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E87" w:rsidRPr="003C3E87" w:rsidRDefault="003C3E87" w:rsidP="0022782B">
      <w:pPr>
        <w:keepNext/>
        <w:spacing w:after="0" w:line="240" w:lineRule="auto"/>
        <w:ind w:left="8789"/>
        <w:jc w:val="both"/>
        <w:outlineLvl w:val="0"/>
        <w:rPr>
          <w:rFonts w:ascii="Times New Roman" w:eastAsia="Times New Roman" w:hAnsi="Times New Roman" w:cs="Times New Roman"/>
          <w:sz w:val="24"/>
          <w:szCs w:val="24"/>
          <w:lang w:eastAsia="x-none"/>
        </w:rPr>
      </w:pPr>
      <w:r w:rsidRPr="003C3E87">
        <w:rPr>
          <w:rFonts w:ascii="Times New Roman" w:eastAsia="Times New Roman" w:hAnsi="Times New Roman" w:cs="Times New Roman"/>
          <w:sz w:val="24"/>
          <w:szCs w:val="24"/>
          <w:lang w:eastAsia="x-none"/>
        </w:rPr>
        <w:t>PATVIRTINTA</w:t>
      </w:r>
    </w:p>
    <w:p w:rsidR="003C3E87" w:rsidRPr="003C3E87" w:rsidRDefault="003C3E87" w:rsidP="0022782B">
      <w:pPr>
        <w:tabs>
          <w:tab w:val="left" w:pos="5103"/>
        </w:tabs>
        <w:spacing w:after="0" w:line="240" w:lineRule="auto"/>
        <w:ind w:left="8789"/>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Valstybės įmonės „Indėlių ir investicijų draudimas“ direktoriaus 2018 m. gegužės</w:t>
      </w:r>
      <w:r w:rsidR="00EF2A35">
        <w:rPr>
          <w:rFonts w:ascii="Times New Roman" w:eastAsia="Times New Roman" w:hAnsi="Times New Roman" w:cs="Times New Roman"/>
          <w:sz w:val="24"/>
          <w:szCs w:val="24"/>
          <w:lang w:eastAsia="lt-LT"/>
        </w:rPr>
        <w:t xml:space="preserve"> 25</w:t>
      </w:r>
      <w:r w:rsidRPr="003C3E87">
        <w:rPr>
          <w:rFonts w:ascii="Times New Roman" w:eastAsia="Times New Roman" w:hAnsi="Times New Roman" w:cs="Times New Roman"/>
          <w:sz w:val="24"/>
          <w:szCs w:val="24"/>
          <w:lang w:eastAsia="lt-LT"/>
        </w:rPr>
        <w:t xml:space="preserve"> d. įsakymu Nr. V - </w:t>
      </w:r>
      <w:r w:rsidR="00EF2A35">
        <w:rPr>
          <w:rFonts w:ascii="Times New Roman" w:eastAsia="Times New Roman" w:hAnsi="Times New Roman" w:cs="Times New Roman"/>
          <w:sz w:val="24"/>
          <w:szCs w:val="24"/>
          <w:lang w:eastAsia="lt-LT"/>
        </w:rPr>
        <w:t>54</w:t>
      </w:r>
      <w:bookmarkStart w:id="0" w:name="_GoBack"/>
      <w:bookmarkEnd w:id="0"/>
    </w:p>
    <w:p w:rsidR="003C3E87" w:rsidRPr="003C3E87" w:rsidRDefault="003C3E87" w:rsidP="0022782B">
      <w:pPr>
        <w:spacing w:after="0" w:line="240" w:lineRule="auto"/>
        <w:ind w:left="8789"/>
        <w:jc w:val="center"/>
        <w:rPr>
          <w:rFonts w:ascii="Times New Roman" w:eastAsia="Times New Roman" w:hAnsi="Times New Roman" w:cs="Times New Roman"/>
          <w:sz w:val="24"/>
          <w:szCs w:val="24"/>
          <w:lang w:eastAsia="lt-LT"/>
        </w:rPr>
      </w:pPr>
    </w:p>
    <w:p w:rsidR="003C3E87" w:rsidRPr="003C3E87" w:rsidRDefault="003C3E87" w:rsidP="0022782B">
      <w:pPr>
        <w:spacing w:after="0" w:line="240" w:lineRule="auto"/>
        <w:jc w:val="center"/>
        <w:rPr>
          <w:rFonts w:ascii="Times New Roman" w:eastAsia="Times New Roman" w:hAnsi="Times New Roman" w:cs="Times New Roman"/>
          <w:b/>
          <w:sz w:val="24"/>
          <w:szCs w:val="24"/>
          <w:lang w:eastAsia="lt-LT"/>
        </w:rPr>
      </w:pPr>
      <w:r w:rsidRPr="003C3E87">
        <w:rPr>
          <w:rFonts w:ascii="Times New Roman" w:eastAsia="Times New Roman" w:hAnsi="Times New Roman" w:cs="Times New Roman"/>
          <w:b/>
          <w:sz w:val="24"/>
          <w:szCs w:val="24"/>
          <w:lang w:eastAsia="lt-LT"/>
        </w:rPr>
        <w:t>VALSTYBĖS ĮMONĖ</w:t>
      </w:r>
    </w:p>
    <w:p w:rsidR="003C3E87" w:rsidRPr="003C3E87" w:rsidRDefault="003C3E87" w:rsidP="0022782B">
      <w:pPr>
        <w:keepNext/>
        <w:spacing w:after="0" w:line="240" w:lineRule="auto"/>
        <w:jc w:val="center"/>
        <w:outlineLvl w:val="1"/>
        <w:rPr>
          <w:rFonts w:ascii="Times New Roman" w:eastAsia="Times New Roman" w:hAnsi="Times New Roman" w:cs="Times New Roman"/>
          <w:b/>
          <w:sz w:val="24"/>
          <w:szCs w:val="24"/>
          <w:lang w:eastAsia="lt-LT"/>
        </w:rPr>
      </w:pPr>
      <w:r w:rsidRPr="003C3E87">
        <w:rPr>
          <w:rFonts w:ascii="Times New Roman" w:eastAsia="Times New Roman" w:hAnsi="Times New Roman" w:cs="Times New Roman"/>
          <w:b/>
          <w:sz w:val="24"/>
          <w:szCs w:val="24"/>
          <w:lang w:eastAsia="lt-LT"/>
        </w:rPr>
        <w:t>„INDĖLIŲ IR INVESTICIJŲ DRAUDIMAS”</w:t>
      </w:r>
    </w:p>
    <w:p w:rsidR="003C3E87" w:rsidRPr="003C3E87" w:rsidRDefault="003C3E87" w:rsidP="0022782B">
      <w:pPr>
        <w:spacing w:after="0" w:line="240" w:lineRule="auto"/>
        <w:jc w:val="center"/>
        <w:rPr>
          <w:rFonts w:ascii="Times New Roman" w:eastAsia="Times New Roman" w:hAnsi="Times New Roman" w:cs="Times New Roman"/>
          <w:b/>
          <w:sz w:val="24"/>
          <w:szCs w:val="24"/>
          <w:lang w:eastAsia="lt-LT"/>
        </w:rPr>
      </w:pPr>
    </w:p>
    <w:p w:rsidR="003C3E87" w:rsidRPr="003C3E87" w:rsidRDefault="003C3E87" w:rsidP="0022782B">
      <w:pPr>
        <w:spacing w:after="0" w:line="240" w:lineRule="auto"/>
        <w:jc w:val="center"/>
        <w:rPr>
          <w:rFonts w:ascii="Times New Roman" w:eastAsia="Times New Roman" w:hAnsi="Times New Roman" w:cs="Times New Roman"/>
          <w:b/>
          <w:sz w:val="24"/>
          <w:szCs w:val="24"/>
          <w:lang w:eastAsia="lt-LT"/>
        </w:rPr>
      </w:pPr>
      <w:r w:rsidRPr="003C3E87">
        <w:rPr>
          <w:rFonts w:ascii="Times New Roman" w:eastAsia="Times New Roman" w:hAnsi="Times New Roman" w:cs="Times New Roman"/>
          <w:b/>
          <w:sz w:val="24"/>
          <w:szCs w:val="24"/>
          <w:lang w:eastAsia="lt-LT"/>
        </w:rPr>
        <w:t>DRAUDĖJŲ PATIKRINIMO SKYRIAUS VEIKLOS NUOSTATAI</w:t>
      </w:r>
    </w:p>
    <w:p w:rsidR="003C3E87" w:rsidRPr="003C3E87" w:rsidRDefault="003C3E87" w:rsidP="0022782B">
      <w:pPr>
        <w:spacing w:after="0" w:line="240" w:lineRule="auto"/>
        <w:rPr>
          <w:rFonts w:ascii="Times New Roman" w:eastAsia="Times New Roman" w:hAnsi="Times New Roman" w:cs="Times New Roman"/>
          <w:b/>
          <w:sz w:val="24"/>
          <w:szCs w:val="24"/>
          <w:lang w:eastAsia="lt-LT"/>
        </w:rPr>
      </w:pPr>
    </w:p>
    <w:p w:rsidR="003C3E87" w:rsidRPr="003C3E87" w:rsidRDefault="003C3E87" w:rsidP="0022782B">
      <w:pPr>
        <w:numPr>
          <w:ilvl w:val="0"/>
          <w:numId w:val="1"/>
        </w:numPr>
        <w:spacing w:after="0" w:line="240" w:lineRule="auto"/>
        <w:ind w:left="0" w:firstLine="0"/>
        <w:jc w:val="center"/>
        <w:rPr>
          <w:rFonts w:ascii="Times New Roman" w:eastAsia="Times New Roman" w:hAnsi="Times New Roman" w:cs="Times New Roman"/>
          <w:b/>
          <w:sz w:val="24"/>
          <w:szCs w:val="24"/>
          <w:lang w:eastAsia="lt-LT"/>
        </w:rPr>
      </w:pPr>
      <w:r w:rsidRPr="003C3E87">
        <w:rPr>
          <w:rFonts w:ascii="Times New Roman" w:eastAsia="Times New Roman" w:hAnsi="Times New Roman" w:cs="Times New Roman"/>
          <w:b/>
          <w:sz w:val="24"/>
          <w:szCs w:val="24"/>
          <w:lang w:eastAsia="lt-LT"/>
        </w:rPr>
        <w:t>BENDROSIOS NUOSTATOS</w:t>
      </w:r>
    </w:p>
    <w:p w:rsidR="003C3E87" w:rsidRPr="003C3E87" w:rsidRDefault="003C3E87" w:rsidP="0022782B">
      <w:pPr>
        <w:numPr>
          <w:ilvl w:val="0"/>
          <w:numId w:val="2"/>
        </w:numPr>
        <w:tabs>
          <w:tab w:val="num" w:pos="993"/>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Šie nuostatai reglamentuoja valstybės įmonės „Indėlių ir investicijų draudimas“ (toliau – įmonė) Draudėjų patikrinimo skyriaus (toliau – skyrius) uždavinius ir funkcijas, teises ir pareigas bei atsakomybę.</w:t>
      </w:r>
    </w:p>
    <w:p w:rsidR="003C3E87" w:rsidRPr="003C3E87" w:rsidRDefault="003C3E87" w:rsidP="0022782B">
      <w:pPr>
        <w:numPr>
          <w:ilvl w:val="0"/>
          <w:numId w:val="2"/>
        </w:numPr>
        <w:tabs>
          <w:tab w:val="num" w:pos="993"/>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Skyrius vykdo veiklą vadovaudamasis Indėlių ir įsipareigojimų investuotojams draudimo įstatymu, 2016 m. balandžio 27 d. Europos Parlamento ir Tarybos reglamentu (ES) 2016/679 dėl fizinių asmenų apsaugos tvarkant asmens duomenis ir dėl laisvo tokių duomenų judėjimo ir kuriuo panaikinama Direktyva 95/46/EB (Bendrasis duomenų apsaugos reglamentas) (toliau – BDAR), Viešojo administravimo įstatymu, kitais įstatymais bei teisės aktais, įmonės direktoriaus įsakymais, įmonės norminiais dokumentais, šiais nuostatais ir įmonės darbuotojų pareiginiais nuostatais.</w:t>
      </w:r>
    </w:p>
    <w:p w:rsidR="003C3E87" w:rsidRPr="003C3E87" w:rsidRDefault="003C3E87" w:rsidP="0022782B">
      <w:pPr>
        <w:numPr>
          <w:ilvl w:val="0"/>
          <w:numId w:val="2"/>
        </w:numPr>
        <w:tabs>
          <w:tab w:val="num" w:pos="993"/>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Skyrius yra įmonės struktūrinis padalinys, vykdantis jo kompetenciją atitinkančią veiklą.</w:t>
      </w:r>
    </w:p>
    <w:p w:rsidR="003C3E87" w:rsidRPr="003C3E87" w:rsidRDefault="003C3E87" w:rsidP="0022782B">
      <w:pPr>
        <w:numPr>
          <w:ilvl w:val="0"/>
          <w:numId w:val="2"/>
        </w:numPr>
        <w:tabs>
          <w:tab w:val="num" w:pos="993"/>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Skyriui vadovauja skyriaus vadovas, tiesiogiai pavaldus įmonės direktoriui. Skyriaus vadovas į darbą priimamas ir iš jo atleidžiamas Darbo kodekse nustatyta tvarka. Skyriaus darbuotojai yra tiesiogiai pavaldūs skyriaus vadovui.</w:t>
      </w:r>
    </w:p>
    <w:p w:rsidR="003C3E87" w:rsidRPr="003C3E87" w:rsidRDefault="003C3E87" w:rsidP="0022782B">
      <w:pPr>
        <w:numPr>
          <w:ilvl w:val="0"/>
          <w:numId w:val="2"/>
        </w:numPr>
        <w:tabs>
          <w:tab w:val="num" w:pos="993"/>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Skyriaus nuostatus tvirtina įmonės direktorius.</w:t>
      </w:r>
    </w:p>
    <w:p w:rsidR="003C3E87" w:rsidRPr="003C3E87" w:rsidRDefault="003C3E87" w:rsidP="003C3E87">
      <w:pPr>
        <w:spacing w:after="0" w:line="240" w:lineRule="auto"/>
        <w:rPr>
          <w:rFonts w:ascii="Times New Roman" w:eastAsia="Times New Roman" w:hAnsi="Times New Roman" w:cs="Times New Roman"/>
          <w:b/>
          <w:sz w:val="24"/>
          <w:szCs w:val="24"/>
          <w:lang w:eastAsia="lt-LT"/>
        </w:rPr>
      </w:pPr>
    </w:p>
    <w:p w:rsidR="003C3E87" w:rsidRPr="003C3E87" w:rsidRDefault="003C3E87" w:rsidP="003C3E87">
      <w:pPr>
        <w:numPr>
          <w:ilvl w:val="0"/>
          <w:numId w:val="1"/>
        </w:numPr>
        <w:spacing w:after="0" w:line="240" w:lineRule="auto"/>
        <w:jc w:val="center"/>
        <w:rPr>
          <w:rFonts w:ascii="Times New Roman" w:eastAsia="Times New Roman" w:hAnsi="Times New Roman" w:cs="Times New Roman"/>
          <w:b/>
          <w:sz w:val="24"/>
          <w:szCs w:val="24"/>
          <w:lang w:eastAsia="lt-LT"/>
        </w:rPr>
      </w:pPr>
      <w:r w:rsidRPr="003C3E87">
        <w:rPr>
          <w:rFonts w:ascii="Times New Roman" w:eastAsia="Times New Roman" w:hAnsi="Times New Roman" w:cs="Times New Roman"/>
          <w:b/>
          <w:sz w:val="24"/>
          <w:szCs w:val="24"/>
          <w:lang w:eastAsia="lt-LT"/>
        </w:rPr>
        <w:t>SKYRIAUS UŽDAVINIAI IR FUNKCIJOS</w:t>
      </w:r>
    </w:p>
    <w:p w:rsidR="003C3E87" w:rsidRPr="003C3E87" w:rsidRDefault="003C3E87" w:rsidP="0022782B">
      <w:pPr>
        <w:numPr>
          <w:ilvl w:val="0"/>
          <w:numId w:val="2"/>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Svarbiausi skyriaus uždaviniai yra:</w:t>
      </w:r>
    </w:p>
    <w:p w:rsidR="003C3E87" w:rsidRPr="003C3E87" w:rsidRDefault="003C3E87" w:rsidP="0022782B">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tikrinti ir vertinti, ar indėlių draudimo sistemos dalyviai ir įsipareigojimų investuotojams draudimo sistemos dalyviai (toliau – draudėjai) nepažeidžia draudimo tvarkos:</w:t>
      </w:r>
    </w:p>
    <w:p w:rsidR="003C3E87" w:rsidRPr="003C3E87" w:rsidRDefault="003C3E87" w:rsidP="0022782B">
      <w:pPr>
        <w:numPr>
          <w:ilvl w:val="2"/>
          <w:numId w:val="3"/>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Draudimo įmokų apskaičiavimo srityje;</w:t>
      </w:r>
    </w:p>
    <w:p w:rsidR="003C3E87" w:rsidRPr="003C3E87" w:rsidRDefault="003C3E87" w:rsidP="0022782B">
      <w:pPr>
        <w:numPr>
          <w:ilvl w:val="2"/>
          <w:numId w:val="3"/>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Duomenų dėl draudimo išmokų pateikimo srityje;</w:t>
      </w:r>
    </w:p>
    <w:p w:rsidR="003C3E87" w:rsidRPr="003C3E87" w:rsidRDefault="003C3E87" w:rsidP="0022782B">
      <w:pPr>
        <w:numPr>
          <w:ilvl w:val="2"/>
          <w:numId w:val="3"/>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Visuomenei teikiamos informacijos srityje;</w:t>
      </w:r>
    </w:p>
    <w:p w:rsidR="003C3E87" w:rsidRPr="003C3E87" w:rsidRDefault="003C3E87" w:rsidP="0022782B">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formuoti pakankamą ir veiksmingą draudėjų patikrinimo sistemą ir ja vadovautis;</w:t>
      </w:r>
    </w:p>
    <w:p w:rsidR="003C3E87" w:rsidRPr="003C3E87" w:rsidRDefault="003C3E87" w:rsidP="0022782B">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vykdyti vidaus kontrolę įmonėje;</w:t>
      </w:r>
    </w:p>
    <w:p w:rsidR="003C3E87" w:rsidRPr="003C3E87" w:rsidRDefault="003C3E87" w:rsidP="0022782B">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užtikrinti korupcijos prevenciją įmonėje;</w:t>
      </w:r>
    </w:p>
    <w:p w:rsidR="003C3E87" w:rsidRPr="003C3E87" w:rsidRDefault="003C3E87" w:rsidP="0022782B">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 xml:space="preserve">Didinti indėlių draudimo sistemos dalyvių ir įsipareigojimų investuotojams draudimo sistemos dalyvių (toliau – draudėjai) suvokimą apie indėlių ir įsipareigojimų investuotojams draudimą, vadovaujantis Indėlių ir įsipareigojimų investuotojams draudimo įstatymu. </w:t>
      </w:r>
    </w:p>
    <w:p w:rsidR="003C3E87" w:rsidRPr="003C3E87" w:rsidRDefault="003C3E87" w:rsidP="0022782B">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bCs/>
          <w:sz w:val="24"/>
          <w:szCs w:val="24"/>
          <w:lang w:eastAsia="lt-LT"/>
        </w:rPr>
        <w:t xml:space="preserve">Indėlių draudimo sistemos testavimo nepalankiausiomis sąlygomis </w:t>
      </w:r>
      <w:r w:rsidRPr="003C3E87">
        <w:rPr>
          <w:rFonts w:ascii="Times New Roman" w:eastAsia="Times New Roman" w:hAnsi="Times New Roman" w:cs="Times New Roman"/>
          <w:sz w:val="24"/>
          <w:szCs w:val="24"/>
          <w:lang w:eastAsia="lt-LT"/>
        </w:rPr>
        <w:t>organizavimas ir vykdymas;</w:t>
      </w:r>
    </w:p>
    <w:p w:rsidR="003C3E87" w:rsidRPr="003C3E87" w:rsidRDefault="003C3E87" w:rsidP="0022782B">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užtikrinti asmens duomenų teisinės apsaugos reikalavimų įmonėje įdiegimą ir koordinavimą;</w:t>
      </w:r>
    </w:p>
    <w:p w:rsidR="003C3E87" w:rsidRPr="003C3E87" w:rsidRDefault="003C3E87" w:rsidP="0022782B">
      <w:pPr>
        <w:numPr>
          <w:ilvl w:val="0"/>
          <w:numId w:val="2"/>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 xml:space="preserve">Įgyvendindami šiuos uždavinius skyriaus darbuotojai atlieka šias funkcijas (1 Priedas): </w:t>
      </w:r>
    </w:p>
    <w:p w:rsidR="003C3E87" w:rsidRPr="003C3E87" w:rsidRDefault="003C3E87" w:rsidP="0022782B">
      <w:pPr>
        <w:numPr>
          <w:ilvl w:val="1"/>
          <w:numId w:val="2"/>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Tikrina ir vertina draudėjus:</w:t>
      </w:r>
    </w:p>
    <w:p w:rsidR="003C3E87" w:rsidRPr="003C3E87" w:rsidRDefault="003C3E87" w:rsidP="0022782B">
      <w:pPr>
        <w:numPr>
          <w:ilvl w:val="2"/>
          <w:numId w:val="2"/>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dėl pasirinktos draudimo įmokų apskaičiavimo bazės, apskaičiuotų draudimo įmokų dydžių, Draudėjų nustatytų vidaus taisyklių dėl draudimo įmokų apskaičiavimo laikymosi;</w:t>
      </w:r>
    </w:p>
    <w:p w:rsidR="003C3E87" w:rsidRPr="003C3E87" w:rsidRDefault="003C3E87" w:rsidP="0022782B">
      <w:pPr>
        <w:numPr>
          <w:ilvl w:val="2"/>
          <w:numId w:val="2"/>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dėl gebėjimo pateikti bet kuriuo metu įmonei duomenis, reikalingus savalaikiam draudimo išmokų išmokėjimui bei tiksliam draudimo išmokų apskaičiavimui užtikrinti;</w:t>
      </w:r>
    </w:p>
    <w:p w:rsidR="003C3E87" w:rsidRPr="003C3E87" w:rsidRDefault="003C3E87" w:rsidP="0022782B">
      <w:pPr>
        <w:numPr>
          <w:ilvl w:val="2"/>
          <w:numId w:val="2"/>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dėl gebėjimo pateikti bet kuriuo metu įmonei duomenis, reikalingus savalaikiam draudimo išmokų išmokėjimui bei tiksliam draudimo išmokų apskaičiavimui užtikrinti;</w:t>
      </w:r>
    </w:p>
    <w:p w:rsidR="003C3E87" w:rsidRPr="003C3E87" w:rsidRDefault="003C3E87" w:rsidP="0022782B">
      <w:pPr>
        <w:numPr>
          <w:ilvl w:val="1"/>
          <w:numId w:val="2"/>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Rengia draudėjams ataskaitas su išvadomis ir rekomendacijomis, kaip ištaisyti patikrinimo metu nustatytus trūkumus ir pažeidimus;</w:t>
      </w:r>
    </w:p>
    <w:p w:rsidR="003C3E87" w:rsidRPr="003C3E87" w:rsidRDefault="003C3E87" w:rsidP="0022782B">
      <w:pPr>
        <w:numPr>
          <w:ilvl w:val="1"/>
          <w:numId w:val="2"/>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Teikia informaciją ir rengia ataskaitas direktoriui, direktoriaus pavaduotojui, Finansų ministerijai, draudėjams ir kitoms institucijoms;</w:t>
      </w:r>
    </w:p>
    <w:p w:rsidR="003C3E87" w:rsidRPr="003C3E87" w:rsidRDefault="003C3E87" w:rsidP="0022782B">
      <w:pPr>
        <w:numPr>
          <w:ilvl w:val="1"/>
          <w:numId w:val="2"/>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Inicijuoja, organizuoja ir teikia metodinę pagalbą draudėjams ir kitiems suinteresuotiems asmenims ar jų grupėms indėlių ir įsipareigojimų investuotojams draudimo klausimais bei organizuoja ir įgyvendina kitas prevencinio pobūdžio priemones, padedančias draudėjams laikytis Lietuvos Respublikos indėlių ir įsipareigojimų investuotojams draudimo įstatymo ir jo įgyvendinimą reguliuojančių teisės aktų reikalavimų;</w:t>
      </w:r>
    </w:p>
    <w:p w:rsidR="003C3E87" w:rsidRPr="003C3E87" w:rsidRDefault="003C3E87" w:rsidP="0022782B">
      <w:pPr>
        <w:numPr>
          <w:ilvl w:val="1"/>
          <w:numId w:val="2"/>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Siekia glaudaus bendradarbiavimo ir informacijos apsikeitimo su priežiūros institucijomis;</w:t>
      </w:r>
    </w:p>
    <w:p w:rsidR="003C3E87" w:rsidRPr="003C3E87" w:rsidRDefault="003C3E87" w:rsidP="0022782B">
      <w:pPr>
        <w:numPr>
          <w:ilvl w:val="1"/>
          <w:numId w:val="2"/>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Vykdo vidaus kontrolę įmonėje, organizuoja vidinius tam tikrų įmonės skyrių veiklos patikrinimus vadovaujantis įmonėje nustatyta tvarka ir/ar remiantis atskiru įmonės direktoriaus įsakymu, vykdo prevencinę viešųjų pirkimų vykdymo kontrolę;</w:t>
      </w:r>
    </w:p>
    <w:p w:rsidR="003C3E87" w:rsidRPr="003C3E87" w:rsidRDefault="003C3E87" w:rsidP="0022782B">
      <w:pPr>
        <w:numPr>
          <w:ilvl w:val="1"/>
          <w:numId w:val="2"/>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Informuoja priežiūros institucijas apie draudėjų pažeidimus;</w:t>
      </w:r>
    </w:p>
    <w:p w:rsidR="003C3E87" w:rsidRPr="003C3E87" w:rsidRDefault="003C3E87" w:rsidP="0022782B">
      <w:pPr>
        <w:numPr>
          <w:ilvl w:val="1"/>
          <w:numId w:val="2"/>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color w:val="000000"/>
          <w:sz w:val="24"/>
          <w:szCs w:val="24"/>
          <w:lang w:eastAsia="lt-LT"/>
        </w:rPr>
        <w:t>Atlieka indėlių draudimo sistemos testavimą nepalankiausiomis sąlygomis;</w:t>
      </w:r>
    </w:p>
    <w:p w:rsidR="003C3E87" w:rsidRPr="003C3E87" w:rsidRDefault="003C3E87" w:rsidP="0022782B">
      <w:pPr>
        <w:numPr>
          <w:ilvl w:val="1"/>
          <w:numId w:val="2"/>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Ruošia ir teikia visą informaciją, reikalingą įmonės sąmatos, plano ir/ar biudžeto parengimui;</w:t>
      </w:r>
    </w:p>
    <w:p w:rsidR="003C3E87" w:rsidRPr="003C3E87" w:rsidRDefault="003C3E87" w:rsidP="0022782B">
      <w:pPr>
        <w:numPr>
          <w:ilvl w:val="1"/>
          <w:numId w:val="2"/>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Tvarko duomenų tvarkymo įrašus, atlieka poveikio duomenų apsaugai vertinimą ir vykdo kitas asmens duomenų apsaugos pareigūno ir teisinės apsaugos reikalavimų įgyvendinimo koordinatoriaus funkcijas, nustatytas BDAR ir Asmens duomenų tvarkymo valstybės įmonėje „Indėlių ir investicijų draudimas“ taisyklėse;</w:t>
      </w:r>
    </w:p>
    <w:p w:rsidR="003C3E87" w:rsidRPr="003C3E87" w:rsidRDefault="003C3E87" w:rsidP="0022782B">
      <w:pPr>
        <w:numPr>
          <w:ilvl w:val="1"/>
          <w:numId w:val="2"/>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Vykdo kitus skyriaus vadovo ir direktoriaus pavedimus.</w:t>
      </w:r>
    </w:p>
    <w:p w:rsidR="003C3E87" w:rsidRPr="003C3E87" w:rsidRDefault="003C3E87" w:rsidP="003C3E87">
      <w:pPr>
        <w:tabs>
          <w:tab w:val="left" w:pos="993"/>
        </w:tabs>
        <w:spacing w:after="0" w:line="240" w:lineRule="auto"/>
        <w:ind w:firstLine="567"/>
        <w:jc w:val="both"/>
        <w:rPr>
          <w:rFonts w:ascii="Times New Roman" w:eastAsia="Times New Roman" w:hAnsi="Times New Roman" w:cs="Times New Roman"/>
          <w:sz w:val="24"/>
          <w:szCs w:val="24"/>
          <w:lang w:eastAsia="lt-LT"/>
        </w:rPr>
      </w:pPr>
    </w:p>
    <w:p w:rsidR="003C3E87" w:rsidRPr="003C3E87" w:rsidRDefault="003C3E87" w:rsidP="006E11C5">
      <w:pPr>
        <w:numPr>
          <w:ilvl w:val="0"/>
          <w:numId w:val="1"/>
        </w:numPr>
        <w:tabs>
          <w:tab w:val="clear" w:pos="1080"/>
          <w:tab w:val="num" w:pos="426"/>
        </w:tabs>
        <w:spacing w:after="0" w:line="240" w:lineRule="auto"/>
        <w:ind w:left="0" w:firstLine="567"/>
        <w:jc w:val="center"/>
        <w:rPr>
          <w:rFonts w:ascii="Times New Roman" w:eastAsia="Times New Roman" w:hAnsi="Times New Roman" w:cs="Times New Roman"/>
          <w:b/>
          <w:sz w:val="24"/>
          <w:szCs w:val="24"/>
          <w:lang w:eastAsia="lt-LT"/>
        </w:rPr>
      </w:pPr>
      <w:r w:rsidRPr="003C3E87">
        <w:rPr>
          <w:rFonts w:ascii="Times New Roman" w:eastAsia="Times New Roman" w:hAnsi="Times New Roman" w:cs="Times New Roman"/>
          <w:b/>
          <w:sz w:val="24"/>
          <w:szCs w:val="24"/>
          <w:lang w:eastAsia="lt-LT"/>
        </w:rPr>
        <w:t>SKYRIAUS ATSAKOMYBĖ</w:t>
      </w:r>
    </w:p>
    <w:p w:rsidR="003C3E87" w:rsidRPr="003C3E87" w:rsidRDefault="003C3E87" w:rsidP="006E11C5">
      <w:pPr>
        <w:numPr>
          <w:ilvl w:val="0"/>
          <w:numId w:val="2"/>
        </w:numPr>
        <w:tabs>
          <w:tab w:val="num" w:pos="426"/>
          <w:tab w:val="left" w:pos="993"/>
        </w:tabs>
        <w:spacing w:after="0" w:line="240" w:lineRule="auto"/>
        <w:ind w:left="0" w:firstLine="567"/>
        <w:contextualSpacing/>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Skyriaus darbuotojai įstatymų ir kitų teisės aktų ir įmonės vidaus dokumentų nustatyta tvarka atsako už tinkamą jiems pavestų uždavinių ir funkcijų vykdymą. </w:t>
      </w:r>
    </w:p>
    <w:p w:rsidR="003C3E87" w:rsidRPr="003C3E87" w:rsidRDefault="003C3E87" w:rsidP="006E11C5">
      <w:pPr>
        <w:tabs>
          <w:tab w:val="left" w:pos="142"/>
          <w:tab w:val="num" w:pos="426"/>
        </w:tabs>
        <w:spacing w:after="0" w:line="240" w:lineRule="auto"/>
        <w:ind w:firstLine="567"/>
        <w:rPr>
          <w:rFonts w:ascii="Times New Roman" w:eastAsia="Times New Roman" w:hAnsi="Times New Roman" w:cs="Times New Roman"/>
          <w:b/>
          <w:sz w:val="24"/>
          <w:szCs w:val="24"/>
          <w:lang w:eastAsia="lt-LT"/>
        </w:rPr>
      </w:pPr>
    </w:p>
    <w:p w:rsidR="003C3E87" w:rsidRPr="003C3E87" w:rsidRDefault="003C3E87" w:rsidP="003C3E87">
      <w:pPr>
        <w:spacing w:after="0" w:line="240" w:lineRule="auto"/>
        <w:jc w:val="center"/>
        <w:rPr>
          <w:rFonts w:ascii="Times New Roman" w:eastAsia="Times New Roman" w:hAnsi="Times New Roman" w:cs="Times New Roman"/>
          <w:b/>
          <w:sz w:val="24"/>
          <w:szCs w:val="24"/>
          <w:lang w:eastAsia="lt-LT"/>
        </w:rPr>
      </w:pPr>
      <w:r w:rsidRPr="003C3E87">
        <w:rPr>
          <w:rFonts w:ascii="Times New Roman" w:eastAsia="Times New Roman" w:hAnsi="Times New Roman" w:cs="Times New Roman"/>
          <w:b/>
          <w:sz w:val="24"/>
          <w:szCs w:val="24"/>
          <w:lang w:eastAsia="lt-LT"/>
        </w:rPr>
        <w:t xml:space="preserve">IV. SKYRIAUS TEISĖS </w:t>
      </w:r>
    </w:p>
    <w:p w:rsidR="003C3E87" w:rsidRPr="003C3E87" w:rsidRDefault="003C3E87" w:rsidP="00CF7268">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Įgyvendindamas uždavinius ir funkcijas skyrius turi teisę:</w:t>
      </w:r>
    </w:p>
    <w:p w:rsidR="003C3E87" w:rsidRPr="003C3E87" w:rsidRDefault="003C3E87" w:rsidP="00CF7268">
      <w:pPr>
        <w:numPr>
          <w:ilvl w:val="1"/>
          <w:numId w:val="2"/>
        </w:numPr>
        <w:tabs>
          <w:tab w:val="left" w:pos="567"/>
          <w:tab w:val="left" w:pos="993"/>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iš įmonės darbuotojų operatyviai gauti išsamią informaciją, reikalingą skyriaus uždaviniams ir funkcijoms vykdyti;</w:t>
      </w:r>
    </w:p>
    <w:p w:rsidR="003C3E87" w:rsidRPr="003C3E87" w:rsidRDefault="003C3E87" w:rsidP="00CF7268">
      <w:pPr>
        <w:numPr>
          <w:ilvl w:val="1"/>
          <w:numId w:val="2"/>
        </w:numPr>
        <w:tabs>
          <w:tab w:val="left" w:pos="567"/>
          <w:tab w:val="left" w:pos="993"/>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naudotis įmonės kompiuteriniais tinklais, sukurtomis duomenų bazėmis, kitais informacijos šaltiniais;</w:t>
      </w:r>
    </w:p>
    <w:p w:rsidR="003C3E87" w:rsidRPr="003C3E87" w:rsidRDefault="003C3E87" w:rsidP="00CF7268">
      <w:pPr>
        <w:numPr>
          <w:ilvl w:val="1"/>
          <w:numId w:val="2"/>
        </w:numPr>
        <w:tabs>
          <w:tab w:val="left" w:pos="567"/>
          <w:tab w:val="left" w:pos="993"/>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 xml:space="preserve"> kelti skyriaus darbuotojų kvalifikaciją pagal veiklos pobūdį.</w:t>
      </w:r>
    </w:p>
    <w:p w:rsidR="003C3E87" w:rsidRPr="003C3E87" w:rsidRDefault="003C3E87" w:rsidP="00CF7268">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 xml:space="preserve"> Skyrius turi laiku ir kokybiškai atlikti darbus pagal šiuose nuostatuose išvardintas funkcijas.</w:t>
      </w:r>
    </w:p>
    <w:p w:rsidR="003C3E87" w:rsidRPr="003C3E87" w:rsidRDefault="003C3E87" w:rsidP="00CF7268">
      <w:pPr>
        <w:spacing w:after="0" w:line="240" w:lineRule="auto"/>
        <w:ind w:firstLine="567"/>
        <w:jc w:val="both"/>
        <w:rPr>
          <w:rFonts w:ascii="Times New Roman" w:eastAsia="Times New Roman" w:hAnsi="Times New Roman" w:cs="Times New Roman"/>
          <w:sz w:val="24"/>
          <w:szCs w:val="24"/>
          <w:lang w:eastAsia="lt-LT"/>
        </w:rPr>
      </w:pPr>
    </w:p>
    <w:p w:rsidR="003C3E87" w:rsidRPr="003C3E87" w:rsidRDefault="003C3E87" w:rsidP="003C3E87">
      <w:pPr>
        <w:spacing w:after="0" w:line="240" w:lineRule="auto"/>
        <w:jc w:val="center"/>
        <w:rPr>
          <w:rFonts w:ascii="Times New Roman" w:eastAsia="Times New Roman" w:hAnsi="Times New Roman" w:cs="Times New Roman"/>
          <w:b/>
          <w:sz w:val="24"/>
          <w:szCs w:val="24"/>
          <w:lang w:eastAsia="lt-LT"/>
        </w:rPr>
      </w:pPr>
      <w:r w:rsidRPr="003C3E87">
        <w:rPr>
          <w:rFonts w:ascii="Times New Roman" w:eastAsia="Times New Roman" w:hAnsi="Times New Roman" w:cs="Times New Roman"/>
          <w:b/>
          <w:sz w:val="24"/>
          <w:szCs w:val="24"/>
          <w:lang w:eastAsia="lt-LT"/>
        </w:rPr>
        <w:t>VI. BAIGIAMOSIOS NUOSTATOS</w:t>
      </w:r>
    </w:p>
    <w:p w:rsidR="003C3E87" w:rsidRPr="003C3E87" w:rsidRDefault="003C3E87" w:rsidP="003C3E87">
      <w:pPr>
        <w:spacing w:after="0" w:line="240" w:lineRule="auto"/>
        <w:rPr>
          <w:rFonts w:ascii="Times New Roman" w:eastAsia="Times New Roman" w:hAnsi="Times New Roman" w:cs="Times New Roman"/>
          <w:sz w:val="24"/>
          <w:szCs w:val="24"/>
          <w:lang w:eastAsia="lt-LT"/>
        </w:rPr>
      </w:pPr>
    </w:p>
    <w:p w:rsidR="003C3E87" w:rsidRPr="003C3E87" w:rsidRDefault="003C3E87" w:rsidP="006E11C5">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 xml:space="preserve"> Šiuos nuostatus, jų </w:t>
      </w:r>
      <w:proofErr w:type="spellStart"/>
      <w:r w:rsidRPr="003C3E87">
        <w:rPr>
          <w:rFonts w:ascii="Times New Roman" w:eastAsia="Times New Roman" w:hAnsi="Times New Roman" w:cs="Times New Roman"/>
          <w:sz w:val="24"/>
          <w:szCs w:val="24"/>
          <w:lang w:eastAsia="lt-LT"/>
        </w:rPr>
        <w:t>papildymus</w:t>
      </w:r>
      <w:proofErr w:type="spellEnd"/>
      <w:r w:rsidRPr="003C3E87">
        <w:rPr>
          <w:rFonts w:ascii="Times New Roman" w:eastAsia="Times New Roman" w:hAnsi="Times New Roman" w:cs="Times New Roman"/>
          <w:sz w:val="24"/>
          <w:szCs w:val="24"/>
          <w:lang w:eastAsia="lt-LT"/>
        </w:rPr>
        <w:t xml:space="preserve"> ir pakeitimus tvirtina direktorius. Visi skyriaus darbuotojai su nuostatais supažindinami pasirašytinai</w:t>
      </w:r>
      <w:r w:rsidRPr="003C3E87" w:rsidDel="001A6B8C">
        <w:rPr>
          <w:rFonts w:ascii="Times New Roman" w:eastAsia="Times New Roman" w:hAnsi="Times New Roman" w:cs="Times New Roman"/>
          <w:sz w:val="24"/>
          <w:szCs w:val="24"/>
          <w:lang w:eastAsia="lt-LT"/>
        </w:rPr>
        <w:t xml:space="preserve"> </w:t>
      </w:r>
    </w:p>
    <w:p w:rsidR="003C3E87" w:rsidRPr="003C3E87" w:rsidRDefault="003C3E87" w:rsidP="003C3E87">
      <w:pPr>
        <w:spacing w:after="0" w:line="240" w:lineRule="auto"/>
        <w:rPr>
          <w:rFonts w:ascii="Times New Roman" w:eastAsia="Times New Roman" w:hAnsi="Times New Roman" w:cs="Times New Roman"/>
          <w:sz w:val="24"/>
          <w:szCs w:val="24"/>
          <w:lang w:eastAsia="lt-LT"/>
        </w:rPr>
      </w:pPr>
    </w:p>
    <w:tbl>
      <w:tblPr>
        <w:tblW w:w="0" w:type="auto"/>
        <w:tblLook w:val="01E0" w:firstRow="1" w:lastRow="1" w:firstColumn="1" w:lastColumn="1" w:noHBand="0" w:noVBand="0"/>
      </w:tblPr>
      <w:tblGrid>
        <w:gridCol w:w="3473"/>
        <w:gridCol w:w="415"/>
        <w:gridCol w:w="2741"/>
        <w:gridCol w:w="318"/>
        <w:gridCol w:w="361"/>
        <w:gridCol w:w="3113"/>
      </w:tblGrid>
      <w:tr w:rsidR="003C3E87" w:rsidRPr="003C3E87" w:rsidTr="002863A3">
        <w:trPr>
          <w:trHeight w:val="439"/>
        </w:trPr>
        <w:tc>
          <w:tcPr>
            <w:tcW w:w="6629" w:type="dxa"/>
            <w:gridSpan w:val="3"/>
          </w:tcPr>
          <w:p w:rsidR="003C3E87" w:rsidRPr="003C3E87" w:rsidRDefault="003C3E87" w:rsidP="003C3E87">
            <w:pPr>
              <w:spacing w:after="0" w:line="240" w:lineRule="auto"/>
              <w:rPr>
                <w:rFonts w:ascii="Times New Roman" w:eastAsia="Times New Roman" w:hAnsi="Times New Roman" w:cs="Times New Roman"/>
                <w:sz w:val="24"/>
                <w:szCs w:val="24"/>
              </w:rPr>
            </w:pPr>
            <w:r w:rsidRPr="003C3E87">
              <w:rPr>
                <w:rFonts w:ascii="Times New Roman" w:eastAsia="Times New Roman" w:hAnsi="Times New Roman" w:cs="Times New Roman"/>
                <w:sz w:val="24"/>
                <w:szCs w:val="24"/>
              </w:rPr>
              <w:t xml:space="preserve"> SUSIPAŽINAU, ĮSIPAREIGOJU VYKDYTI:</w:t>
            </w:r>
          </w:p>
          <w:p w:rsidR="003C3E87" w:rsidRPr="003C3E87" w:rsidRDefault="003C3E87" w:rsidP="003C3E87">
            <w:pPr>
              <w:spacing w:after="0" w:line="360" w:lineRule="auto"/>
              <w:jc w:val="both"/>
              <w:rPr>
                <w:rFonts w:ascii="Times New Roman" w:eastAsia="Times New Roman" w:hAnsi="Times New Roman" w:cs="Times New Roman"/>
                <w:sz w:val="24"/>
                <w:szCs w:val="24"/>
                <w:lang w:eastAsia="lt-LT"/>
              </w:rPr>
            </w:pPr>
          </w:p>
        </w:tc>
        <w:tc>
          <w:tcPr>
            <w:tcW w:w="3792" w:type="dxa"/>
            <w:gridSpan w:val="3"/>
          </w:tcPr>
          <w:p w:rsidR="003C3E87" w:rsidRPr="003C3E87" w:rsidRDefault="003C3E87" w:rsidP="003C3E87">
            <w:pPr>
              <w:spacing w:after="0" w:line="360" w:lineRule="auto"/>
              <w:jc w:val="both"/>
              <w:rPr>
                <w:rFonts w:ascii="Times New Roman" w:eastAsia="Times New Roman" w:hAnsi="Times New Roman" w:cs="Times New Roman"/>
                <w:sz w:val="24"/>
                <w:szCs w:val="24"/>
                <w:lang w:eastAsia="lt-LT"/>
              </w:rPr>
            </w:pPr>
          </w:p>
        </w:tc>
      </w:tr>
      <w:tr w:rsidR="003C3E87" w:rsidRPr="003C3E87" w:rsidTr="002863A3">
        <w:trPr>
          <w:trHeight w:val="366"/>
        </w:trPr>
        <w:tc>
          <w:tcPr>
            <w:tcW w:w="3473" w:type="dxa"/>
            <w:tcBorders>
              <w:bottom w:val="single" w:sz="4" w:space="0" w:color="auto"/>
            </w:tcBorders>
          </w:tcPr>
          <w:p w:rsidR="003C3E87" w:rsidRPr="003C3E87" w:rsidRDefault="003C3E87" w:rsidP="003C3E87">
            <w:pPr>
              <w:spacing w:after="0" w:line="360" w:lineRule="auto"/>
              <w:jc w:val="both"/>
              <w:rPr>
                <w:rFonts w:ascii="Times New Roman" w:eastAsia="Times New Roman" w:hAnsi="Times New Roman" w:cs="Times New Roman"/>
                <w:sz w:val="24"/>
                <w:szCs w:val="24"/>
                <w:lang w:eastAsia="lt-LT"/>
              </w:rPr>
            </w:pPr>
          </w:p>
        </w:tc>
        <w:tc>
          <w:tcPr>
            <w:tcW w:w="415" w:type="dxa"/>
          </w:tcPr>
          <w:p w:rsidR="003C3E87" w:rsidRPr="003C3E87" w:rsidRDefault="003C3E87" w:rsidP="003C3E87">
            <w:pPr>
              <w:spacing w:after="0" w:line="360" w:lineRule="auto"/>
              <w:jc w:val="both"/>
              <w:rPr>
                <w:rFonts w:ascii="Times New Roman" w:eastAsia="Times New Roman" w:hAnsi="Times New Roman" w:cs="Times New Roman"/>
                <w:sz w:val="24"/>
                <w:szCs w:val="24"/>
                <w:lang w:eastAsia="lt-LT"/>
              </w:rPr>
            </w:pPr>
          </w:p>
        </w:tc>
        <w:tc>
          <w:tcPr>
            <w:tcW w:w="3059" w:type="dxa"/>
            <w:gridSpan w:val="2"/>
            <w:tcBorders>
              <w:bottom w:val="single" w:sz="4" w:space="0" w:color="auto"/>
            </w:tcBorders>
          </w:tcPr>
          <w:p w:rsidR="003C3E87" w:rsidRPr="003C3E87" w:rsidRDefault="003C3E87" w:rsidP="003C3E87">
            <w:pPr>
              <w:spacing w:after="0" w:line="360" w:lineRule="auto"/>
              <w:jc w:val="both"/>
              <w:rPr>
                <w:rFonts w:ascii="Times New Roman" w:eastAsia="Times New Roman" w:hAnsi="Times New Roman" w:cs="Times New Roman"/>
                <w:sz w:val="24"/>
                <w:szCs w:val="24"/>
                <w:lang w:eastAsia="lt-LT"/>
              </w:rPr>
            </w:pPr>
          </w:p>
        </w:tc>
        <w:tc>
          <w:tcPr>
            <w:tcW w:w="361" w:type="dxa"/>
          </w:tcPr>
          <w:p w:rsidR="003C3E87" w:rsidRPr="003C3E87" w:rsidRDefault="003C3E87" w:rsidP="003C3E87">
            <w:pPr>
              <w:spacing w:after="0" w:line="360" w:lineRule="auto"/>
              <w:jc w:val="both"/>
              <w:rPr>
                <w:rFonts w:ascii="Times New Roman" w:eastAsia="Times New Roman" w:hAnsi="Times New Roman" w:cs="Times New Roman"/>
                <w:sz w:val="24"/>
                <w:szCs w:val="24"/>
                <w:lang w:eastAsia="lt-LT"/>
              </w:rPr>
            </w:pPr>
          </w:p>
        </w:tc>
        <w:tc>
          <w:tcPr>
            <w:tcW w:w="3113" w:type="dxa"/>
            <w:tcBorders>
              <w:bottom w:val="single" w:sz="4" w:space="0" w:color="auto"/>
            </w:tcBorders>
          </w:tcPr>
          <w:p w:rsidR="003C3E87" w:rsidRPr="003C3E87" w:rsidRDefault="003C3E87" w:rsidP="003C3E87">
            <w:pPr>
              <w:spacing w:after="0" w:line="360" w:lineRule="auto"/>
              <w:jc w:val="both"/>
              <w:rPr>
                <w:rFonts w:ascii="Times New Roman" w:eastAsia="Times New Roman" w:hAnsi="Times New Roman" w:cs="Times New Roman"/>
                <w:sz w:val="24"/>
                <w:szCs w:val="24"/>
                <w:lang w:eastAsia="lt-LT"/>
              </w:rPr>
            </w:pPr>
          </w:p>
        </w:tc>
      </w:tr>
      <w:tr w:rsidR="003C3E87" w:rsidRPr="003C3E87" w:rsidTr="002863A3">
        <w:trPr>
          <w:trHeight w:val="366"/>
        </w:trPr>
        <w:tc>
          <w:tcPr>
            <w:tcW w:w="3473" w:type="dxa"/>
            <w:tcBorders>
              <w:top w:val="single" w:sz="4" w:space="0" w:color="auto"/>
            </w:tcBorders>
          </w:tcPr>
          <w:p w:rsidR="003C3E87" w:rsidRPr="003C3E87" w:rsidRDefault="003C3E87" w:rsidP="003C3E87">
            <w:pPr>
              <w:spacing w:after="0" w:line="360" w:lineRule="auto"/>
              <w:jc w:val="center"/>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Vardas Pavardė)</w:t>
            </w:r>
          </w:p>
        </w:tc>
        <w:tc>
          <w:tcPr>
            <w:tcW w:w="415" w:type="dxa"/>
          </w:tcPr>
          <w:p w:rsidR="003C3E87" w:rsidRPr="003C3E87" w:rsidRDefault="003C3E87" w:rsidP="003C3E87">
            <w:pPr>
              <w:spacing w:after="0" w:line="360" w:lineRule="auto"/>
              <w:jc w:val="both"/>
              <w:rPr>
                <w:rFonts w:ascii="Times New Roman" w:eastAsia="Times New Roman" w:hAnsi="Times New Roman" w:cs="Times New Roman"/>
                <w:sz w:val="24"/>
                <w:szCs w:val="24"/>
                <w:lang w:eastAsia="lt-LT"/>
              </w:rPr>
            </w:pPr>
          </w:p>
        </w:tc>
        <w:tc>
          <w:tcPr>
            <w:tcW w:w="3059" w:type="dxa"/>
            <w:gridSpan w:val="2"/>
          </w:tcPr>
          <w:p w:rsidR="003C3E87" w:rsidRPr="003C3E87" w:rsidRDefault="003C3E87" w:rsidP="003C3E87">
            <w:pPr>
              <w:spacing w:after="0" w:line="360" w:lineRule="auto"/>
              <w:jc w:val="center"/>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(parašas)</w:t>
            </w:r>
          </w:p>
        </w:tc>
        <w:tc>
          <w:tcPr>
            <w:tcW w:w="361" w:type="dxa"/>
          </w:tcPr>
          <w:p w:rsidR="003C3E87" w:rsidRPr="003C3E87" w:rsidRDefault="003C3E87" w:rsidP="003C3E87">
            <w:pPr>
              <w:spacing w:after="0" w:line="360" w:lineRule="auto"/>
              <w:jc w:val="center"/>
              <w:rPr>
                <w:rFonts w:ascii="Times New Roman" w:eastAsia="Times New Roman" w:hAnsi="Times New Roman" w:cs="Times New Roman"/>
                <w:sz w:val="24"/>
                <w:szCs w:val="24"/>
                <w:lang w:eastAsia="lt-LT"/>
              </w:rPr>
            </w:pPr>
          </w:p>
        </w:tc>
        <w:tc>
          <w:tcPr>
            <w:tcW w:w="3113" w:type="dxa"/>
          </w:tcPr>
          <w:p w:rsidR="003C3E87" w:rsidRPr="003C3E87" w:rsidRDefault="003C3E87" w:rsidP="003C3E87">
            <w:pPr>
              <w:spacing w:after="0" w:line="360" w:lineRule="auto"/>
              <w:jc w:val="center"/>
              <w:rPr>
                <w:rFonts w:ascii="Times New Roman" w:eastAsia="Times New Roman" w:hAnsi="Times New Roman" w:cs="Times New Roman"/>
                <w:sz w:val="24"/>
                <w:szCs w:val="24"/>
                <w:lang w:eastAsia="lt-LT"/>
              </w:rPr>
            </w:pPr>
            <w:r w:rsidRPr="003C3E87">
              <w:rPr>
                <w:rFonts w:ascii="Times New Roman" w:eastAsia="Times New Roman" w:hAnsi="Times New Roman" w:cs="Times New Roman"/>
                <w:sz w:val="24"/>
                <w:szCs w:val="24"/>
                <w:lang w:eastAsia="lt-LT"/>
              </w:rPr>
              <w:t>(data)</w:t>
            </w:r>
          </w:p>
        </w:tc>
      </w:tr>
    </w:tbl>
    <w:p w:rsidR="003C3E87" w:rsidRDefault="003C3E87"/>
    <w:p w:rsidR="003C3E87" w:rsidRDefault="003C3E87">
      <w:pPr>
        <w:sectPr w:rsidR="003C3E87" w:rsidSect="006E11C5">
          <w:pgSz w:w="16839" w:h="23814" w:code="8"/>
          <w:pgMar w:top="709" w:right="679" w:bottom="851" w:left="1276" w:header="567" w:footer="567" w:gutter="0"/>
          <w:cols w:space="1296"/>
          <w:titlePg/>
          <w:docGrid w:linePitch="360"/>
        </w:sectPr>
      </w:pPr>
    </w:p>
    <w:p w:rsidR="003C3E87" w:rsidRDefault="003C3E87"/>
    <w:p w:rsidR="003C3E87" w:rsidRPr="003C3E87" w:rsidRDefault="003C3E87" w:rsidP="003C3E87">
      <w:pPr>
        <w:spacing w:after="0" w:line="240" w:lineRule="auto"/>
        <w:ind w:left="17010"/>
        <w:jc w:val="both"/>
        <w:rPr>
          <w:rFonts w:ascii="Times New Roman" w:hAnsi="Times New Roman" w:cs="Times New Roman"/>
          <w:sz w:val="24"/>
          <w:szCs w:val="24"/>
        </w:rPr>
      </w:pPr>
      <w:r w:rsidRPr="003C3E87">
        <w:rPr>
          <w:rFonts w:ascii="Times New Roman" w:hAnsi="Times New Roman" w:cs="Times New Roman"/>
          <w:sz w:val="24"/>
          <w:szCs w:val="24"/>
        </w:rPr>
        <w:t>Draudėjų patikrinimo skyriaus veiklos nuostatų</w:t>
      </w:r>
    </w:p>
    <w:p w:rsidR="003C3E87" w:rsidRPr="003C3E87" w:rsidRDefault="003C3E87" w:rsidP="003C3E87">
      <w:pPr>
        <w:spacing w:after="0" w:line="240" w:lineRule="auto"/>
        <w:ind w:left="17010"/>
        <w:jc w:val="both"/>
        <w:rPr>
          <w:rFonts w:ascii="Times New Roman" w:hAnsi="Times New Roman" w:cs="Times New Roman"/>
          <w:sz w:val="24"/>
          <w:szCs w:val="24"/>
        </w:rPr>
      </w:pPr>
      <w:r w:rsidRPr="003C3E87">
        <w:rPr>
          <w:rFonts w:ascii="Times New Roman" w:hAnsi="Times New Roman" w:cs="Times New Roman"/>
          <w:sz w:val="24"/>
          <w:szCs w:val="24"/>
        </w:rPr>
        <w:t>priedas</w:t>
      </w:r>
    </w:p>
    <w:p w:rsidR="003C3E87" w:rsidRDefault="003C3E87" w:rsidP="002604F3">
      <w:pPr>
        <w:jc w:val="center"/>
        <w:rPr>
          <w:rFonts w:ascii="Times New Roman" w:hAnsi="Times New Roman" w:cs="Times New Roman"/>
          <w:b/>
          <w:sz w:val="24"/>
          <w:szCs w:val="24"/>
        </w:rPr>
      </w:pPr>
    </w:p>
    <w:p w:rsidR="002604F3" w:rsidRDefault="003C3E87" w:rsidP="002604F3">
      <w:pPr>
        <w:jc w:val="center"/>
        <w:rPr>
          <w:rFonts w:ascii="Times New Roman" w:hAnsi="Times New Roman" w:cs="Times New Roman"/>
          <w:b/>
          <w:sz w:val="24"/>
          <w:szCs w:val="24"/>
        </w:rPr>
      </w:pPr>
      <w:r w:rsidRPr="003C3E87">
        <w:rPr>
          <w:rFonts w:ascii="Times New Roman" w:hAnsi="Times New Roman" w:cs="Times New Roman"/>
          <w:b/>
          <w:sz w:val="24"/>
          <w:szCs w:val="24"/>
        </w:rPr>
        <w:t>DRAUDĖJŲ PATIKRINIMO SKYRIAUS</w:t>
      </w:r>
      <w:r w:rsidR="002604F3" w:rsidRPr="002604F3">
        <w:rPr>
          <w:rFonts w:ascii="Times New Roman" w:hAnsi="Times New Roman" w:cs="Times New Roman"/>
          <w:b/>
          <w:sz w:val="24"/>
          <w:szCs w:val="24"/>
        </w:rPr>
        <w:t xml:space="preserve"> PAGRINDINIŲ FUNKCIJŲ PASKIRSTYMAS TARP PAREIGYBIŲ</w:t>
      </w:r>
    </w:p>
    <w:p w:rsidR="002604F3" w:rsidRDefault="002604F3" w:rsidP="002604F3">
      <w:pPr>
        <w:jc w:val="center"/>
        <w:rPr>
          <w:rFonts w:ascii="Times New Roman" w:hAnsi="Times New Roman" w:cs="Times New Roman"/>
          <w:b/>
          <w:sz w:val="24"/>
          <w:szCs w:val="24"/>
        </w:rPr>
      </w:pPr>
    </w:p>
    <w:tbl>
      <w:tblPr>
        <w:tblStyle w:val="TableGrid"/>
        <w:tblW w:w="22108" w:type="dxa"/>
        <w:tblLook w:val="04A0" w:firstRow="1" w:lastRow="0" w:firstColumn="1" w:lastColumn="0" w:noHBand="0" w:noVBand="1"/>
      </w:tblPr>
      <w:tblGrid>
        <w:gridCol w:w="3256"/>
        <w:gridCol w:w="2409"/>
        <w:gridCol w:w="2977"/>
        <w:gridCol w:w="2976"/>
        <w:gridCol w:w="2553"/>
        <w:gridCol w:w="3118"/>
        <w:gridCol w:w="2410"/>
        <w:gridCol w:w="2409"/>
      </w:tblGrid>
      <w:tr w:rsidR="00493811" w:rsidTr="00493811">
        <w:trPr>
          <w:trHeight w:val="437"/>
        </w:trPr>
        <w:tc>
          <w:tcPr>
            <w:tcW w:w="3256" w:type="dxa"/>
            <w:vMerge w:val="restart"/>
            <w:shd w:val="clear" w:color="auto" w:fill="FFFFFF" w:themeFill="background1"/>
            <w:vAlign w:val="center"/>
          </w:tcPr>
          <w:p w:rsidR="00493811" w:rsidRDefault="00493811" w:rsidP="00AC2F58">
            <w:pPr>
              <w:jc w:val="center"/>
              <w:rPr>
                <w:rFonts w:ascii="Times New Roman" w:hAnsi="Times New Roman" w:cs="Times New Roman"/>
                <w:b/>
                <w:sz w:val="24"/>
                <w:szCs w:val="24"/>
              </w:rPr>
            </w:pPr>
            <w:r>
              <w:rPr>
                <w:rFonts w:ascii="Times New Roman" w:hAnsi="Times New Roman" w:cs="Times New Roman"/>
                <w:b/>
                <w:sz w:val="24"/>
                <w:szCs w:val="24"/>
              </w:rPr>
              <w:t>DPS pareigybės</w:t>
            </w:r>
          </w:p>
        </w:tc>
        <w:tc>
          <w:tcPr>
            <w:tcW w:w="18852" w:type="dxa"/>
            <w:gridSpan w:val="7"/>
            <w:shd w:val="clear" w:color="auto" w:fill="FFFFFF" w:themeFill="background1"/>
            <w:vAlign w:val="center"/>
          </w:tcPr>
          <w:p w:rsidR="00493811" w:rsidRPr="00AC2F58" w:rsidRDefault="00493811" w:rsidP="00AC2F58">
            <w:pPr>
              <w:jc w:val="center"/>
              <w:rPr>
                <w:rFonts w:ascii="Times New Roman" w:hAnsi="Times New Roman" w:cs="Times New Roman"/>
                <w:b/>
                <w:sz w:val="24"/>
                <w:szCs w:val="24"/>
              </w:rPr>
            </w:pPr>
            <w:r>
              <w:rPr>
                <w:rFonts w:ascii="Times New Roman" w:hAnsi="Times New Roman" w:cs="Times New Roman"/>
                <w:b/>
                <w:sz w:val="24"/>
                <w:szCs w:val="24"/>
              </w:rPr>
              <w:t>DPS PAGRINDINĖS FUNKCIJOS</w:t>
            </w:r>
          </w:p>
        </w:tc>
      </w:tr>
      <w:tr w:rsidR="00493811" w:rsidTr="00493811">
        <w:tc>
          <w:tcPr>
            <w:tcW w:w="3256" w:type="dxa"/>
            <w:vMerge/>
            <w:shd w:val="clear" w:color="auto" w:fill="FFFFFF" w:themeFill="background1"/>
            <w:vAlign w:val="center"/>
          </w:tcPr>
          <w:p w:rsidR="00493811" w:rsidRDefault="00493811" w:rsidP="00493811">
            <w:pPr>
              <w:jc w:val="center"/>
              <w:rPr>
                <w:rFonts w:ascii="Times New Roman" w:hAnsi="Times New Roman" w:cs="Times New Roman"/>
                <w:b/>
                <w:sz w:val="24"/>
                <w:szCs w:val="24"/>
              </w:rPr>
            </w:pPr>
          </w:p>
        </w:tc>
        <w:tc>
          <w:tcPr>
            <w:tcW w:w="2409" w:type="dxa"/>
            <w:shd w:val="clear" w:color="auto" w:fill="FFFFFF" w:themeFill="background1"/>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77" w:type="dxa"/>
            <w:shd w:val="clear" w:color="auto" w:fill="FFFFFF" w:themeFill="background1"/>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76" w:type="dxa"/>
            <w:shd w:val="clear" w:color="auto" w:fill="FFFFFF" w:themeFill="background1"/>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3</w:t>
            </w:r>
          </w:p>
        </w:tc>
        <w:tc>
          <w:tcPr>
            <w:tcW w:w="2553" w:type="dxa"/>
            <w:shd w:val="clear" w:color="auto" w:fill="FFFFFF" w:themeFill="background1"/>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4</w:t>
            </w:r>
          </w:p>
        </w:tc>
        <w:tc>
          <w:tcPr>
            <w:tcW w:w="3118" w:type="dxa"/>
            <w:shd w:val="clear" w:color="auto" w:fill="FFFFFF" w:themeFill="background1"/>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5</w:t>
            </w:r>
          </w:p>
        </w:tc>
        <w:tc>
          <w:tcPr>
            <w:tcW w:w="2410" w:type="dxa"/>
            <w:shd w:val="clear" w:color="auto" w:fill="FFFFFF" w:themeFill="background1"/>
            <w:vAlign w:val="center"/>
          </w:tcPr>
          <w:p w:rsidR="00493811" w:rsidRPr="00AC2F58"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6</w:t>
            </w:r>
          </w:p>
        </w:tc>
        <w:tc>
          <w:tcPr>
            <w:tcW w:w="2409" w:type="dxa"/>
            <w:shd w:val="clear" w:color="auto" w:fill="FFFFFF" w:themeFill="background1"/>
            <w:vAlign w:val="center"/>
          </w:tcPr>
          <w:p w:rsidR="00493811" w:rsidRPr="00AC2F58"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7</w:t>
            </w:r>
          </w:p>
        </w:tc>
      </w:tr>
      <w:tr w:rsidR="00493811" w:rsidTr="00493811">
        <w:tc>
          <w:tcPr>
            <w:tcW w:w="3256" w:type="dxa"/>
            <w:vMerge/>
            <w:vAlign w:val="center"/>
          </w:tcPr>
          <w:p w:rsidR="00493811" w:rsidRDefault="00493811" w:rsidP="00493811">
            <w:pPr>
              <w:jc w:val="center"/>
              <w:rPr>
                <w:rFonts w:ascii="Times New Roman" w:hAnsi="Times New Roman" w:cs="Times New Roman"/>
                <w:b/>
                <w:sz w:val="24"/>
                <w:szCs w:val="24"/>
              </w:rPr>
            </w:pPr>
          </w:p>
        </w:tc>
        <w:tc>
          <w:tcPr>
            <w:tcW w:w="2409" w:type="dxa"/>
            <w:shd w:val="clear" w:color="auto" w:fill="5B9BD5" w:themeFill="accent1"/>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Dalyvių tikrinimas</w:t>
            </w:r>
          </w:p>
        </w:tc>
        <w:tc>
          <w:tcPr>
            <w:tcW w:w="2977" w:type="dxa"/>
            <w:shd w:val="clear" w:color="auto" w:fill="ED7D31" w:themeFill="accent2"/>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Testavimas</w:t>
            </w:r>
          </w:p>
        </w:tc>
        <w:tc>
          <w:tcPr>
            <w:tcW w:w="2976" w:type="dxa"/>
            <w:shd w:val="clear" w:color="auto" w:fill="FFC000" w:themeFill="accent4"/>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 xml:space="preserve">Korupcijos prevencija </w:t>
            </w:r>
          </w:p>
        </w:tc>
        <w:tc>
          <w:tcPr>
            <w:tcW w:w="2553" w:type="dxa"/>
            <w:shd w:val="clear" w:color="auto" w:fill="AE78D6"/>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 xml:space="preserve">Vidaus kontrolė </w:t>
            </w:r>
          </w:p>
        </w:tc>
        <w:tc>
          <w:tcPr>
            <w:tcW w:w="3118" w:type="dxa"/>
            <w:shd w:val="clear" w:color="auto" w:fill="70AD47" w:themeFill="accent6"/>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Asmens duomenų apsauga</w:t>
            </w:r>
          </w:p>
        </w:tc>
        <w:tc>
          <w:tcPr>
            <w:tcW w:w="2410" w:type="dxa"/>
            <w:shd w:val="clear" w:color="auto" w:fill="E7E6E6" w:themeFill="background2"/>
            <w:vAlign w:val="center"/>
          </w:tcPr>
          <w:p w:rsidR="00493811" w:rsidRPr="00AC2F58"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V</w:t>
            </w:r>
            <w:r w:rsidRPr="00AC2F58">
              <w:rPr>
                <w:rFonts w:ascii="Times New Roman" w:hAnsi="Times New Roman" w:cs="Times New Roman"/>
                <w:b/>
                <w:sz w:val="24"/>
                <w:szCs w:val="24"/>
              </w:rPr>
              <w:t>adovo pavadavimas</w:t>
            </w:r>
          </w:p>
        </w:tc>
        <w:tc>
          <w:tcPr>
            <w:tcW w:w="2409" w:type="dxa"/>
            <w:shd w:val="clear" w:color="auto" w:fill="FFF2CC" w:themeFill="accent4" w:themeFillTint="33"/>
            <w:vAlign w:val="center"/>
          </w:tcPr>
          <w:p w:rsidR="00493811" w:rsidRPr="00AC2F58" w:rsidRDefault="00493811" w:rsidP="00493811">
            <w:pPr>
              <w:jc w:val="center"/>
              <w:rPr>
                <w:rFonts w:ascii="Times New Roman" w:hAnsi="Times New Roman" w:cs="Times New Roman"/>
                <w:b/>
                <w:sz w:val="24"/>
                <w:szCs w:val="24"/>
              </w:rPr>
            </w:pPr>
            <w:r w:rsidRPr="00AC2F58">
              <w:rPr>
                <w:rFonts w:ascii="Times New Roman" w:hAnsi="Times New Roman" w:cs="Times New Roman"/>
                <w:b/>
                <w:sz w:val="24"/>
                <w:szCs w:val="24"/>
              </w:rPr>
              <w:t>Kita</w:t>
            </w:r>
          </w:p>
        </w:tc>
      </w:tr>
      <w:tr w:rsidR="00493811" w:rsidTr="00493811">
        <w:tc>
          <w:tcPr>
            <w:tcW w:w="3256" w:type="dxa"/>
            <w:vAlign w:val="center"/>
          </w:tcPr>
          <w:p w:rsidR="00493811" w:rsidRPr="002604F3" w:rsidRDefault="00493811" w:rsidP="00493811">
            <w:pPr>
              <w:jc w:val="center"/>
              <w:rPr>
                <w:rFonts w:ascii="Times New Roman" w:hAnsi="Times New Roman" w:cs="Times New Roman"/>
                <w:sz w:val="24"/>
                <w:szCs w:val="24"/>
              </w:rPr>
            </w:pPr>
            <w:r w:rsidRPr="002604F3">
              <w:rPr>
                <w:rFonts w:ascii="Times New Roman" w:hAnsi="Times New Roman" w:cs="Times New Roman"/>
                <w:sz w:val="24"/>
                <w:szCs w:val="24"/>
              </w:rPr>
              <w:t>DPS vadovas</w:t>
            </w:r>
          </w:p>
        </w:tc>
        <w:tc>
          <w:tcPr>
            <w:tcW w:w="2409" w:type="dxa"/>
            <w:shd w:val="clear" w:color="auto" w:fill="5B9BD5" w:themeFill="accent1"/>
            <w:vAlign w:val="center"/>
          </w:tcPr>
          <w:p w:rsidR="00493811" w:rsidRPr="002604F3" w:rsidRDefault="00493811" w:rsidP="00493811">
            <w:pPr>
              <w:jc w:val="center"/>
              <w:rPr>
                <w:rFonts w:ascii="Times New Roman" w:hAnsi="Times New Roman" w:cs="Times New Roman"/>
                <w:sz w:val="24"/>
                <w:szCs w:val="24"/>
              </w:rPr>
            </w:pPr>
            <w:r w:rsidRPr="002604F3">
              <w:rPr>
                <w:rFonts w:ascii="Times New Roman" w:hAnsi="Times New Roman" w:cs="Times New Roman"/>
                <w:sz w:val="24"/>
                <w:szCs w:val="24"/>
              </w:rPr>
              <w:t>Esant poreikiui</w:t>
            </w:r>
          </w:p>
        </w:tc>
        <w:tc>
          <w:tcPr>
            <w:tcW w:w="2977" w:type="dxa"/>
            <w:shd w:val="clear" w:color="auto" w:fill="ED7D31" w:themeFill="accent2"/>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c>
          <w:tcPr>
            <w:tcW w:w="2976" w:type="dxa"/>
            <w:shd w:val="clear" w:color="auto" w:fill="FFC000" w:themeFill="accent4"/>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3" w:type="dxa"/>
            <w:shd w:val="clear" w:color="auto" w:fill="AE78D6"/>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c>
          <w:tcPr>
            <w:tcW w:w="3118" w:type="dxa"/>
            <w:shd w:val="clear" w:color="auto" w:fill="70AD47" w:themeFill="accent6"/>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shd w:val="clear" w:color="auto" w:fill="FFFFFF" w:themeFill="background1"/>
            <w:vAlign w:val="center"/>
          </w:tcPr>
          <w:p w:rsidR="00493811" w:rsidRDefault="00493811" w:rsidP="00493811">
            <w:pPr>
              <w:jc w:val="center"/>
              <w:rPr>
                <w:rFonts w:ascii="Times New Roman" w:hAnsi="Times New Roman" w:cs="Times New Roman"/>
                <w:b/>
                <w:sz w:val="24"/>
                <w:szCs w:val="24"/>
              </w:rPr>
            </w:pPr>
          </w:p>
        </w:tc>
        <w:tc>
          <w:tcPr>
            <w:tcW w:w="2409" w:type="dxa"/>
            <w:shd w:val="clear" w:color="auto" w:fill="FFF2CC" w:themeFill="accent4" w:themeFillTint="33"/>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r>
      <w:tr w:rsidR="00493811" w:rsidTr="00493811">
        <w:tc>
          <w:tcPr>
            <w:tcW w:w="3256" w:type="dxa"/>
          </w:tcPr>
          <w:p w:rsidR="00493811" w:rsidRPr="002604F3" w:rsidRDefault="00493811" w:rsidP="00493811">
            <w:pPr>
              <w:jc w:val="center"/>
              <w:rPr>
                <w:rFonts w:ascii="Times New Roman" w:hAnsi="Times New Roman" w:cs="Times New Roman"/>
                <w:sz w:val="24"/>
                <w:szCs w:val="24"/>
              </w:rPr>
            </w:pPr>
            <w:r w:rsidRPr="002604F3">
              <w:rPr>
                <w:rFonts w:ascii="Times New Roman" w:hAnsi="Times New Roman" w:cs="Times New Roman"/>
                <w:sz w:val="24"/>
                <w:szCs w:val="24"/>
              </w:rPr>
              <w:t>DPS vyriausiasis specialistas</w:t>
            </w:r>
          </w:p>
        </w:tc>
        <w:tc>
          <w:tcPr>
            <w:tcW w:w="2409" w:type="dxa"/>
            <w:shd w:val="clear" w:color="auto" w:fill="5B9BD5" w:themeFill="accent1"/>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shd w:val="clear" w:color="auto" w:fill="ED7D31" w:themeFill="accent2"/>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c>
          <w:tcPr>
            <w:tcW w:w="2976" w:type="dxa"/>
            <w:shd w:val="clear" w:color="auto" w:fill="FFC000" w:themeFill="accent4"/>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3" w:type="dxa"/>
          </w:tcPr>
          <w:p w:rsidR="00493811" w:rsidRDefault="00493811" w:rsidP="00493811">
            <w:pPr>
              <w:jc w:val="center"/>
              <w:rPr>
                <w:rFonts w:ascii="Times New Roman" w:hAnsi="Times New Roman" w:cs="Times New Roman"/>
                <w:b/>
                <w:sz w:val="24"/>
                <w:szCs w:val="24"/>
              </w:rPr>
            </w:pPr>
          </w:p>
        </w:tc>
        <w:tc>
          <w:tcPr>
            <w:tcW w:w="3118" w:type="dxa"/>
          </w:tcPr>
          <w:p w:rsidR="00493811" w:rsidRDefault="00493811" w:rsidP="00493811">
            <w:pPr>
              <w:jc w:val="center"/>
              <w:rPr>
                <w:rFonts w:ascii="Times New Roman" w:hAnsi="Times New Roman" w:cs="Times New Roman"/>
                <w:b/>
                <w:sz w:val="24"/>
                <w:szCs w:val="24"/>
              </w:rPr>
            </w:pPr>
          </w:p>
        </w:tc>
        <w:tc>
          <w:tcPr>
            <w:tcW w:w="2410" w:type="dxa"/>
            <w:shd w:val="clear" w:color="auto" w:fill="D9D9D9" w:themeFill="background1" w:themeFillShade="D9"/>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c>
          <w:tcPr>
            <w:tcW w:w="2409" w:type="dxa"/>
            <w:shd w:val="clear" w:color="auto" w:fill="FFF2CC" w:themeFill="accent4" w:themeFillTint="33"/>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r>
      <w:tr w:rsidR="00493811" w:rsidTr="00493811">
        <w:tc>
          <w:tcPr>
            <w:tcW w:w="3256" w:type="dxa"/>
          </w:tcPr>
          <w:p w:rsidR="00493811" w:rsidRPr="002604F3" w:rsidRDefault="00493811" w:rsidP="00493811">
            <w:pPr>
              <w:jc w:val="center"/>
              <w:rPr>
                <w:rFonts w:ascii="Times New Roman" w:hAnsi="Times New Roman" w:cs="Times New Roman"/>
                <w:sz w:val="24"/>
                <w:szCs w:val="24"/>
              </w:rPr>
            </w:pPr>
            <w:r w:rsidRPr="002604F3">
              <w:rPr>
                <w:rFonts w:ascii="Times New Roman" w:hAnsi="Times New Roman" w:cs="Times New Roman"/>
                <w:sz w:val="24"/>
                <w:szCs w:val="24"/>
              </w:rPr>
              <w:t>DPS vyresnysis specialistas</w:t>
            </w:r>
          </w:p>
        </w:tc>
        <w:tc>
          <w:tcPr>
            <w:tcW w:w="2409" w:type="dxa"/>
            <w:shd w:val="clear" w:color="auto" w:fill="5B9BD5" w:themeFill="accent1"/>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493811" w:rsidRDefault="00493811" w:rsidP="00493811">
            <w:pPr>
              <w:jc w:val="center"/>
              <w:rPr>
                <w:rFonts w:ascii="Times New Roman" w:hAnsi="Times New Roman" w:cs="Times New Roman"/>
                <w:b/>
                <w:sz w:val="24"/>
                <w:szCs w:val="24"/>
              </w:rPr>
            </w:pPr>
          </w:p>
        </w:tc>
        <w:tc>
          <w:tcPr>
            <w:tcW w:w="2976" w:type="dxa"/>
            <w:shd w:val="clear" w:color="auto" w:fill="FFFFFF" w:themeFill="background1"/>
          </w:tcPr>
          <w:p w:rsidR="00493811" w:rsidRDefault="00493811" w:rsidP="00493811">
            <w:pPr>
              <w:jc w:val="center"/>
              <w:rPr>
                <w:rFonts w:ascii="Times New Roman" w:hAnsi="Times New Roman" w:cs="Times New Roman"/>
                <w:b/>
                <w:sz w:val="24"/>
                <w:szCs w:val="24"/>
              </w:rPr>
            </w:pPr>
          </w:p>
        </w:tc>
        <w:tc>
          <w:tcPr>
            <w:tcW w:w="2553" w:type="dxa"/>
            <w:shd w:val="clear" w:color="auto" w:fill="AE78D6"/>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c>
          <w:tcPr>
            <w:tcW w:w="3118" w:type="dxa"/>
          </w:tcPr>
          <w:p w:rsidR="00493811" w:rsidRDefault="00493811" w:rsidP="00493811">
            <w:pPr>
              <w:jc w:val="center"/>
              <w:rPr>
                <w:rFonts w:ascii="Times New Roman" w:hAnsi="Times New Roman" w:cs="Times New Roman"/>
                <w:b/>
                <w:sz w:val="24"/>
                <w:szCs w:val="24"/>
              </w:rPr>
            </w:pPr>
          </w:p>
        </w:tc>
        <w:tc>
          <w:tcPr>
            <w:tcW w:w="2410" w:type="dxa"/>
            <w:shd w:val="clear" w:color="auto" w:fill="D9D9D9" w:themeFill="background1" w:themeFillShade="D9"/>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c>
          <w:tcPr>
            <w:tcW w:w="2409" w:type="dxa"/>
            <w:shd w:val="clear" w:color="auto" w:fill="FFF2CC" w:themeFill="accent4" w:themeFillTint="33"/>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r>
      <w:tr w:rsidR="00493811" w:rsidTr="00493811">
        <w:tc>
          <w:tcPr>
            <w:tcW w:w="3256" w:type="dxa"/>
          </w:tcPr>
          <w:p w:rsidR="00493811" w:rsidRPr="002604F3" w:rsidRDefault="00493811" w:rsidP="00493811">
            <w:pPr>
              <w:jc w:val="center"/>
              <w:rPr>
                <w:rFonts w:ascii="Times New Roman" w:hAnsi="Times New Roman" w:cs="Times New Roman"/>
                <w:sz w:val="24"/>
                <w:szCs w:val="24"/>
              </w:rPr>
            </w:pPr>
            <w:r w:rsidRPr="002604F3">
              <w:rPr>
                <w:rFonts w:ascii="Times New Roman" w:hAnsi="Times New Roman" w:cs="Times New Roman"/>
                <w:sz w:val="24"/>
                <w:szCs w:val="24"/>
              </w:rPr>
              <w:t>DPS specialistas</w:t>
            </w:r>
          </w:p>
        </w:tc>
        <w:tc>
          <w:tcPr>
            <w:tcW w:w="2409" w:type="dxa"/>
            <w:shd w:val="clear" w:color="auto" w:fill="5B9BD5" w:themeFill="accent1"/>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493811" w:rsidRDefault="00493811" w:rsidP="00493811">
            <w:pPr>
              <w:jc w:val="center"/>
              <w:rPr>
                <w:rFonts w:ascii="Times New Roman" w:hAnsi="Times New Roman" w:cs="Times New Roman"/>
                <w:b/>
                <w:sz w:val="24"/>
                <w:szCs w:val="24"/>
              </w:rPr>
            </w:pPr>
          </w:p>
        </w:tc>
        <w:tc>
          <w:tcPr>
            <w:tcW w:w="2976" w:type="dxa"/>
          </w:tcPr>
          <w:p w:rsidR="00493811" w:rsidRDefault="00493811" w:rsidP="00493811">
            <w:pPr>
              <w:jc w:val="center"/>
              <w:rPr>
                <w:rFonts w:ascii="Times New Roman" w:hAnsi="Times New Roman" w:cs="Times New Roman"/>
                <w:b/>
                <w:sz w:val="24"/>
                <w:szCs w:val="24"/>
              </w:rPr>
            </w:pPr>
          </w:p>
        </w:tc>
        <w:tc>
          <w:tcPr>
            <w:tcW w:w="2553" w:type="dxa"/>
          </w:tcPr>
          <w:p w:rsidR="00493811" w:rsidRDefault="00493811" w:rsidP="00493811">
            <w:pPr>
              <w:jc w:val="center"/>
              <w:rPr>
                <w:rFonts w:ascii="Times New Roman" w:hAnsi="Times New Roman" w:cs="Times New Roman"/>
                <w:b/>
                <w:sz w:val="24"/>
                <w:szCs w:val="24"/>
              </w:rPr>
            </w:pPr>
          </w:p>
        </w:tc>
        <w:tc>
          <w:tcPr>
            <w:tcW w:w="3118" w:type="dxa"/>
            <w:shd w:val="clear" w:color="auto" w:fill="70AD47" w:themeFill="accent6"/>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shd w:val="clear" w:color="auto" w:fill="auto"/>
          </w:tcPr>
          <w:p w:rsidR="00493811" w:rsidRDefault="00493811" w:rsidP="00493811">
            <w:pPr>
              <w:jc w:val="center"/>
              <w:rPr>
                <w:rFonts w:ascii="Times New Roman" w:hAnsi="Times New Roman" w:cs="Times New Roman"/>
                <w:b/>
                <w:sz w:val="24"/>
                <w:szCs w:val="24"/>
              </w:rPr>
            </w:pPr>
          </w:p>
        </w:tc>
        <w:tc>
          <w:tcPr>
            <w:tcW w:w="2409" w:type="dxa"/>
            <w:shd w:val="clear" w:color="auto" w:fill="FFF2CC" w:themeFill="accent4" w:themeFillTint="33"/>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w:t>
            </w:r>
          </w:p>
        </w:tc>
      </w:tr>
    </w:tbl>
    <w:p w:rsidR="0063731A" w:rsidRDefault="0063731A" w:rsidP="002604F3">
      <w:pPr>
        <w:jc w:val="center"/>
        <w:rPr>
          <w:rFonts w:ascii="Times New Roman" w:hAnsi="Times New Roman" w:cs="Times New Roman"/>
          <w:b/>
          <w:sz w:val="24"/>
          <w:szCs w:val="24"/>
        </w:rPr>
      </w:pPr>
    </w:p>
    <w:p w:rsidR="00C86610" w:rsidRDefault="00C86610" w:rsidP="002604F3">
      <w:pPr>
        <w:jc w:val="center"/>
        <w:rPr>
          <w:rFonts w:ascii="Times New Roman" w:hAnsi="Times New Roman" w:cs="Times New Roman"/>
          <w:b/>
          <w:sz w:val="24"/>
          <w:szCs w:val="24"/>
        </w:rPr>
      </w:pPr>
    </w:p>
    <w:tbl>
      <w:tblPr>
        <w:tblStyle w:val="TableGrid"/>
        <w:tblW w:w="19779" w:type="dxa"/>
        <w:tblLook w:val="04A0" w:firstRow="1" w:lastRow="0" w:firstColumn="1" w:lastColumn="0" w:noHBand="0" w:noVBand="1"/>
      </w:tblPr>
      <w:tblGrid>
        <w:gridCol w:w="3269"/>
        <w:gridCol w:w="2419"/>
        <w:gridCol w:w="2989"/>
        <w:gridCol w:w="2989"/>
        <w:gridCol w:w="2561"/>
        <w:gridCol w:w="3132"/>
        <w:gridCol w:w="2420"/>
      </w:tblGrid>
      <w:tr w:rsidR="00B40321" w:rsidTr="00B40321">
        <w:trPr>
          <w:trHeight w:val="439"/>
        </w:trPr>
        <w:tc>
          <w:tcPr>
            <w:tcW w:w="3269" w:type="dxa"/>
            <w:vAlign w:val="center"/>
          </w:tcPr>
          <w:p w:rsidR="00AC2F58" w:rsidRDefault="00AC2F58" w:rsidP="0063731A">
            <w:pPr>
              <w:rPr>
                <w:rFonts w:ascii="Times New Roman" w:hAnsi="Times New Roman" w:cs="Times New Roman"/>
                <w:b/>
                <w:sz w:val="24"/>
                <w:szCs w:val="24"/>
              </w:rPr>
            </w:pPr>
            <w:r w:rsidRPr="002604F3">
              <w:rPr>
                <w:rFonts w:ascii="Times New Roman" w:hAnsi="Times New Roman" w:cs="Times New Roman"/>
                <w:b/>
                <w:sz w:val="24"/>
                <w:szCs w:val="24"/>
              </w:rPr>
              <w:t>DPS vadovas</w:t>
            </w:r>
          </w:p>
        </w:tc>
        <w:tc>
          <w:tcPr>
            <w:tcW w:w="2419" w:type="dxa"/>
            <w:shd w:val="clear" w:color="auto" w:fill="5B9BD5" w:themeFill="accent1"/>
            <w:vAlign w:val="center"/>
          </w:tcPr>
          <w:p w:rsidR="00AC2F58" w:rsidRDefault="00AC2F58" w:rsidP="00AC2F58">
            <w:pPr>
              <w:jc w:val="center"/>
              <w:rPr>
                <w:rFonts w:ascii="Times New Roman" w:hAnsi="Times New Roman" w:cs="Times New Roman"/>
                <w:b/>
                <w:sz w:val="24"/>
                <w:szCs w:val="24"/>
              </w:rPr>
            </w:pPr>
            <w:r>
              <w:rPr>
                <w:rFonts w:ascii="Times New Roman" w:hAnsi="Times New Roman" w:cs="Times New Roman"/>
                <w:b/>
                <w:sz w:val="24"/>
                <w:szCs w:val="24"/>
              </w:rPr>
              <w:t>Dalyvių tikrinimas esant priekiui</w:t>
            </w:r>
          </w:p>
        </w:tc>
        <w:tc>
          <w:tcPr>
            <w:tcW w:w="2989" w:type="dxa"/>
            <w:shd w:val="clear" w:color="auto" w:fill="ED7D31" w:themeFill="accent2"/>
            <w:vAlign w:val="center"/>
          </w:tcPr>
          <w:p w:rsidR="00AC2F58" w:rsidRDefault="00AC2F58" w:rsidP="00AC2F58">
            <w:pPr>
              <w:jc w:val="center"/>
              <w:rPr>
                <w:rFonts w:ascii="Times New Roman" w:hAnsi="Times New Roman" w:cs="Times New Roman"/>
                <w:b/>
                <w:sz w:val="24"/>
                <w:szCs w:val="24"/>
              </w:rPr>
            </w:pPr>
            <w:r>
              <w:rPr>
                <w:rFonts w:ascii="Times New Roman" w:hAnsi="Times New Roman" w:cs="Times New Roman"/>
                <w:b/>
                <w:sz w:val="24"/>
                <w:szCs w:val="24"/>
              </w:rPr>
              <w:t>Testavimas</w:t>
            </w:r>
          </w:p>
        </w:tc>
        <w:tc>
          <w:tcPr>
            <w:tcW w:w="2989" w:type="dxa"/>
            <w:shd w:val="clear" w:color="auto" w:fill="FFC000" w:themeFill="accent4"/>
            <w:vAlign w:val="center"/>
          </w:tcPr>
          <w:p w:rsidR="00AC2F58" w:rsidRDefault="00493811" w:rsidP="00AC2F58">
            <w:pPr>
              <w:jc w:val="center"/>
              <w:rPr>
                <w:rFonts w:ascii="Times New Roman" w:hAnsi="Times New Roman" w:cs="Times New Roman"/>
                <w:b/>
                <w:sz w:val="24"/>
                <w:szCs w:val="24"/>
              </w:rPr>
            </w:pPr>
            <w:r>
              <w:rPr>
                <w:rFonts w:ascii="Times New Roman" w:hAnsi="Times New Roman" w:cs="Times New Roman"/>
                <w:b/>
                <w:sz w:val="24"/>
                <w:szCs w:val="24"/>
              </w:rPr>
              <w:t>Korupcijos prevencija</w:t>
            </w:r>
          </w:p>
        </w:tc>
        <w:tc>
          <w:tcPr>
            <w:tcW w:w="2561" w:type="dxa"/>
            <w:shd w:val="clear" w:color="auto" w:fill="AE78D6"/>
            <w:vAlign w:val="center"/>
          </w:tcPr>
          <w:p w:rsidR="00AC2F58" w:rsidRDefault="00493811" w:rsidP="00AC2F58">
            <w:pPr>
              <w:jc w:val="center"/>
              <w:rPr>
                <w:rFonts w:ascii="Times New Roman" w:hAnsi="Times New Roman" w:cs="Times New Roman"/>
                <w:b/>
                <w:sz w:val="24"/>
                <w:szCs w:val="24"/>
              </w:rPr>
            </w:pPr>
            <w:r>
              <w:rPr>
                <w:rFonts w:ascii="Times New Roman" w:hAnsi="Times New Roman" w:cs="Times New Roman"/>
                <w:b/>
                <w:sz w:val="24"/>
                <w:szCs w:val="24"/>
              </w:rPr>
              <w:t>Vidaus kontrolė</w:t>
            </w:r>
          </w:p>
        </w:tc>
        <w:tc>
          <w:tcPr>
            <w:tcW w:w="3132" w:type="dxa"/>
            <w:shd w:val="clear" w:color="auto" w:fill="70AD47" w:themeFill="accent6"/>
            <w:vAlign w:val="center"/>
          </w:tcPr>
          <w:p w:rsidR="00AC2F58" w:rsidRDefault="00AC2F58" w:rsidP="00AC2F58">
            <w:pPr>
              <w:jc w:val="center"/>
              <w:rPr>
                <w:rFonts w:ascii="Times New Roman" w:hAnsi="Times New Roman" w:cs="Times New Roman"/>
                <w:b/>
                <w:sz w:val="24"/>
                <w:szCs w:val="24"/>
              </w:rPr>
            </w:pPr>
            <w:r>
              <w:rPr>
                <w:rFonts w:ascii="Times New Roman" w:hAnsi="Times New Roman" w:cs="Times New Roman"/>
                <w:b/>
                <w:sz w:val="24"/>
                <w:szCs w:val="24"/>
              </w:rPr>
              <w:t>Asmens duomenų apsauga</w:t>
            </w:r>
          </w:p>
        </w:tc>
        <w:tc>
          <w:tcPr>
            <w:tcW w:w="2420" w:type="dxa"/>
            <w:shd w:val="clear" w:color="auto" w:fill="FFF2CC" w:themeFill="accent4" w:themeFillTint="33"/>
            <w:vAlign w:val="center"/>
          </w:tcPr>
          <w:p w:rsidR="00AC2F58" w:rsidRPr="00AC2F58" w:rsidRDefault="00AC2F58" w:rsidP="00AC2F58">
            <w:pPr>
              <w:jc w:val="center"/>
              <w:rPr>
                <w:rFonts w:ascii="Times New Roman" w:hAnsi="Times New Roman" w:cs="Times New Roman"/>
                <w:b/>
                <w:sz w:val="24"/>
                <w:szCs w:val="24"/>
              </w:rPr>
            </w:pPr>
            <w:r w:rsidRPr="00AC2F58">
              <w:rPr>
                <w:rFonts w:ascii="Times New Roman" w:hAnsi="Times New Roman" w:cs="Times New Roman"/>
                <w:b/>
                <w:sz w:val="24"/>
                <w:szCs w:val="24"/>
              </w:rPr>
              <w:t>Kita</w:t>
            </w:r>
          </w:p>
        </w:tc>
      </w:tr>
    </w:tbl>
    <w:p w:rsidR="002604F3" w:rsidRDefault="007C5DA5" w:rsidP="002604F3">
      <w:pPr>
        <w:jc w:val="center"/>
        <w:rPr>
          <w:rFonts w:ascii="Times New Roman" w:hAnsi="Times New Roman" w:cs="Times New Roman"/>
          <w:b/>
          <w:sz w:val="24"/>
          <w:szCs w:val="24"/>
        </w:rPr>
      </w:pPr>
      <w:r w:rsidRPr="007C5DA5">
        <w:rPr>
          <w:rFonts w:ascii="Times New Roman" w:hAnsi="Times New Roman" w:cs="Times New Roman"/>
          <w:b/>
          <w:noProof/>
          <w:color w:val="FF0000"/>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7479091</wp:posOffset>
                </wp:positionH>
                <wp:positionV relativeFrom="paragraph">
                  <wp:posOffset>58420</wp:posOffset>
                </wp:positionV>
                <wp:extent cx="5188944" cy="1353537"/>
                <wp:effectExtent l="38100" t="19050" r="12065" b="75565"/>
                <wp:wrapNone/>
                <wp:docPr id="2" name="Tiesioji rodyklės jungtis 2"/>
                <wp:cNvGraphicFramePr/>
                <a:graphic xmlns:a="http://schemas.openxmlformats.org/drawingml/2006/main">
                  <a:graphicData uri="http://schemas.microsoft.com/office/word/2010/wordprocessingShape">
                    <wps:wsp>
                      <wps:cNvCnPr/>
                      <wps:spPr>
                        <a:xfrm flipH="1">
                          <a:off x="0" y="0"/>
                          <a:ext cx="5188944" cy="1353537"/>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21DAB6" id="_x0000_t32" coordsize="21600,21600" o:spt="32" o:oned="t" path="m,l21600,21600e" filled="f">
                <v:path arrowok="t" fillok="f" o:connecttype="none"/>
                <o:lock v:ext="edit" shapetype="t"/>
              </v:shapetype>
              <v:shape id="Tiesioji rodyklės jungtis 2" o:spid="_x0000_s1026" type="#_x0000_t32" style="position:absolute;margin-left:588.9pt;margin-top:4.6pt;width:408.6pt;height:106.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" strokecolor="red" strokeweight="2.25pt">
                <v:stroke endarrow="block" joinstyle="miter"/>
              </v:shape>
            </w:pict>
          </mc:Fallback>
        </mc:AlternateContent>
      </w:r>
    </w:p>
    <w:tbl>
      <w:tblPr>
        <w:tblStyle w:val="TableGrid"/>
        <w:tblW w:w="17289" w:type="dxa"/>
        <w:tblLook w:val="04A0" w:firstRow="1" w:lastRow="0" w:firstColumn="1" w:lastColumn="0" w:noHBand="0" w:noVBand="1"/>
      </w:tblPr>
      <w:tblGrid>
        <w:gridCol w:w="3256"/>
        <w:gridCol w:w="2409"/>
        <w:gridCol w:w="2977"/>
        <w:gridCol w:w="2977"/>
        <w:gridCol w:w="2551"/>
        <w:gridCol w:w="3119"/>
      </w:tblGrid>
      <w:tr w:rsidR="00493811" w:rsidTr="00B40321">
        <w:tc>
          <w:tcPr>
            <w:tcW w:w="3256" w:type="dxa"/>
            <w:vAlign w:val="center"/>
          </w:tcPr>
          <w:p w:rsidR="00493811" w:rsidRDefault="00493811" w:rsidP="00493811">
            <w:pPr>
              <w:jc w:val="center"/>
              <w:rPr>
                <w:rFonts w:ascii="Times New Roman" w:hAnsi="Times New Roman" w:cs="Times New Roman"/>
                <w:b/>
                <w:sz w:val="24"/>
                <w:szCs w:val="24"/>
              </w:rPr>
            </w:pPr>
            <w:r w:rsidRPr="002604F3">
              <w:rPr>
                <w:rFonts w:ascii="Times New Roman" w:hAnsi="Times New Roman" w:cs="Times New Roman"/>
                <w:b/>
                <w:sz w:val="24"/>
                <w:szCs w:val="24"/>
              </w:rPr>
              <w:t xml:space="preserve">DPS </w:t>
            </w:r>
            <w:r w:rsidRPr="00493811">
              <w:rPr>
                <w:rFonts w:ascii="Times New Roman" w:hAnsi="Times New Roman" w:cs="Times New Roman"/>
                <w:b/>
                <w:sz w:val="24"/>
                <w:szCs w:val="24"/>
              </w:rPr>
              <w:t>vyriausiasis specialistas</w:t>
            </w:r>
          </w:p>
        </w:tc>
        <w:tc>
          <w:tcPr>
            <w:tcW w:w="2409" w:type="dxa"/>
            <w:shd w:val="clear" w:color="auto" w:fill="5B9BD5" w:themeFill="accent1"/>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 xml:space="preserve">Dalyvių tikrinimas </w:t>
            </w:r>
          </w:p>
        </w:tc>
        <w:tc>
          <w:tcPr>
            <w:tcW w:w="2977" w:type="dxa"/>
            <w:shd w:val="clear" w:color="auto" w:fill="ED7D31" w:themeFill="accent2"/>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Testavimas</w:t>
            </w:r>
          </w:p>
        </w:tc>
        <w:tc>
          <w:tcPr>
            <w:tcW w:w="2977" w:type="dxa"/>
            <w:shd w:val="clear" w:color="auto" w:fill="FFC000" w:themeFill="accent4"/>
            <w:vAlign w:val="center"/>
          </w:tcPr>
          <w:p w:rsid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Korupcijos prevencija</w:t>
            </w:r>
          </w:p>
        </w:tc>
        <w:tc>
          <w:tcPr>
            <w:tcW w:w="2551" w:type="dxa"/>
            <w:shd w:val="clear" w:color="auto" w:fill="E7E6E6" w:themeFill="background2"/>
            <w:vAlign w:val="center"/>
          </w:tcPr>
          <w:p w:rsidR="00493811" w:rsidRPr="00AC2F58"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V</w:t>
            </w:r>
            <w:r w:rsidRPr="00493811">
              <w:rPr>
                <w:rFonts w:ascii="Times New Roman" w:hAnsi="Times New Roman" w:cs="Times New Roman"/>
                <w:b/>
                <w:sz w:val="24"/>
                <w:szCs w:val="24"/>
              </w:rPr>
              <w:t>adovo pavadavimas</w:t>
            </w:r>
          </w:p>
        </w:tc>
        <w:tc>
          <w:tcPr>
            <w:tcW w:w="3119" w:type="dxa"/>
            <w:shd w:val="clear" w:color="auto" w:fill="FFF2CC" w:themeFill="accent4" w:themeFillTint="33"/>
            <w:vAlign w:val="center"/>
          </w:tcPr>
          <w:p w:rsidR="00493811" w:rsidRPr="00AC2F58" w:rsidRDefault="00493811" w:rsidP="00493811">
            <w:pPr>
              <w:jc w:val="center"/>
              <w:rPr>
                <w:rFonts w:ascii="Times New Roman" w:hAnsi="Times New Roman" w:cs="Times New Roman"/>
                <w:b/>
                <w:sz w:val="24"/>
                <w:szCs w:val="24"/>
              </w:rPr>
            </w:pPr>
            <w:r w:rsidRPr="00AC2F58">
              <w:rPr>
                <w:rFonts w:ascii="Times New Roman" w:hAnsi="Times New Roman" w:cs="Times New Roman"/>
                <w:b/>
                <w:sz w:val="24"/>
                <w:szCs w:val="24"/>
              </w:rPr>
              <w:t>Kita</w:t>
            </w:r>
          </w:p>
        </w:tc>
      </w:tr>
    </w:tbl>
    <w:p w:rsidR="0063731A" w:rsidRDefault="0063731A" w:rsidP="002604F3">
      <w:pPr>
        <w:jc w:val="center"/>
        <w:rPr>
          <w:rFonts w:ascii="Times New Roman" w:hAnsi="Times New Roman" w:cs="Times New Roman"/>
          <w:b/>
          <w:sz w:val="24"/>
          <w:szCs w:val="24"/>
        </w:rPr>
      </w:pPr>
    </w:p>
    <w:tbl>
      <w:tblPr>
        <w:tblStyle w:val="TableGrid"/>
        <w:tblW w:w="14170" w:type="dxa"/>
        <w:tblLook w:val="04A0" w:firstRow="1" w:lastRow="0" w:firstColumn="1" w:lastColumn="0" w:noHBand="0" w:noVBand="1"/>
      </w:tblPr>
      <w:tblGrid>
        <w:gridCol w:w="3256"/>
        <w:gridCol w:w="2409"/>
        <w:gridCol w:w="2977"/>
        <w:gridCol w:w="2977"/>
        <w:gridCol w:w="2551"/>
      </w:tblGrid>
      <w:tr w:rsidR="00493811" w:rsidRPr="00493811" w:rsidTr="00493811">
        <w:tc>
          <w:tcPr>
            <w:tcW w:w="3256" w:type="dxa"/>
            <w:vAlign w:val="center"/>
          </w:tcPr>
          <w:p w:rsidR="00493811" w:rsidRPr="00493811" w:rsidRDefault="00493811" w:rsidP="00493811">
            <w:pPr>
              <w:jc w:val="center"/>
              <w:rPr>
                <w:rFonts w:ascii="Times New Roman" w:hAnsi="Times New Roman" w:cs="Times New Roman"/>
                <w:b/>
                <w:sz w:val="24"/>
                <w:szCs w:val="24"/>
              </w:rPr>
            </w:pPr>
            <w:r w:rsidRPr="00493811">
              <w:rPr>
                <w:rFonts w:ascii="Times New Roman" w:hAnsi="Times New Roman" w:cs="Times New Roman"/>
                <w:b/>
                <w:sz w:val="24"/>
                <w:szCs w:val="24"/>
              </w:rPr>
              <w:t>DPS vyresnysis specialistas</w:t>
            </w:r>
          </w:p>
        </w:tc>
        <w:tc>
          <w:tcPr>
            <w:tcW w:w="2409" w:type="dxa"/>
            <w:shd w:val="clear" w:color="auto" w:fill="5B9BD5" w:themeFill="accent1"/>
            <w:vAlign w:val="center"/>
          </w:tcPr>
          <w:p w:rsidR="00493811" w:rsidRP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Dalyvių tikrinimas</w:t>
            </w:r>
          </w:p>
        </w:tc>
        <w:tc>
          <w:tcPr>
            <w:tcW w:w="2977" w:type="dxa"/>
            <w:shd w:val="clear" w:color="auto" w:fill="AE78D6"/>
            <w:vAlign w:val="center"/>
          </w:tcPr>
          <w:p w:rsidR="00493811" w:rsidRPr="00493811" w:rsidRDefault="00493811" w:rsidP="00493811">
            <w:pPr>
              <w:jc w:val="center"/>
              <w:rPr>
                <w:rFonts w:ascii="Times New Roman" w:hAnsi="Times New Roman" w:cs="Times New Roman"/>
                <w:b/>
                <w:sz w:val="24"/>
                <w:szCs w:val="24"/>
              </w:rPr>
            </w:pPr>
            <w:r>
              <w:rPr>
                <w:rFonts w:ascii="Times New Roman" w:hAnsi="Times New Roman" w:cs="Times New Roman"/>
                <w:b/>
                <w:sz w:val="24"/>
                <w:szCs w:val="24"/>
              </w:rPr>
              <w:t>Vidaus kontrolė</w:t>
            </w:r>
          </w:p>
        </w:tc>
        <w:tc>
          <w:tcPr>
            <w:tcW w:w="2977" w:type="dxa"/>
            <w:shd w:val="clear" w:color="auto" w:fill="D9D9D9" w:themeFill="background1" w:themeFillShade="D9"/>
            <w:vAlign w:val="center"/>
          </w:tcPr>
          <w:p w:rsidR="00493811" w:rsidRPr="00493811" w:rsidRDefault="00493811" w:rsidP="00493811">
            <w:pPr>
              <w:jc w:val="center"/>
              <w:rPr>
                <w:rFonts w:ascii="Times New Roman" w:hAnsi="Times New Roman" w:cs="Times New Roman"/>
                <w:b/>
                <w:sz w:val="24"/>
                <w:szCs w:val="24"/>
              </w:rPr>
            </w:pPr>
            <w:r w:rsidRPr="00493811">
              <w:rPr>
                <w:rFonts w:ascii="Times New Roman" w:hAnsi="Times New Roman" w:cs="Times New Roman"/>
                <w:b/>
                <w:sz w:val="24"/>
                <w:szCs w:val="24"/>
              </w:rPr>
              <w:t>Vadovo pavadavimas</w:t>
            </w:r>
          </w:p>
        </w:tc>
        <w:tc>
          <w:tcPr>
            <w:tcW w:w="2551" w:type="dxa"/>
            <w:shd w:val="clear" w:color="auto" w:fill="FFF2CC" w:themeFill="accent4" w:themeFillTint="33"/>
            <w:vAlign w:val="center"/>
          </w:tcPr>
          <w:p w:rsidR="00493811" w:rsidRPr="00493811" w:rsidRDefault="00493811" w:rsidP="00493811">
            <w:pPr>
              <w:jc w:val="center"/>
              <w:rPr>
                <w:rFonts w:ascii="Times New Roman" w:hAnsi="Times New Roman" w:cs="Times New Roman"/>
                <w:b/>
                <w:sz w:val="24"/>
                <w:szCs w:val="24"/>
              </w:rPr>
            </w:pPr>
            <w:r w:rsidRPr="00493811">
              <w:rPr>
                <w:rFonts w:ascii="Times New Roman" w:hAnsi="Times New Roman" w:cs="Times New Roman"/>
                <w:b/>
                <w:sz w:val="24"/>
                <w:szCs w:val="24"/>
              </w:rPr>
              <w:t>Kita</w:t>
            </w:r>
          </w:p>
        </w:tc>
      </w:tr>
    </w:tbl>
    <w:p w:rsidR="00493811" w:rsidRDefault="00493811" w:rsidP="002604F3">
      <w:pPr>
        <w:jc w:val="center"/>
        <w:rPr>
          <w:rFonts w:ascii="Times New Roman" w:hAnsi="Times New Roman" w:cs="Times New Roman"/>
          <w:b/>
          <w:sz w:val="24"/>
          <w:szCs w:val="24"/>
        </w:rPr>
      </w:pPr>
    </w:p>
    <w:tbl>
      <w:tblPr>
        <w:tblStyle w:val="TableGrid"/>
        <w:tblW w:w="11619" w:type="dxa"/>
        <w:tblLook w:val="04A0" w:firstRow="1" w:lastRow="0" w:firstColumn="1" w:lastColumn="0" w:noHBand="0" w:noVBand="1"/>
      </w:tblPr>
      <w:tblGrid>
        <w:gridCol w:w="3256"/>
        <w:gridCol w:w="2409"/>
        <w:gridCol w:w="2977"/>
        <w:gridCol w:w="2977"/>
      </w:tblGrid>
      <w:tr w:rsidR="00493811" w:rsidTr="00493811">
        <w:tc>
          <w:tcPr>
            <w:tcW w:w="3256" w:type="dxa"/>
          </w:tcPr>
          <w:p w:rsidR="00493811" w:rsidRPr="00C86610" w:rsidRDefault="00493811" w:rsidP="00C86610">
            <w:pPr>
              <w:rPr>
                <w:rFonts w:ascii="Times New Roman" w:hAnsi="Times New Roman" w:cs="Times New Roman"/>
                <w:b/>
                <w:sz w:val="24"/>
                <w:szCs w:val="24"/>
              </w:rPr>
            </w:pPr>
            <w:r w:rsidRPr="00C86610">
              <w:rPr>
                <w:rFonts w:ascii="Times New Roman" w:hAnsi="Times New Roman" w:cs="Times New Roman"/>
                <w:b/>
                <w:sz w:val="24"/>
                <w:szCs w:val="24"/>
              </w:rPr>
              <w:t>DPS specialistas</w:t>
            </w:r>
          </w:p>
        </w:tc>
        <w:tc>
          <w:tcPr>
            <w:tcW w:w="2409" w:type="dxa"/>
            <w:shd w:val="clear" w:color="auto" w:fill="5B9BD5" w:themeFill="accent1"/>
          </w:tcPr>
          <w:p w:rsidR="00493811" w:rsidRDefault="00493811" w:rsidP="00860345">
            <w:pPr>
              <w:jc w:val="center"/>
              <w:rPr>
                <w:rFonts w:ascii="Times New Roman" w:hAnsi="Times New Roman" w:cs="Times New Roman"/>
                <w:b/>
                <w:sz w:val="24"/>
                <w:szCs w:val="24"/>
              </w:rPr>
            </w:pPr>
            <w:r>
              <w:rPr>
                <w:rFonts w:ascii="Times New Roman" w:hAnsi="Times New Roman" w:cs="Times New Roman"/>
                <w:b/>
                <w:sz w:val="24"/>
                <w:szCs w:val="24"/>
              </w:rPr>
              <w:t>Dalyvių tikrinimas</w:t>
            </w:r>
          </w:p>
        </w:tc>
        <w:tc>
          <w:tcPr>
            <w:tcW w:w="2977" w:type="dxa"/>
            <w:shd w:val="clear" w:color="auto" w:fill="70AD47" w:themeFill="accent6"/>
          </w:tcPr>
          <w:p w:rsidR="00493811" w:rsidRDefault="00493811" w:rsidP="00860345">
            <w:pPr>
              <w:jc w:val="center"/>
              <w:rPr>
                <w:rFonts w:ascii="Times New Roman" w:hAnsi="Times New Roman" w:cs="Times New Roman"/>
                <w:b/>
                <w:sz w:val="24"/>
                <w:szCs w:val="24"/>
              </w:rPr>
            </w:pPr>
            <w:r>
              <w:rPr>
                <w:rFonts w:ascii="Times New Roman" w:hAnsi="Times New Roman" w:cs="Times New Roman"/>
                <w:b/>
                <w:sz w:val="24"/>
                <w:szCs w:val="24"/>
              </w:rPr>
              <w:t>Asmens duomenų apsauga</w:t>
            </w:r>
          </w:p>
        </w:tc>
        <w:tc>
          <w:tcPr>
            <w:tcW w:w="2977" w:type="dxa"/>
            <w:shd w:val="clear" w:color="auto" w:fill="FFF2CC" w:themeFill="accent4" w:themeFillTint="33"/>
          </w:tcPr>
          <w:p w:rsidR="00493811" w:rsidRDefault="00493811" w:rsidP="00860345">
            <w:pPr>
              <w:jc w:val="center"/>
              <w:rPr>
                <w:rFonts w:ascii="Times New Roman" w:hAnsi="Times New Roman" w:cs="Times New Roman"/>
                <w:b/>
                <w:sz w:val="24"/>
                <w:szCs w:val="24"/>
              </w:rPr>
            </w:pPr>
            <w:r w:rsidRPr="00493811">
              <w:rPr>
                <w:rFonts w:ascii="Times New Roman" w:hAnsi="Times New Roman" w:cs="Times New Roman"/>
                <w:b/>
                <w:sz w:val="24"/>
                <w:szCs w:val="24"/>
              </w:rPr>
              <w:t>Kita</w:t>
            </w:r>
          </w:p>
        </w:tc>
      </w:tr>
    </w:tbl>
    <w:p w:rsidR="00F35B56" w:rsidRDefault="00F35B56" w:rsidP="006D278D">
      <w:pPr>
        <w:jc w:val="center"/>
        <w:rPr>
          <w:rFonts w:ascii="Times New Roman" w:hAnsi="Times New Roman" w:cs="Times New Roman"/>
          <w:b/>
          <w:sz w:val="24"/>
          <w:szCs w:val="24"/>
        </w:rPr>
        <w:sectPr w:rsidR="00F35B56" w:rsidSect="0063731A">
          <w:pgSz w:w="23814" w:h="16839" w:orient="landscape" w:code="8"/>
          <w:pgMar w:top="1276" w:right="992" w:bottom="1276" w:left="851" w:header="567" w:footer="567" w:gutter="0"/>
          <w:cols w:space="1296"/>
          <w:titlePg/>
          <w:docGrid w:linePitch="360"/>
        </w:sectPr>
      </w:pPr>
    </w:p>
    <w:p w:rsidR="00F35B56" w:rsidRPr="00F35B56" w:rsidRDefault="00F35B56" w:rsidP="00F35B56">
      <w:pPr>
        <w:spacing w:after="0" w:line="240" w:lineRule="auto"/>
        <w:ind w:left="10490"/>
        <w:jc w:val="both"/>
        <w:rPr>
          <w:rFonts w:ascii="Times New Roman" w:hAnsi="Times New Roman" w:cs="Times New Roman"/>
          <w:sz w:val="24"/>
          <w:szCs w:val="24"/>
        </w:rPr>
      </w:pPr>
      <w:r w:rsidRPr="00F35B56">
        <w:rPr>
          <w:rFonts w:ascii="Times New Roman" w:hAnsi="Times New Roman" w:cs="Times New Roman"/>
          <w:sz w:val="24"/>
          <w:szCs w:val="24"/>
        </w:rPr>
        <w:lastRenderedPageBreak/>
        <w:t>Draudėjų patikrinimo skyriaus veiklos nuostatų</w:t>
      </w:r>
    </w:p>
    <w:p w:rsidR="00F35B56" w:rsidRPr="00F35B56" w:rsidRDefault="00F35B56" w:rsidP="00F35B56">
      <w:pPr>
        <w:spacing w:after="0" w:line="240" w:lineRule="auto"/>
        <w:ind w:left="10490"/>
        <w:jc w:val="both"/>
        <w:rPr>
          <w:rFonts w:ascii="Times New Roman" w:hAnsi="Times New Roman" w:cs="Times New Roman"/>
          <w:sz w:val="24"/>
          <w:szCs w:val="24"/>
        </w:rPr>
      </w:pPr>
      <w:r w:rsidRPr="00F35B56">
        <w:rPr>
          <w:rFonts w:ascii="Times New Roman" w:hAnsi="Times New Roman" w:cs="Times New Roman"/>
          <w:sz w:val="24"/>
          <w:szCs w:val="24"/>
        </w:rPr>
        <w:t>priedas</w:t>
      </w:r>
    </w:p>
    <w:p w:rsidR="00493811" w:rsidRDefault="00493811" w:rsidP="006D278D">
      <w:pPr>
        <w:jc w:val="center"/>
        <w:rPr>
          <w:rFonts w:ascii="Times New Roman" w:hAnsi="Times New Roman" w:cs="Times New Roman"/>
          <w:b/>
          <w:sz w:val="24"/>
          <w:szCs w:val="24"/>
        </w:rPr>
      </w:pPr>
    </w:p>
    <w:p w:rsidR="00F35B56" w:rsidRPr="00F35B56" w:rsidRDefault="00F35B56" w:rsidP="00F35B56">
      <w:pPr>
        <w:jc w:val="center"/>
        <w:rPr>
          <w:rFonts w:ascii="Times New Roman" w:hAnsi="Times New Roman" w:cs="Times New Roman"/>
          <w:b/>
          <w:sz w:val="24"/>
          <w:szCs w:val="24"/>
        </w:rPr>
      </w:pPr>
      <w:r w:rsidRPr="00F35B56">
        <w:rPr>
          <w:rFonts w:ascii="Times New Roman" w:hAnsi="Times New Roman" w:cs="Times New Roman"/>
          <w:b/>
          <w:sz w:val="24"/>
          <w:szCs w:val="24"/>
        </w:rPr>
        <w:t>DRAUDĖJŲ PATIKRINIMO SKYRIAUS PAGRINDINIŲ FUNKCIJŲ PASKIRSTYMAS TARP PAREIGYBIŲ</w:t>
      </w:r>
    </w:p>
    <w:p w:rsidR="00F35B56" w:rsidRDefault="00F35B56" w:rsidP="006D278D">
      <w:pPr>
        <w:jc w:val="center"/>
        <w:rPr>
          <w:rFonts w:ascii="Times New Roman" w:hAnsi="Times New Roman" w:cs="Times New Roman"/>
          <w:b/>
          <w:sz w:val="24"/>
          <w:szCs w:val="24"/>
        </w:rPr>
      </w:pPr>
    </w:p>
    <w:tbl>
      <w:tblPr>
        <w:tblStyle w:val="TableGrid"/>
        <w:tblW w:w="14883" w:type="dxa"/>
        <w:tblInd w:w="421" w:type="dxa"/>
        <w:tblLook w:val="04A0" w:firstRow="1" w:lastRow="0" w:firstColumn="1" w:lastColumn="0" w:noHBand="0" w:noVBand="1"/>
      </w:tblPr>
      <w:tblGrid>
        <w:gridCol w:w="2547"/>
        <w:gridCol w:w="2268"/>
        <w:gridCol w:w="1701"/>
        <w:gridCol w:w="1701"/>
        <w:gridCol w:w="1559"/>
        <w:gridCol w:w="2127"/>
        <w:gridCol w:w="1842"/>
        <w:gridCol w:w="1138"/>
      </w:tblGrid>
      <w:tr w:rsidR="00F35B56" w:rsidRPr="00F35B56" w:rsidTr="00912C8D">
        <w:trPr>
          <w:trHeight w:val="437"/>
        </w:trPr>
        <w:tc>
          <w:tcPr>
            <w:tcW w:w="2547" w:type="dxa"/>
            <w:vMerge w:val="restart"/>
            <w:shd w:val="clear" w:color="auto" w:fill="FFFFFF" w:themeFill="background1"/>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DPS pareigybės</w:t>
            </w:r>
          </w:p>
        </w:tc>
        <w:tc>
          <w:tcPr>
            <w:tcW w:w="12336" w:type="dxa"/>
            <w:gridSpan w:val="7"/>
            <w:shd w:val="clear" w:color="auto" w:fill="FFFFFF" w:themeFill="background1"/>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DPS PAGRINDINĖS FUNKCIJOS</w:t>
            </w:r>
          </w:p>
        </w:tc>
      </w:tr>
      <w:tr w:rsidR="00F35B56" w:rsidRPr="00F35B56" w:rsidTr="00912C8D">
        <w:trPr>
          <w:trHeight w:val="157"/>
        </w:trPr>
        <w:tc>
          <w:tcPr>
            <w:tcW w:w="2547" w:type="dxa"/>
            <w:vMerge/>
            <w:shd w:val="clear" w:color="auto" w:fill="FFFFFF" w:themeFill="background1"/>
            <w:vAlign w:val="center"/>
          </w:tcPr>
          <w:p w:rsidR="00F35B56" w:rsidRPr="00F35B56" w:rsidRDefault="00F35B56" w:rsidP="002A0E04">
            <w:pPr>
              <w:jc w:val="center"/>
              <w:rPr>
                <w:rFonts w:ascii="Times New Roman" w:hAnsi="Times New Roman" w:cs="Times New Roman"/>
                <w:b/>
                <w:sz w:val="24"/>
                <w:szCs w:val="24"/>
              </w:rPr>
            </w:pPr>
          </w:p>
        </w:tc>
        <w:tc>
          <w:tcPr>
            <w:tcW w:w="2268" w:type="dxa"/>
            <w:shd w:val="clear" w:color="auto" w:fill="FFFFFF" w:themeFill="background1"/>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1</w:t>
            </w:r>
          </w:p>
        </w:tc>
        <w:tc>
          <w:tcPr>
            <w:tcW w:w="1701" w:type="dxa"/>
            <w:shd w:val="clear" w:color="auto" w:fill="FFFFFF" w:themeFill="background1"/>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2</w:t>
            </w:r>
          </w:p>
        </w:tc>
        <w:tc>
          <w:tcPr>
            <w:tcW w:w="1701" w:type="dxa"/>
            <w:shd w:val="clear" w:color="auto" w:fill="FFFFFF" w:themeFill="background1"/>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3</w:t>
            </w:r>
          </w:p>
        </w:tc>
        <w:tc>
          <w:tcPr>
            <w:tcW w:w="1559" w:type="dxa"/>
            <w:shd w:val="clear" w:color="auto" w:fill="FFFFFF" w:themeFill="background1"/>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4</w:t>
            </w:r>
          </w:p>
        </w:tc>
        <w:tc>
          <w:tcPr>
            <w:tcW w:w="2127" w:type="dxa"/>
            <w:shd w:val="clear" w:color="auto" w:fill="FFFFFF" w:themeFill="background1"/>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5</w:t>
            </w:r>
          </w:p>
        </w:tc>
        <w:tc>
          <w:tcPr>
            <w:tcW w:w="1842" w:type="dxa"/>
            <w:shd w:val="clear" w:color="auto" w:fill="FFFFFF" w:themeFill="background1"/>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6</w:t>
            </w:r>
          </w:p>
        </w:tc>
        <w:tc>
          <w:tcPr>
            <w:tcW w:w="1138" w:type="dxa"/>
            <w:shd w:val="clear" w:color="auto" w:fill="FFFFFF" w:themeFill="background1"/>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7</w:t>
            </w:r>
          </w:p>
        </w:tc>
      </w:tr>
      <w:tr w:rsidR="00F35B56" w:rsidRPr="00F35B56" w:rsidTr="00912C8D">
        <w:tc>
          <w:tcPr>
            <w:tcW w:w="2547" w:type="dxa"/>
            <w:vMerge/>
            <w:vAlign w:val="center"/>
          </w:tcPr>
          <w:p w:rsidR="00F35B56" w:rsidRPr="00F35B56" w:rsidRDefault="00F35B56" w:rsidP="002A0E04">
            <w:pPr>
              <w:jc w:val="center"/>
              <w:rPr>
                <w:rFonts w:ascii="Times New Roman" w:hAnsi="Times New Roman" w:cs="Times New Roman"/>
                <w:b/>
                <w:sz w:val="24"/>
                <w:szCs w:val="24"/>
              </w:rPr>
            </w:pPr>
          </w:p>
        </w:tc>
        <w:tc>
          <w:tcPr>
            <w:tcW w:w="2268" w:type="dxa"/>
            <w:shd w:val="clear" w:color="auto" w:fill="5B9BD5" w:themeFill="accent1"/>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Dalyvių tikrinimas</w:t>
            </w:r>
          </w:p>
        </w:tc>
        <w:tc>
          <w:tcPr>
            <w:tcW w:w="1701" w:type="dxa"/>
            <w:shd w:val="clear" w:color="auto" w:fill="ED7D31" w:themeFill="accent2"/>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Testavimas</w:t>
            </w:r>
          </w:p>
        </w:tc>
        <w:tc>
          <w:tcPr>
            <w:tcW w:w="1701" w:type="dxa"/>
            <w:shd w:val="clear" w:color="auto" w:fill="FFC000" w:themeFill="accent4"/>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 xml:space="preserve">Korupcijos prevencija </w:t>
            </w:r>
          </w:p>
        </w:tc>
        <w:tc>
          <w:tcPr>
            <w:tcW w:w="1559" w:type="dxa"/>
            <w:shd w:val="clear" w:color="auto" w:fill="AE78D6"/>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 xml:space="preserve">Vidaus kontrolė </w:t>
            </w:r>
          </w:p>
        </w:tc>
        <w:tc>
          <w:tcPr>
            <w:tcW w:w="2127" w:type="dxa"/>
            <w:shd w:val="clear" w:color="auto" w:fill="70AD47" w:themeFill="accent6"/>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Asmens duomenų apsauga</w:t>
            </w:r>
          </w:p>
        </w:tc>
        <w:tc>
          <w:tcPr>
            <w:tcW w:w="1842" w:type="dxa"/>
            <w:shd w:val="clear" w:color="auto" w:fill="E7E6E6" w:themeFill="background2"/>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Vadovo pavadavimas</w:t>
            </w:r>
          </w:p>
        </w:tc>
        <w:tc>
          <w:tcPr>
            <w:tcW w:w="1138" w:type="dxa"/>
            <w:shd w:val="clear" w:color="auto" w:fill="FFF2CC" w:themeFill="accent4" w:themeFillTint="33"/>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Kita</w:t>
            </w:r>
          </w:p>
        </w:tc>
      </w:tr>
      <w:tr w:rsidR="00F35B56" w:rsidRPr="00F35B56" w:rsidTr="00912C8D">
        <w:tc>
          <w:tcPr>
            <w:tcW w:w="2547" w:type="dxa"/>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DPS vadovas</w:t>
            </w:r>
          </w:p>
        </w:tc>
        <w:tc>
          <w:tcPr>
            <w:tcW w:w="2268" w:type="dxa"/>
            <w:shd w:val="clear" w:color="auto" w:fill="5B9BD5" w:themeFill="accent1"/>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Esant poreikiui</w:t>
            </w:r>
          </w:p>
        </w:tc>
        <w:tc>
          <w:tcPr>
            <w:tcW w:w="1701" w:type="dxa"/>
            <w:shd w:val="clear" w:color="auto" w:fill="ED7D31" w:themeFill="accent2"/>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c>
          <w:tcPr>
            <w:tcW w:w="1701" w:type="dxa"/>
            <w:shd w:val="clear" w:color="auto" w:fill="FFC000" w:themeFill="accent4"/>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c>
          <w:tcPr>
            <w:tcW w:w="1559" w:type="dxa"/>
            <w:shd w:val="clear" w:color="auto" w:fill="AE78D6"/>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c>
          <w:tcPr>
            <w:tcW w:w="2127" w:type="dxa"/>
            <w:shd w:val="clear" w:color="auto" w:fill="70AD47" w:themeFill="accent6"/>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c>
          <w:tcPr>
            <w:tcW w:w="1842" w:type="dxa"/>
            <w:shd w:val="clear" w:color="auto" w:fill="FFFFFF" w:themeFill="background1"/>
            <w:vAlign w:val="center"/>
          </w:tcPr>
          <w:p w:rsidR="00F35B56" w:rsidRPr="00F35B56" w:rsidRDefault="00F35B56" w:rsidP="002A0E04">
            <w:pPr>
              <w:jc w:val="center"/>
              <w:rPr>
                <w:rFonts w:ascii="Times New Roman" w:hAnsi="Times New Roman" w:cs="Times New Roman"/>
                <w:b/>
                <w:sz w:val="24"/>
                <w:szCs w:val="24"/>
              </w:rPr>
            </w:pPr>
          </w:p>
        </w:tc>
        <w:tc>
          <w:tcPr>
            <w:tcW w:w="1138" w:type="dxa"/>
            <w:shd w:val="clear" w:color="auto" w:fill="FFF2CC" w:themeFill="accent4" w:themeFillTint="33"/>
            <w:vAlign w:val="center"/>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r>
      <w:tr w:rsidR="00F35B56" w:rsidRPr="00F35B56" w:rsidTr="00912C8D">
        <w:tc>
          <w:tcPr>
            <w:tcW w:w="2547" w:type="dxa"/>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DPS vyriausiasis specialistas</w:t>
            </w:r>
          </w:p>
        </w:tc>
        <w:tc>
          <w:tcPr>
            <w:tcW w:w="2268" w:type="dxa"/>
            <w:shd w:val="clear" w:color="auto" w:fill="5B9BD5" w:themeFill="accent1"/>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c>
          <w:tcPr>
            <w:tcW w:w="1701" w:type="dxa"/>
            <w:shd w:val="clear" w:color="auto" w:fill="ED7D31" w:themeFill="accent2"/>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c>
          <w:tcPr>
            <w:tcW w:w="1701" w:type="dxa"/>
            <w:shd w:val="clear" w:color="auto" w:fill="FFC000" w:themeFill="accent4"/>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c>
          <w:tcPr>
            <w:tcW w:w="1559" w:type="dxa"/>
          </w:tcPr>
          <w:p w:rsidR="00F35B56" w:rsidRPr="00F35B56" w:rsidRDefault="00F35B56" w:rsidP="002A0E04">
            <w:pPr>
              <w:jc w:val="center"/>
              <w:rPr>
                <w:rFonts w:ascii="Times New Roman" w:hAnsi="Times New Roman" w:cs="Times New Roman"/>
                <w:b/>
                <w:sz w:val="24"/>
                <w:szCs w:val="24"/>
              </w:rPr>
            </w:pPr>
          </w:p>
        </w:tc>
        <w:tc>
          <w:tcPr>
            <w:tcW w:w="2127" w:type="dxa"/>
          </w:tcPr>
          <w:p w:rsidR="00F35B56" w:rsidRPr="00F35B56" w:rsidRDefault="00F35B56" w:rsidP="002A0E04">
            <w:pPr>
              <w:jc w:val="center"/>
              <w:rPr>
                <w:rFonts w:ascii="Times New Roman" w:hAnsi="Times New Roman" w:cs="Times New Roman"/>
                <w:b/>
                <w:sz w:val="24"/>
                <w:szCs w:val="24"/>
              </w:rPr>
            </w:pPr>
          </w:p>
        </w:tc>
        <w:tc>
          <w:tcPr>
            <w:tcW w:w="1842" w:type="dxa"/>
            <w:shd w:val="clear" w:color="auto" w:fill="D9D9D9" w:themeFill="background1" w:themeFillShade="D9"/>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c>
          <w:tcPr>
            <w:tcW w:w="1138" w:type="dxa"/>
            <w:shd w:val="clear" w:color="auto" w:fill="FFF2CC" w:themeFill="accent4" w:themeFillTint="33"/>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r>
      <w:tr w:rsidR="00F35B56" w:rsidRPr="00F35B56" w:rsidTr="00912C8D">
        <w:tc>
          <w:tcPr>
            <w:tcW w:w="2547" w:type="dxa"/>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DPS vyresnysis specialistas</w:t>
            </w:r>
          </w:p>
        </w:tc>
        <w:tc>
          <w:tcPr>
            <w:tcW w:w="2268" w:type="dxa"/>
            <w:shd w:val="clear" w:color="auto" w:fill="5B9BD5" w:themeFill="accent1"/>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c>
          <w:tcPr>
            <w:tcW w:w="1701" w:type="dxa"/>
          </w:tcPr>
          <w:p w:rsidR="00F35B56" w:rsidRPr="00F35B56" w:rsidRDefault="00F35B56" w:rsidP="002A0E04">
            <w:pPr>
              <w:jc w:val="center"/>
              <w:rPr>
                <w:rFonts w:ascii="Times New Roman" w:hAnsi="Times New Roman" w:cs="Times New Roman"/>
                <w:b/>
                <w:sz w:val="24"/>
                <w:szCs w:val="24"/>
              </w:rPr>
            </w:pPr>
          </w:p>
        </w:tc>
        <w:tc>
          <w:tcPr>
            <w:tcW w:w="1701" w:type="dxa"/>
            <w:shd w:val="clear" w:color="auto" w:fill="FFFFFF" w:themeFill="background1"/>
          </w:tcPr>
          <w:p w:rsidR="00F35B56" w:rsidRPr="00F35B56" w:rsidRDefault="00F35B56" w:rsidP="002A0E04">
            <w:pPr>
              <w:jc w:val="center"/>
              <w:rPr>
                <w:rFonts w:ascii="Times New Roman" w:hAnsi="Times New Roman" w:cs="Times New Roman"/>
                <w:b/>
                <w:sz w:val="24"/>
                <w:szCs w:val="24"/>
              </w:rPr>
            </w:pPr>
          </w:p>
        </w:tc>
        <w:tc>
          <w:tcPr>
            <w:tcW w:w="1559" w:type="dxa"/>
            <w:shd w:val="clear" w:color="auto" w:fill="AE78D6"/>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c>
          <w:tcPr>
            <w:tcW w:w="2127" w:type="dxa"/>
          </w:tcPr>
          <w:p w:rsidR="00F35B56" w:rsidRPr="00F35B56" w:rsidRDefault="00F35B56" w:rsidP="002A0E04">
            <w:pPr>
              <w:jc w:val="center"/>
              <w:rPr>
                <w:rFonts w:ascii="Times New Roman" w:hAnsi="Times New Roman" w:cs="Times New Roman"/>
                <w:b/>
                <w:sz w:val="24"/>
                <w:szCs w:val="24"/>
              </w:rPr>
            </w:pPr>
          </w:p>
        </w:tc>
        <w:tc>
          <w:tcPr>
            <w:tcW w:w="1842" w:type="dxa"/>
            <w:shd w:val="clear" w:color="auto" w:fill="D9D9D9" w:themeFill="background1" w:themeFillShade="D9"/>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c>
          <w:tcPr>
            <w:tcW w:w="1138" w:type="dxa"/>
            <w:shd w:val="clear" w:color="auto" w:fill="FFF2CC" w:themeFill="accent4" w:themeFillTint="33"/>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r>
      <w:tr w:rsidR="00F35B56" w:rsidRPr="00F35B56" w:rsidTr="00912C8D">
        <w:tc>
          <w:tcPr>
            <w:tcW w:w="2547" w:type="dxa"/>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DPS specialistas</w:t>
            </w:r>
          </w:p>
        </w:tc>
        <w:tc>
          <w:tcPr>
            <w:tcW w:w="2268" w:type="dxa"/>
            <w:shd w:val="clear" w:color="auto" w:fill="5B9BD5" w:themeFill="accent1"/>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c>
          <w:tcPr>
            <w:tcW w:w="1701" w:type="dxa"/>
          </w:tcPr>
          <w:p w:rsidR="00F35B56" w:rsidRPr="00F35B56" w:rsidRDefault="00F35B56" w:rsidP="002A0E04">
            <w:pPr>
              <w:jc w:val="center"/>
              <w:rPr>
                <w:rFonts w:ascii="Times New Roman" w:hAnsi="Times New Roman" w:cs="Times New Roman"/>
                <w:b/>
                <w:sz w:val="24"/>
                <w:szCs w:val="24"/>
              </w:rPr>
            </w:pPr>
          </w:p>
        </w:tc>
        <w:tc>
          <w:tcPr>
            <w:tcW w:w="1701" w:type="dxa"/>
          </w:tcPr>
          <w:p w:rsidR="00F35B56" w:rsidRPr="00F35B56" w:rsidRDefault="00F35B56" w:rsidP="002A0E04">
            <w:pPr>
              <w:jc w:val="center"/>
              <w:rPr>
                <w:rFonts w:ascii="Times New Roman" w:hAnsi="Times New Roman" w:cs="Times New Roman"/>
                <w:b/>
                <w:sz w:val="24"/>
                <w:szCs w:val="24"/>
              </w:rPr>
            </w:pPr>
          </w:p>
        </w:tc>
        <w:tc>
          <w:tcPr>
            <w:tcW w:w="1559" w:type="dxa"/>
          </w:tcPr>
          <w:p w:rsidR="00F35B56" w:rsidRPr="00F35B56" w:rsidRDefault="00F35B56" w:rsidP="002A0E04">
            <w:pPr>
              <w:jc w:val="center"/>
              <w:rPr>
                <w:rFonts w:ascii="Times New Roman" w:hAnsi="Times New Roman" w:cs="Times New Roman"/>
                <w:b/>
                <w:sz w:val="24"/>
                <w:szCs w:val="24"/>
              </w:rPr>
            </w:pPr>
          </w:p>
        </w:tc>
        <w:tc>
          <w:tcPr>
            <w:tcW w:w="2127" w:type="dxa"/>
            <w:shd w:val="clear" w:color="auto" w:fill="70AD47" w:themeFill="accent6"/>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c>
          <w:tcPr>
            <w:tcW w:w="1842" w:type="dxa"/>
            <w:shd w:val="clear" w:color="auto" w:fill="auto"/>
          </w:tcPr>
          <w:p w:rsidR="00F35B56" w:rsidRPr="00F35B56" w:rsidRDefault="00F35B56" w:rsidP="002A0E04">
            <w:pPr>
              <w:jc w:val="center"/>
              <w:rPr>
                <w:rFonts w:ascii="Times New Roman" w:hAnsi="Times New Roman" w:cs="Times New Roman"/>
                <w:b/>
                <w:sz w:val="24"/>
                <w:szCs w:val="24"/>
              </w:rPr>
            </w:pPr>
          </w:p>
        </w:tc>
        <w:tc>
          <w:tcPr>
            <w:tcW w:w="1138" w:type="dxa"/>
            <w:shd w:val="clear" w:color="auto" w:fill="FFF2CC" w:themeFill="accent4" w:themeFillTint="33"/>
          </w:tcPr>
          <w:p w:rsidR="00F35B56" w:rsidRPr="00F35B56" w:rsidRDefault="00F35B56" w:rsidP="002A0E04">
            <w:pPr>
              <w:jc w:val="center"/>
              <w:rPr>
                <w:rFonts w:ascii="Times New Roman" w:hAnsi="Times New Roman" w:cs="Times New Roman"/>
                <w:b/>
                <w:sz w:val="24"/>
                <w:szCs w:val="24"/>
              </w:rPr>
            </w:pPr>
            <w:r w:rsidRPr="00F35B56">
              <w:rPr>
                <w:rFonts w:ascii="Times New Roman" w:hAnsi="Times New Roman" w:cs="Times New Roman"/>
                <w:b/>
                <w:sz w:val="24"/>
                <w:szCs w:val="24"/>
              </w:rPr>
              <w:t>+</w:t>
            </w:r>
          </w:p>
        </w:tc>
      </w:tr>
    </w:tbl>
    <w:p w:rsidR="00F35B56" w:rsidRDefault="00F35B56" w:rsidP="002A0E04">
      <w:pPr>
        <w:spacing w:after="0" w:line="240" w:lineRule="auto"/>
        <w:jc w:val="center"/>
        <w:rPr>
          <w:rFonts w:ascii="Times New Roman" w:hAnsi="Times New Roman" w:cs="Times New Roman"/>
          <w:b/>
          <w:sz w:val="24"/>
          <w:szCs w:val="24"/>
        </w:rPr>
      </w:pPr>
    </w:p>
    <w:tbl>
      <w:tblPr>
        <w:tblStyle w:val="TableGrid"/>
        <w:tblW w:w="13745" w:type="dxa"/>
        <w:tblInd w:w="421" w:type="dxa"/>
        <w:tblLook w:val="04A0" w:firstRow="1" w:lastRow="0" w:firstColumn="1" w:lastColumn="0" w:noHBand="0" w:noVBand="1"/>
      </w:tblPr>
      <w:tblGrid>
        <w:gridCol w:w="2547"/>
        <w:gridCol w:w="2268"/>
        <w:gridCol w:w="1701"/>
        <w:gridCol w:w="1701"/>
        <w:gridCol w:w="1559"/>
        <w:gridCol w:w="2126"/>
        <w:gridCol w:w="1843"/>
      </w:tblGrid>
      <w:tr w:rsidR="00F35B56" w:rsidTr="00912C8D">
        <w:trPr>
          <w:trHeight w:val="439"/>
        </w:trPr>
        <w:tc>
          <w:tcPr>
            <w:tcW w:w="2547" w:type="dxa"/>
            <w:vAlign w:val="center"/>
          </w:tcPr>
          <w:p w:rsidR="00F35B56" w:rsidRDefault="00F35B56" w:rsidP="00AA268E">
            <w:pPr>
              <w:rPr>
                <w:rFonts w:ascii="Times New Roman" w:hAnsi="Times New Roman" w:cs="Times New Roman"/>
                <w:b/>
                <w:sz w:val="24"/>
                <w:szCs w:val="24"/>
              </w:rPr>
            </w:pPr>
            <w:r w:rsidRPr="002604F3">
              <w:rPr>
                <w:rFonts w:ascii="Times New Roman" w:hAnsi="Times New Roman" w:cs="Times New Roman"/>
                <w:b/>
                <w:sz w:val="24"/>
                <w:szCs w:val="24"/>
              </w:rPr>
              <w:t>DPS vadovas</w:t>
            </w:r>
          </w:p>
        </w:tc>
        <w:tc>
          <w:tcPr>
            <w:tcW w:w="2268" w:type="dxa"/>
            <w:shd w:val="clear" w:color="auto" w:fill="5B9BD5" w:themeFill="accent1"/>
            <w:vAlign w:val="center"/>
          </w:tcPr>
          <w:p w:rsidR="00F35B56" w:rsidRDefault="00F35B56" w:rsidP="00AA268E">
            <w:pPr>
              <w:jc w:val="center"/>
              <w:rPr>
                <w:rFonts w:ascii="Times New Roman" w:hAnsi="Times New Roman" w:cs="Times New Roman"/>
                <w:b/>
                <w:sz w:val="24"/>
                <w:szCs w:val="24"/>
              </w:rPr>
            </w:pPr>
            <w:r>
              <w:rPr>
                <w:rFonts w:ascii="Times New Roman" w:hAnsi="Times New Roman" w:cs="Times New Roman"/>
                <w:b/>
                <w:sz w:val="24"/>
                <w:szCs w:val="24"/>
              </w:rPr>
              <w:t>Dalyvių tikrinimas esant priekiui</w:t>
            </w:r>
          </w:p>
        </w:tc>
        <w:tc>
          <w:tcPr>
            <w:tcW w:w="1701" w:type="dxa"/>
            <w:shd w:val="clear" w:color="auto" w:fill="ED7D31" w:themeFill="accent2"/>
            <w:vAlign w:val="center"/>
          </w:tcPr>
          <w:p w:rsidR="00F35B56" w:rsidRDefault="00F35B56" w:rsidP="00AA268E">
            <w:pPr>
              <w:jc w:val="center"/>
              <w:rPr>
                <w:rFonts w:ascii="Times New Roman" w:hAnsi="Times New Roman" w:cs="Times New Roman"/>
                <w:b/>
                <w:sz w:val="24"/>
                <w:szCs w:val="24"/>
              </w:rPr>
            </w:pPr>
            <w:r>
              <w:rPr>
                <w:rFonts w:ascii="Times New Roman" w:hAnsi="Times New Roman" w:cs="Times New Roman"/>
                <w:b/>
                <w:sz w:val="24"/>
                <w:szCs w:val="24"/>
              </w:rPr>
              <w:t>Testavimas</w:t>
            </w:r>
          </w:p>
        </w:tc>
        <w:tc>
          <w:tcPr>
            <w:tcW w:w="1701" w:type="dxa"/>
            <w:shd w:val="clear" w:color="auto" w:fill="FFC000" w:themeFill="accent4"/>
            <w:vAlign w:val="center"/>
          </w:tcPr>
          <w:p w:rsidR="00F35B56" w:rsidRDefault="00F35B56" w:rsidP="00AA268E">
            <w:pPr>
              <w:jc w:val="center"/>
              <w:rPr>
                <w:rFonts w:ascii="Times New Roman" w:hAnsi="Times New Roman" w:cs="Times New Roman"/>
                <w:b/>
                <w:sz w:val="24"/>
                <w:szCs w:val="24"/>
              </w:rPr>
            </w:pPr>
            <w:r>
              <w:rPr>
                <w:rFonts w:ascii="Times New Roman" w:hAnsi="Times New Roman" w:cs="Times New Roman"/>
                <w:b/>
                <w:sz w:val="24"/>
                <w:szCs w:val="24"/>
              </w:rPr>
              <w:t>Korupcijos prevencija</w:t>
            </w:r>
          </w:p>
        </w:tc>
        <w:tc>
          <w:tcPr>
            <w:tcW w:w="1559" w:type="dxa"/>
            <w:shd w:val="clear" w:color="auto" w:fill="AE78D6"/>
            <w:vAlign w:val="center"/>
          </w:tcPr>
          <w:p w:rsidR="00F35B56" w:rsidRDefault="00F35B56" w:rsidP="00AA268E">
            <w:pPr>
              <w:jc w:val="center"/>
              <w:rPr>
                <w:rFonts w:ascii="Times New Roman" w:hAnsi="Times New Roman" w:cs="Times New Roman"/>
                <w:b/>
                <w:sz w:val="24"/>
                <w:szCs w:val="24"/>
              </w:rPr>
            </w:pPr>
            <w:r>
              <w:rPr>
                <w:rFonts w:ascii="Times New Roman" w:hAnsi="Times New Roman" w:cs="Times New Roman"/>
                <w:b/>
                <w:sz w:val="24"/>
                <w:szCs w:val="24"/>
              </w:rPr>
              <w:t>Vidaus kontrolė</w:t>
            </w:r>
          </w:p>
        </w:tc>
        <w:tc>
          <w:tcPr>
            <w:tcW w:w="2126" w:type="dxa"/>
            <w:shd w:val="clear" w:color="auto" w:fill="70AD47" w:themeFill="accent6"/>
            <w:vAlign w:val="center"/>
          </w:tcPr>
          <w:p w:rsidR="00F35B56" w:rsidRDefault="00F35B56" w:rsidP="00AA268E">
            <w:pPr>
              <w:jc w:val="center"/>
              <w:rPr>
                <w:rFonts w:ascii="Times New Roman" w:hAnsi="Times New Roman" w:cs="Times New Roman"/>
                <w:b/>
                <w:sz w:val="24"/>
                <w:szCs w:val="24"/>
              </w:rPr>
            </w:pPr>
            <w:r>
              <w:rPr>
                <w:rFonts w:ascii="Times New Roman" w:hAnsi="Times New Roman" w:cs="Times New Roman"/>
                <w:b/>
                <w:sz w:val="24"/>
                <w:szCs w:val="24"/>
              </w:rPr>
              <w:t>Asmens duomenų apsauga</w:t>
            </w:r>
          </w:p>
        </w:tc>
        <w:tc>
          <w:tcPr>
            <w:tcW w:w="1843" w:type="dxa"/>
            <w:shd w:val="clear" w:color="auto" w:fill="FFF2CC" w:themeFill="accent4" w:themeFillTint="33"/>
            <w:vAlign w:val="center"/>
          </w:tcPr>
          <w:p w:rsidR="00F35B56" w:rsidRPr="00AC2F58" w:rsidRDefault="00F35B56" w:rsidP="00AA268E">
            <w:pPr>
              <w:jc w:val="center"/>
              <w:rPr>
                <w:rFonts w:ascii="Times New Roman" w:hAnsi="Times New Roman" w:cs="Times New Roman"/>
                <w:b/>
                <w:sz w:val="24"/>
                <w:szCs w:val="24"/>
              </w:rPr>
            </w:pPr>
            <w:r w:rsidRPr="00AC2F58">
              <w:rPr>
                <w:rFonts w:ascii="Times New Roman" w:hAnsi="Times New Roman" w:cs="Times New Roman"/>
                <w:b/>
                <w:sz w:val="24"/>
                <w:szCs w:val="24"/>
              </w:rPr>
              <w:t>Kita</w:t>
            </w:r>
          </w:p>
        </w:tc>
      </w:tr>
    </w:tbl>
    <w:p w:rsidR="00F35B56" w:rsidRDefault="00912C8D" w:rsidP="002A0E04">
      <w:pPr>
        <w:spacing w:after="0" w:line="240" w:lineRule="auto"/>
        <w:jc w:val="center"/>
        <w:rPr>
          <w:rFonts w:ascii="Times New Roman" w:hAnsi="Times New Roman" w:cs="Times New Roman"/>
          <w:b/>
          <w:sz w:val="24"/>
          <w:szCs w:val="24"/>
        </w:rPr>
      </w:pPr>
      <w:r w:rsidRPr="007C5DA5">
        <w:rPr>
          <w:rFonts w:ascii="Times New Roman" w:hAnsi="Times New Roman" w:cs="Times New Roman"/>
          <w:b/>
          <w:noProof/>
          <w:color w:val="FF0000"/>
          <w:sz w:val="24"/>
          <w:szCs w:val="24"/>
          <w:lang w:val="en-US"/>
        </w:rPr>
        <mc:AlternateContent>
          <mc:Choice Requires="wps">
            <w:drawing>
              <wp:anchor distT="0" distB="0" distL="114300" distR="114300" simplePos="0" relativeHeight="251661312" behindDoc="0" locked="0" layoutInCell="1" allowOverlap="1" wp14:anchorId="56886650" wp14:editId="49C9EBDF">
                <wp:simplePos x="0" y="0"/>
                <wp:positionH relativeFrom="column">
                  <wp:posOffset>5536564</wp:posOffset>
                </wp:positionH>
                <wp:positionV relativeFrom="paragraph">
                  <wp:posOffset>20955</wp:posOffset>
                </wp:positionV>
                <wp:extent cx="3457575" cy="1733550"/>
                <wp:effectExtent l="38100" t="19050" r="9525" b="38100"/>
                <wp:wrapNone/>
                <wp:docPr id="1" name="Tiesioji rodyklės jungtis 1"/>
                <wp:cNvGraphicFramePr/>
                <a:graphic xmlns:a="http://schemas.openxmlformats.org/drawingml/2006/main">
                  <a:graphicData uri="http://schemas.microsoft.com/office/word/2010/wordprocessingShape">
                    <wps:wsp>
                      <wps:cNvCnPr/>
                      <wps:spPr>
                        <a:xfrm flipH="1">
                          <a:off x="0" y="0"/>
                          <a:ext cx="3457575" cy="1733550"/>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D55689" id="Tiesioji rodyklės jungtis 1" o:spid="_x0000_s1026" type="#_x0000_t32" style="position:absolute;margin-left:435.95pt;margin-top:1.65pt;width:272.25pt;height:13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" strokecolor="red" strokeweight="2.25pt">
                <v:stroke endarrow="block" joinstyle="miter"/>
              </v:shape>
            </w:pict>
          </mc:Fallback>
        </mc:AlternateContent>
      </w:r>
    </w:p>
    <w:tbl>
      <w:tblPr>
        <w:tblStyle w:val="TableGrid"/>
        <w:tblW w:w="11902" w:type="dxa"/>
        <w:tblInd w:w="421" w:type="dxa"/>
        <w:tblLook w:val="04A0" w:firstRow="1" w:lastRow="0" w:firstColumn="1" w:lastColumn="0" w:noHBand="0" w:noVBand="1"/>
      </w:tblPr>
      <w:tblGrid>
        <w:gridCol w:w="2547"/>
        <w:gridCol w:w="2268"/>
        <w:gridCol w:w="1701"/>
        <w:gridCol w:w="1701"/>
        <w:gridCol w:w="1563"/>
        <w:gridCol w:w="2122"/>
      </w:tblGrid>
      <w:tr w:rsidR="00F35B56" w:rsidTr="00912C8D">
        <w:tc>
          <w:tcPr>
            <w:tcW w:w="2547" w:type="dxa"/>
            <w:vAlign w:val="center"/>
          </w:tcPr>
          <w:p w:rsidR="00F35B56" w:rsidRDefault="00F35B56" w:rsidP="00AA268E">
            <w:pPr>
              <w:jc w:val="center"/>
              <w:rPr>
                <w:rFonts w:ascii="Times New Roman" w:hAnsi="Times New Roman" w:cs="Times New Roman"/>
                <w:b/>
                <w:sz w:val="24"/>
                <w:szCs w:val="24"/>
              </w:rPr>
            </w:pPr>
            <w:r w:rsidRPr="002604F3">
              <w:rPr>
                <w:rFonts w:ascii="Times New Roman" w:hAnsi="Times New Roman" w:cs="Times New Roman"/>
                <w:b/>
                <w:sz w:val="24"/>
                <w:szCs w:val="24"/>
              </w:rPr>
              <w:t xml:space="preserve">DPS </w:t>
            </w:r>
            <w:r w:rsidRPr="00493811">
              <w:rPr>
                <w:rFonts w:ascii="Times New Roman" w:hAnsi="Times New Roman" w:cs="Times New Roman"/>
                <w:b/>
                <w:sz w:val="24"/>
                <w:szCs w:val="24"/>
              </w:rPr>
              <w:t>vyriausiasis specialistas</w:t>
            </w:r>
          </w:p>
        </w:tc>
        <w:tc>
          <w:tcPr>
            <w:tcW w:w="2268" w:type="dxa"/>
            <w:shd w:val="clear" w:color="auto" w:fill="5B9BD5" w:themeFill="accent1"/>
            <w:vAlign w:val="center"/>
          </w:tcPr>
          <w:p w:rsidR="00F35B56" w:rsidRDefault="00F35B56" w:rsidP="00AA268E">
            <w:pPr>
              <w:jc w:val="center"/>
              <w:rPr>
                <w:rFonts w:ascii="Times New Roman" w:hAnsi="Times New Roman" w:cs="Times New Roman"/>
                <w:b/>
                <w:sz w:val="24"/>
                <w:szCs w:val="24"/>
              </w:rPr>
            </w:pPr>
            <w:r>
              <w:rPr>
                <w:rFonts w:ascii="Times New Roman" w:hAnsi="Times New Roman" w:cs="Times New Roman"/>
                <w:b/>
                <w:sz w:val="24"/>
                <w:szCs w:val="24"/>
              </w:rPr>
              <w:t xml:space="preserve">Dalyvių tikrinimas </w:t>
            </w:r>
          </w:p>
        </w:tc>
        <w:tc>
          <w:tcPr>
            <w:tcW w:w="1701" w:type="dxa"/>
            <w:shd w:val="clear" w:color="auto" w:fill="ED7D31" w:themeFill="accent2"/>
            <w:vAlign w:val="center"/>
          </w:tcPr>
          <w:p w:rsidR="00F35B56" w:rsidRDefault="00F35B56" w:rsidP="00AA268E">
            <w:pPr>
              <w:jc w:val="center"/>
              <w:rPr>
                <w:rFonts w:ascii="Times New Roman" w:hAnsi="Times New Roman" w:cs="Times New Roman"/>
                <w:b/>
                <w:sz w:val="24"/>
                <w:szCs w:val="24"/>
              </w:rPr>
            </w:pPr>
            <w:r>
              <w:rPr>
                <w:rFonts w:ascii="Times New Roman" w:hAnsi="Times New Roman" w:cs="Times New Roman"/>
                <w:b/>
                <w:sz w:val="24"/>
                <w:szCs w:val="24"/>
              </w:rPr>
              <w:t>Testavimas</w:t>
            </w:r>
          </w:p>
        </w:tc>
        <w:tc>
          <w:tcPr>
            <w:tcW w:w="1701" w:type="dxa"/>
            <w:shd w:val="clear" w:color="auto" w:fill="FFC000" w:themeFill="accent4"/>
            <w:vAlign w:val="center"/>
          </w:tcPr>
          <w:p w:rsidR="00F35B56" w:rsidRDefault="00F35B56" w:rsidP="00AA268E">
            <w:pPr>
              <w:jc w:val="center"/>
              <w:rPr>
                <w:rFonts w:ascii="Times New Roman" w:hAnsi="Times New Roman" w:cs="Times New Roman"/>
                <w:b/>
                <w:sz w:val="24"/>
                <w:szCs w:val="24"/>
              </w:rPr>
            </w:pPr>
            <w:r>
              <w:rPr>
                <w:rFonts w:ascii="Times New Roman" w:hAnsi="Times New Roman" w:cs="Times New Roman"/>
                <w:b/>
                <w:sz w:val="24"/>
                <w:szCs w:val="24"/>
              </w:rPr>
              <w:t>Korupcijos prevencija</w:t>
            </w:r>
          </w:p>
        </w:tc>
        <w:tc>
          <w:tcPr>
            <w:tcW w:w="1563" w:type="dxa"/>
            <w:shd w:val="clear" w:color="auto" w:fill="E7E6E6" w:themeFill="background2"/>
            <w:vAlign w:val="center"/>
          </w:tcPr>
          <w:p w:rsidR="00F35B56" w:rsidRPr="00AC2F58" w:rsidRDefault="00F35B56" w:rsidP="00AA268E">
            <w:pPr>
              <w:jc w:val="center"/>
              <w:rPr>
                <w:rFonts w:ascii="Times New Roman" w:hAnsi="Times New Roman" w:cs="Times New Roman"/>
                <w:b/>
                <w:sz w:val="24"/>
                <w:szCs w:val="24"/>
              </w:rPr>
            </w:pPr>
            <w:r>
              <w:rPr>
                <w:rFonts w:ascii="Times New Roman" w:hAnsi="Times New Roman" w:cs="Times New Roman"/>
                <w:b/>
                <w:sz w:val="24"/>
                <w:szCs w:val="24"/>
              </w:rPr>
              <w:t>V</w:t>
            </w:r>
            <w:r w:rsidRPr="00493811">
              <w:rPr>
                <w:rFonts w:ascii="Times New Roman" w:hAnsi="Times New Roman" w:cs="Times New Roman"/>
                <w:b/>
                <w:sz w:val="24"/>
                <w:szCs w:val="24"/>
              </w:rPr>
              <w:t>adovo pavadavimas</w:t>
            </w:r>
          </w:p>
        </w:tc>
        <w:tc>
          <w:tcPr>
            <w:tcW w:w="2122" w:type="dxa"/>
            <w:shd w:val="clear" w:color="auto" w:fill="FFF2CC" w:themeFill="accent4" w:themeFillTint="33"/>
            <w:vAlign w:val="center"/>
          </w:tcPr>
          <w:p w:rsidR="00F35B56" w:rsidRPr="00AC2F58" w:rsidRDefault="00F35B56" w:rsidP="00AA268E">
            <w:pPr>
              <w:jc w:val="center"/>
              <w:rPr>
                <w:rFonts w:ascii="Times New Roman" w:hAnsi="Times New Roman" w:cs="Times New Roman"/>
                <w:b/>
                <w:sz w:val="24"/>
                <w:szCs w:val="24"/>
              </w:rPr>
            </w:pPr>
            <w:r w:rsidRPr="00AC2F58">
              <w:rPr>
                <w:rFonts w:ascii="Times New Roman" w:hAnsi="Times New Roman" w:cs="Times New Roman"/>
                <w:b/>
                <w:sz w:val="24"/>
                <w:szCs w:val="24"/>
              </w:rPr>
              <w:t>Kita</w:t>
            </w:r>
          </w:p>
        </w:tc>
      </w:tr>
    </w:tbl>
    <w:p w:rsidR="00F35B56" w:rsidRDefault="00F35B56" w:rsidP="002A0E04">
      <w:pPr>
        <w:spacing w:after="0" w:line="240" w:lineRule="auto"/>
        <w:jc w:val="center"/>
        <w:rPr>
          <w:rFonts w:ascii="Times New Roman" w:hAnsi="Times New Roman" w:cs="Times New Roman"/>
          <w:b/>
          <w:sz w:val="24"/>
          <w:szCs w:val="24"/>
        </w:rPr>
      </w:pPr>
    </w:p>
    <w:tbl>
      <w:tblPr>
        <w:tblStyle w:val="TableGrid"/>
        <w:tblW w:w="9776" w:type="dxa"/>
        <w:tblInd w:w="421" w:type="dxa"/>
        <w:tblLook w:val="04A0" w:firstRow="1" w:lastRow="0" w:firstColumn="1" w:lastColumn="0" w:noHBand="0" w:noVBand="1"/>
      </w:tblPr>
      <w:tblGrid>
        <w:gridCol w:w="2547"/>
        <w:gridCol w:w="2268"/>
        <w:gridCol w:w="1701"/>
        <w:gridCol w:w="1701"/>
        <w:gridCol w:w="1559"/>
      </w:tblGrid>
      <w:tr w:rsidR="002A0E04" w:rsidRPr="002A0E04" w:rsidTr="00912C8D">
        <w:tc>
          <w:tcPr>
            <w:tcW w:w="2547" w:type="dxa"/>
            <w:vAlign w:val="center"/>
          </w:tcPr>
          <w:p w:rsidR="002A0E04" w:rsidRPr="002A0E04" w:rsidRDefault="002A0E04" w:rsidP="002A0E04">
            <w:pPr>
              <w:jc w:val="center"/>
              <w:rPr>
                <w:rFonts w:ascii="Times New Roman" w:hAnsi="Times New Roman" w:cs="Times New Roman"/>
                <w:b/>
                <w:sz w:val="24"/>
                <w:szCs w:val="24"/>
              </w:rPr>
            </w:pPr>
            <w:r w:rsidRPr="002A0E04">
              <w:rPr>
                <w:rFonts w:ascii="Times New Roman" w:hAnsi="Times New Roman" w:cs="Times New Roman"/>
                <w:b/>
                <w:sz w:val="24"/>
                <w:szCs w:val="24"/>
              </w:rPr>
              <w:t>DPS vyresnysis specialistas</w:t>
            </w:r>
          </w:p>
        </w:tc>
        <w:tc>
          <w:tcPr>
            <w:tcW w:w="2268" w:type="dxa"/>
            <w:shd w:val="clear" w:color="auto" w:fill="5B9BD5" w:themeFill="accent1"/>
            <w:vAlign w:val="center"/>
          </w:tcPr>
          <w:p w:rsidR="002A0E04" w:rsidRPr="002A0E04" w:rsidRDefault="002A0E04" w:rsidP="002A0E04">
            <w:pPr>
              <w:jc w:val="center"/>
              <w:rPr>
                <w:rFonts w:ascii="Times New Roman" w:hAnsi="Times New Roman" w:cs="Times New Roman"/>
                <w:b/>
                <w:sz w:val="24"/>
                <w:szCs w:val="24"/>
              </w:rPr>
            </w:pPr>
            <w:r w:rsidRPr="002A0E04">
              <w:rPr>
                <w:rFonts w:ascii="Times New Roman" w:hAnsi="Times New Roman" w:cs="Times New Roman"/>
                <w:b/>
                <w:sz w:val="24"/>
                <w:szCs w:val="24"/>
              </w:rPr>
              <w:t>Dalyvių tikrinimas</w:t>
            </w:r>
          </w:p>
        </w:tc>
        <w:tc>
          <w:tcPr>
            <w:tcW w:w="1701" w:type="dxa"/>
            <w:shd w:val="clear" w:color="auto" w:fill="AE78D6"/>
            <w:vAlign w:val="center"/>
          </w:tcPr>
          <w:p w:rsidR="002A0E04" w:rsidRPr="002A0E04" w:rsidRDefault="002A0E04" w:rsidP="002A0E04">
            <w:pPr>
              <w:jc w:val="center"/>
              <w:rPr>
                <w:rFonts w:ascii="Times New Roman" w:hAnsi="Times New Roman" w:cs="Times New Roman"/>
                <w:b/>
                <w:sz w:val="24"/>
                <w:szCs w:val="24"/>
              </w:rPr>
            </w:pPr>
            <w:r w:rsidRPr="002A0E04">
              <w:rPr>
                <w:rFonts w:ascii="Times New Roman" w:hAnsi="Times New Roman" w:cs="Times New Roman"/>
                <w:b/>
                <w:sz w:val="24"/>
                <w:szCs w:val="24"/>
              </w:rPr>
              <w:t>Vidaus kontrolė</w:t>
            </w:r>
          </w:p>
        </w:tc>
        <w:tc>
          <w:tcPr>
            <w:tcW w:w="1701" w:type="dxa"/>
            <w:shd w:val="clear" w:color="auto" w:fill="D9D9D9" w:themeFill="background1" w:themeFillShade="D9"/>
            <w:vAlign w:val="center"/>
          </w:tcPr>
          <w:p w:rsidR="002A0E04" w:rsidRPr="002A0E04" w:rsidRDefault="002A0E04" w:rsidP="002A0E04">
            <w:pPr>
              <w:jc w:val="center"/>
              <w:rPr>
                <w:rFonts w:ascii="Times New Roman" w:hAnsi="Times New Roman" w:cs="Times New Roman"/>
                <w:b/>
                <w:sz w:val="24"/>
                <w:szCs w:val="24"/>
              </w:rPr>
            </w:pPr>
            <w:r w:rsidRPr="002A0E04">
              <w:rPr>
                <w:rFonts w:ascii="Times New Roman" w:hAnsi="Times New Roman" w:cs="Times New Roman"/>
                <w:b/>
                <w:sz w:val="24"/>
                <w:szCs w:val="24"/>
              </w:rPr>
              <w:t>Vadovo pavadavimas</w:t>
            </w:r>
          </w:p>
        </w:tc>
        <w:tc>
          <w:tcPr>
            <w:tcW w:w="1559" w:type="dxa"/>
            <w:shd w:val="clear" w:color="auto" w:fill="FFF2CC" w:themeFill="accent4" w:themeFillTint="33"/>
            <w:vAlign w:val="center"/>
          </w:tcPr>
          <w:p w:rsidR="002A0E04" w:rsidRPr="002A0E04" w:rsidRDefault="002A0E04" w:rsidP="002A0E04">
            <w:pPr>
              <w:jc w:val="center"/>
              <w:rPr>
                <w:rFonts w:ascii="Times New Roman" w:hAnsi="Times New Roman" w:cs="Times New Roman"/>
                <w:b/>
                <w:sz w:val="24"/>
                <w:szCs w:val="24"/>
              </w:rPr>
            </w:pPr>
            <w:r w:rsidRPr="002A0E04">
              <w:rPr>
                <w:rFonts w:ascii="Times New Roman" w:hAnsi="Times New Roman" w:cs="Times New Roman"/>
                <w:b/>
                <w:sz w:val="24"/>
                <w:szCs w:val="24"/>
              </w:rPr>
              <w:t>Kita</w:t>
            </w:r>
          </w:p>
        </w:tc>
      </w:tr>
    </w:tbl>
    <w:p w:rsidR="002A0E04" w:rsidRDefault="002A0E04" w:rsidP="002A0E04">
      <w:pPr>
        <w:spacing w:after="0" w:line="240" w:lineRule="auto"/>
        <w:jc w:val="center"/>
        <w:rPr>
          <w:rFonts w:ascii="Times New Roman" w:hAnsi="Times New Roman" w:cs="Times New Roman"/>
          <w:b/>
          <w:sz w:val="24"/>
          <w:szCs w:val="24"/>
        </w:rPr>
      </w:pPr>
    </w:p>
    <w:tbl>
      <w:tblPr>
        <w:tblStyle w:val="TableGrid"/>
        <w:tblW w:w="8217" w:type="dxa"/>
        <w:tblInd w:w="421" w:type="dxa"/>
        <w:tblLook w:val="04A0" w:firstRow="1" w:lastRow="0" w:firstColumn="1" w:lastColumn="0" w:noHBand="0" w:noVBand="1"/>
      </w:tblPr>
      <w:tblGrid>
        <w:gridCol w:w="2547"/>
        <w:gridCol w:w="2268"/>
        <w:gridCol w:w="1701"/>
        <w:gridCol w:w="1701"/>
      </w:tblGrid>
      <w:tr w:rsidR="002A0E04" w:rsidTr="00912C8D">
        <w:tc>
          <w:tcPr>
            <w:tcW w:w="2547" w:type="dxa"/>
            <w:vAlign w:val="center"/>
          </w:tcPr>
          <w:p w:rsidR="002A0E04" w:rsidRPr="00C86610" w:rsidRDefault="002A0E04" w:rsidP="002A0E04">
            <w:pPr>
              <w:jc w:val="center"/>
              <w:rPr>
                <w:rFonts w:ascii="Times New Roman" w:hAnsi="Times New Roman" w:cs="Times New Roman"/>
                <w:b/>
                <w:sz w:val="24"/>
                <w:szCs w:val="24"/>
              </w:rPr>
            </w:pPr>
            <w:r w:rsidRPr="00C86610">
              <w:rPr>
                <w:rFonts w:ascii="Times New Roman" w:hAnsi="Times New Roman" w:cs="Times New Roman"/>
                <w:b/>
                <w:sz w:val="24"/>
                <w:szCs w:val="24"/>
              </w:rPr>
              <w:t>DPS specialistas</w:t>
            </w:r>
          </w:p>
        </w:tc>
        <w:tc>
          <w:tcPr>
            <w:tcW w:w="2268" w:type="dxa"/>
            <w:shd w:val="clear" w:color="auto" w:fill="5B9BD5" w:themeFill="accent1"/>
            <w:vAlign w:val="center"/>
          </w:tcPr>
          <w:p w:rsidR="002A0E04" w:rsidRDefault="002A0E04" w:rsidP="002A0E04">
            <w:pPr>
              <w:jc w:val="center"/>
              <w:rPr>
                <w:rFonts w:ascii="Times New Roman" w:hAnsi="Times New Roman" w:cs="Times New Roman"/>
                <w:b/>
                <w:sz w:val="24"/>
                <w:szCs w:val="24"/>
              </w:rPr>
            </w:pPr>
            <w:r>
              <w:rPr>
                <w:rFonts w:ascii="Times New Roman" w:hAnsi="Times New Roman" w:cs="Times New Roman"/>
                <w:b/>
                <w:sz w:val="24"/>
                <w:szCs w:val="24"/>
              </w:rPr>
              <w:t>Dalyvių tikrinimas</w:t>
            </w:r>
          </w:p>
        </w:tc>
        <w:tc>
          <w:tcPr>
            <w:tcW w:w="1701" w:type="dxa"/>
            <w:shd w:val="clear" w:color="auto" w:fill="70AD47" w:themeFill="accent6"/>
            <w:vAlign w:val="center"/>
          </w:tcPr>
          <w:p w:rsidR="002A0E04" w:rsidRDefault="002A0E04" w:rsidP="002A0E04">
            <w:pPr>
              <w:jc w:val="center"/>
              <w:rPr>
                <w:rFonts w:ascii="Times New Roman" w:hAnsi="Times New Roman" w:cs="Times New Roman"/>
                <w:b/>
                <w:sz w:val="24"/>
                <w:szCs w:val="24"/>
              </w:rPr>
            </w:pPr>
            <w:r>
              <w:rPr>
                <w:rFonts w:ascii="Times New Roman" w:hAnsi="Times New Roman" w:cs="Times New Roman"/>
                <w:b/>
                <w:sz w:val="24"/>
                <w:szCs w:val="24"/>
              </w:rPr>
              <w:t>Asmens duomenų apsauga</w:t>
            </w:r>
          </w:p>
        </w:tc>
        <w:tc>
          <w:tcPr>
            <w:tcW w:w="1701" w:type="dxa"/>
            <w:shd w:val="clear" w:color="auto" w:fill="FFF2CC" w:themeFill="accent4" w:themeFillTint="33"/>
            <w:vAlign w:val="center"/>
          </w:tcPr>
          <w:p w:rsidR="002A0E04" w:rsidRDefault="002A0E04" w:rsidP="002A0E04">
            <w:pPr>
              <w:jc w:val="center"/>
              <w:rPr>
                <w:rFonts w:ascii="Times New Roman" w:hAnsi="Times New Roman" w:cs="Times New Roman"/>
                <w:b/>
                <w:sz w:val="24"/>
                <w:szCs w:val="24"/>
              </w:rPr>
            </w:pPr>
            <w:r w:rsidRPr="00493811">
              <w:rPr>
                <w:rFonts w:ascii="Times New Roman" w:hAnsi="Times New Roman" w:cs="Times New Roman"/>
                <w:b/>
                <w:sz w:val="24"/>
                <w:szCs w:val="24"/>
              </w:rPr>
              <w:t>Kita</w:t>
            </w:r>
          </w:p>
        </w:tc>
      </w:tr>
    </w:tbl>
    <w:p w:rsidR="002A0E04" w:rsidRDefault="002A0E04" w:rsidP="002A0E04">
      <w:pPr>
        <w:spacing w:after="0" w:line="240" w:lineRule="auto"/>
        <w:jc w:val="center"/>
        <w:rPr>
          <w:rFonts w:ascii="Times New Roman" w:hAnsi="Times New Roman" w:cs="Times New Roman"/>
          <w:b/>
          <w:sz w:val="24"/>
          <w:szCs w:val="24"/>
        </w:rPr>
      </w:pPr>
    </w:p>
    <w:sectPr w:rsidR="002A0E04" w:rsidSect="00F35B56">
      <w:pgSz w:w="16839" w:h="11907" w:orient="landscape" w:code="9"/>
      <w:pgMar w:top="568" w:right="992" w:bottom="1276" w:left="85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C3CB2"/>
    <w:multiLevelType w:val="hybridMultilevel"/>
    <w:tmpl w:val="D192660A"/>
    <w:lvl w:ilvl="0" w:tplc="73C81E44">
      <w:start w:val="1"/>
      <w:numFmt w:val="upperRoman"/>
      <w:lvlText w:val="%1."/>
      <w:lvlJc w:val="left"/>
      <w:pPr>
        <w:tabs>
          <w:tab w:val="num" w:pos="1080"/>
        </w:tabs>
        <w:ind w:left="1080" w:hanging="720"/>
      </w:pPr>
      <w:rPr>
        <w:rFonts w:hint="default"/>
      </w:rPr>
    </w:lvl>
    <w:lvl w:ilvl="1" w:tplc="5D6A0240">
      <w:start w:val="6"/>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44326F9"/>
    <w:multiLevelType w:val="multilevel"/>
    <w:tmpl w:val="32FC4520"/>
    <w:lvl w:ilvl="0">
      <w:start w:val="1"/>
      <w:numFmt w:val="decimal"/>
      <w:lvlText w:val="%1."/>
      <w:lvlJc w:val="left"/>
      <w:pPr>
        <w:ind w:left="360" w:hanging="360"/>
      </w:pPr>
      <w:rPr>
        <w:rFonts w:hint="default"/>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DD6A76"/>
    <w:multiLevelType w:val="multilevel"/>
    <w:tmpl w:val="08D08A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0A"/>
    <w:rsid w:val="00020C6A"/>
    <w:rsid w:val="00023E05"/>
    <w:rsid w:val="00026E8B"/>
    <w:rsid w:val="00030D4B"/>
    <w:rsid w:val="0003725E"/>
    <w:rsid w:val="00037F8B"/>
    <w:rsid w:val="00040695"/>
    <w:rsid w:val="00047404"/>
    <w:rsid w:val="000576F2"/>
    <w:rsid w:val="00057AB5"/>
    <w:rsid w:val="0006235C"/>
    <w:rsid w:val="00064AE4"/>
    <w:rsid w:val="000664AA"/>
    <w:rsid w:val="00074C1D"/>
    <w:rsid w:val="000763B2"/>
    <w:rsid w:val="0007692D"/>
    <w:rsid w:val="00077630"/>
    <w:rsid w:val="00094E7D"/>
    <w:rsid w:val="000A171B"/>
    <w:rsid w:val="000A74B0"/>
    <w:rsid w:val="000B5AF2"/>
    <w:rsid w:val="000B5D00"/>
    <w:rsid w:val="000C7019"/>
    <w:rsid w:val="000D1596"/>
    <w:rsid w:val="000D3590"/>
    <w:rsid w:val="000F3C1D"/>
    <w:rsid w:val="000F7C94"/>
    <w:rsid w:val="00100612"/>
    <w:rsid w:val="00100AE1"/>
    <w:rsid w:val="0010509F"/>
    <w:rsid w:val="001219A9"/>
    <w:rsid w:val="00126904"/>
    <w:rsid w:val="00140C6A"/>
    <w:rsid w:val="00161750"/>
    <w:rsid w:val="0016729F"/>
    <w:rsid w:val="001743CD"/>
    <w:rsid w:val="0019455A"/>
    <w:rsid w:val="001B6746"/>
    <w:rsid w:val="001C0160"/>
    <w:rsid w:val="001D7310"/>
    <w:rsid w:val="001E02B6"/>
    <w:rsid w:val="001E2545"/>
    <w:rsid w:val="001E388A"/>
    <w:rsid w:val="001E6D7A"/>
    <w:rsid w:val="001F604F"/>
    <w:rsid w:val="001F792A"/>
    <w:rsid w:val="00201D8C"/>
    <w:rsid w:val="0020524E"/>
    <w:rsid w:val="00207BEC"/>
    <w:rsid w:val="0021030E"/>
    <w:rsid w:val="00212239"/>
    <w:rsid w:val="00216457"/>
    <w:rsid w:val="002202D9"/>
    <w:rsid w:val="0022066F"/>
    <w:rsid w:val="0022782B"/>
    <w:rsid w:val="00232763"/>
    <w:rsid w:val="00232A41"/>
    <w:rsid w:val="00237A41"/>
    <w:rsid w:val="00240EDD"/>
    <w:rsid w:val="00241379"/>
    <w:rsid w:val="002414DC"/>
    <w:rsid w:val="00242847"/>
    <w:rsid w:val="00251B6B"/>
    <w:rsid w:val="00254A31"/>
    <w:rsid w:val="002604F3"/>
    <w:rsid w:val="002655A1"/>
    <w:rsid w:val="0026601C"/>
    <w:rsid w:val="00274870"/>
    <w:rsid w:val="00277AC7"/>
    <w:rsid w:val="0028233C"/>
    <w:rsid w:val="002826E1"/>
    <w:rsid w:val="00294DFF"/>
    <w:rsid w:val="002A0E04"/>
    <w:rsid w:val="002A5058"/>
    <w:rsid w:val="002A7B6C"/>
    <w:rsid w:val="002C2D15"/>
    <w:rsid w:val="002C741F"/>
    <w:rsid w:val="002D3642"/>
    <w:rsid w:val="002D3DFD"/>
    <w:rsid w:val="002D56B5"/>
    <w:rsid w:val="002E3AB9"/>
    <w:rsid w:val="002E73CE"/>
    <w:rsid w:val="002F4E2C"/>
    <w:rsid w:val="002F79F9"/>
    <w:rsid w:val="00303CD6"/>
    <w:rsid w:val="00305AAF"/>
    <w:rsid w:val="00316EDE"/>
    <w:rsid w:val="0032085E"/>
    <w:rsid w:val="0032794E"/>
    <w:rsid w:val="00333685"/>
    <w:rsid w:val="00337550"/>
    <w:rsid w:val="0034072B"/>
    <w:rsid w:val="00342491"/>
    <w:rsid w:val="003463C5"/>
    <w:rsid w:val="00380A82"/>
    <w:rsid w:val="00381510"/>
    <w:rsid w:val="003846C5"/>
    <w:rsid w:val="00396AC7"/>
    <w:rsid w:val="003A414A"/>
    <w:rsid w:val="003A7EB4"/>
    <w:rsid w:val="003B2049"/>
    <w:rsid w:val="003B7FF5"/>
    <w:rsid w:val="003C1AA2"/>
    <w:rsid w:val="003C3E87"/>
    <w:rsid w:val="003C467F"/>
    <w:rsid w:val="003D5552"/>
    <w:rsid w:val="003D56A3"/>
    <w:rsid w:val="003D61FA"/>
    <w:rsid w:val="003E24CC"/>
    <w:rsid w:val="003E29A3"/>
    <w:rsid w:val="003F78D7"/>
    <w:rsid w:val="00405354"/>
    <w:rsid w:val="0041290A"/>
    <w:rsid w:val="0041671D"/>
    <w:rsid w:val="00417157"/>
    <w:rsid w:val="00432622"/>
    <w:rsid w:val="004336A7"/>
    <w:rsid w:val="00451785"/>
    <w:rsid w:val="00464D1B"/>
    <w:rsid w:val="00467454"/>
    <w:rsid w:val="00493811"/>
    <w:rsid w:val="00493BED"/>
    <w:rsid w:val="004A3C40"/>
    <w:rsid w:val="004A728F"/>
    <w:rsid w:val="004B48B0"/>
    <w:rsid w:val="004B6278"/>
    <w:rsid w:val="004B7D47"/>
    <w:rsid w:val="004C35BA"/>
    <w:rsid w:val="004C6745"/>
    <w:rsid w:val="004C6D9D"/>
    <w:rsid w:val="004F0F61"/>
    <w:rsid w:val="004F6AAF"/>
    <w:rsid w:val="00501202"/>
    <w:rsid w:val="00501C2B"/>
    <w:rsid w:val="00516F4C"/>
    <w:rsid w:val="00521211"/>
    <w:rsid w:val="0053409D"/>
    <w:rsid w:val="00536641"/>
    <w:rsid w:val="00551625"/>
    <w:rsid w:val="00560C39"/>
    <w:rsid w:val="00560D03"/>
    <w:rsid w:val="00561532"/>
    <w:rsid w:val="00565DA9"/>
    <w:rsid w:val="00570B71"/>
    <w:rsid w:val="005744EB"/>
    <w:rsid w:val="00585194"/>
    <w:rsid w:val="00585928"/>
    <w:rsid w:val="00586A31"/>
    <w:rsid w:val="0059584A"/>
    <w:rsid w:val="005A454C"/>
    <w:rsid w:val="005B3E7B"/>
    <w:rsid w:val="005B74B1"/>
    <w:rsid w:val="005B7742"/>
    <w:rsid w:val="005E57DB"/>
    <w:rsid w:val="005F771E"/>
    <w:rsid w:val="00601BC1"/>
    <w:rsid w:val="00607E29"/>
    <w:rsid w:val="00620CAE"/>
    <w:rsid w:val="0062341E"/>
    <w:rsid w:val="00623520"/>
    <w:rsid w:val="00630A53"/>
    <w:rsid w:val="0063731A"/>
    <w:rsid w:val="006419C7"/>
    <w:rsid w:val="00645594"/>
    <w:rsid w:val="0065679F"/>
    <w:rsid w:val="00656B74"/>
    <w:rsid w:val="00673BBA"/>
    <w:rsid w:val="00674022"/>
    <w:rsid w:val="0068426D"/>
    <w:rsid w:val="006A2D2E"/>
    <w:rsid w:val="006A2F42"/>
    <w:rsid w:val="006B0445"/>
    <w:rsid w:val="006C0300"/>
    <w:rsid w:val="006C71F3"/>
    <w:rsid w:val="006D045E"/>
    <w:rsid w:val="006D278D"/>
    <w:rsid w:val="006D66D2"/>
    <w:rsid w:val="006E11C5"/>
    <w:rsid w:val="006E1D31"/>
    <w:rsid w:val="006E2B71"/>
    <w:rsid w:val="006F369D"/>
    <w:rsid w:val="0070789E"/>
    <w:rsid w:val="00720ABF"/>
    <w:rsid w:val="007338DA"/>
    <w:rsid w:val="00745F02"/>
    <w:rsid w:val="00746E7E"/>
    <w:rsid w:val="00751E90"/>
    <w:rsid w:val="0075233A"/>
    <w:rsid w:val="00753EA6"/>
    <w:rsid w:val="0076170A"/>
    <w:rsid w:val="00763098"/>
    <w:rsid w:val="0076755D"/>
    <w:rsid w:val="007705A0"/>
    <w:rsid w:val="00773197"/>
    <w:rsid w:val="00781539"/>
    <w:rsid w:val="00783EE3"/>
    <w:rsid w:val="00785B3A"/>
    <w:rsid w:val="007979E7"/>
    <w:rsid w:val="007C1812"/>
    <w:rsid w:val="007C5DA5"/>
    <w:rsid w:val="007D4493"/>
    <w:rsid w:val="007D46DE"/>
    <w:rsid w:val="007D548E"/>
    <w:rsid w:val="007E07A9"/>
    <w:rsid w:val="007E0981"/>
    <w:rsid w:val="007F2324"/>
    <w:rsid w:val="007F4590"/>
    <w:rsid w:val="007F63B8"/>
    <w:rsid w:val="007F7D7A"/>
    <w:rsid w:val="0081044B"/>
    <w:rsid w:val="00815B5D"/>
    <w:rsid w:val="00817E3A"/>
    <w:rsid w:val="00820D85"/>
    <w:rsid w:val="00827CBF"/>
    <w:rsid w:val="00836711"/>
    <w:rsid w:val="00837736"/>
    <w:rsid w:val="008460ED"/>
    <w:rsid w:val="0084635C"/>
    <w:rsid w:val="008509DA"/>
    <w:rsid w:val="008606B1"/>
    <w:rsid w:val="00862C9A"/>
    <w:rsid w:val="008C4081"/>
    <w:rsid w:val="008D6633"/>
    <w:rsid w:val="008E40A9"/>
    <w:rsid w:val="008E6BA3"/>
    <w:rsid w:val="0091038F"/>
    <w:rsid w:val="00912C8D"/>
    <w:rsid w:val="009148A3"/>
    <w:rsid w:val="009159DD"/>
    <w:rsid w:val="00924E4F"/>
    <w:rsid w:val="00937475"/>
    <w:rsid w:val="00946936"/>
    <w:rsid w:val="00951DBB"/>
    <w:rsid w:val="009525AF"/>
    <w:rsid w:val="00970772"/>
    <w:rsid w:val="00977335"/>
    <w:rsid w:val="0098426B"/>
    <w:rsid w:val="0098626C"/>
    <w:rsid w:val="00997E5F"/>
    <w:rsid w:val="009A2B02"/>
    <w:rsid w:val="009B0523"/>
    <w:rsid w:val="009B1A49"/>
    <w:rsid w:val="009B57D1"/>
    <w:rsid w:val="009B7CB2"/>
    <w:rsid w:val="009C4922"/>
    <w:rsid w:val="009D4C76"/>
    <w:rsid w:val="009D5C22"/>
    <w:rsid w:val="009E1DC1"/>
    <w:rsid w:val="009E7D17"/>
    <w:rsid w:val="00A002C9"/>
    <w:rsid w:val="00A0648D"/>
    <w:rsid w:val="00A14A9E"/>
    <w:rsid w:val="00A20F12"/>
    <w:rsid w:val="00A235A8"/>
    <w:rsid w:val="00A25BFA"/>
    <w:rsid w:val="00A34712"/>
    <w:rsid w:val="00A35631"/>
    <w:rsid w:val="00A6179A"/>
    <w:rsid w:val="00A637E4"/>
    <w:rsid w:val="00A71F29"/>
    <w:rsid w:val="00A7391F"/>
    <w:rsid w:val="00A83B78"/>
    <w:rsid w:val="00A87C48"/>
    <w:rsid w:val="00A9069C"/>
    <w:rsid w:val="00A91CB9"/>
    <w:rsid w:val="00A95B62"/>
    <w:rsid w:val="00AA6D39"/>
    <w:rsid w:val="00AB5E43"/>
    <w:rsid w:val="00AC2F58"/>
    <w:rsid w:val="00AC7A61"/>
    <w:rsid w:val="00AD3753"/>
    <w:rsid w:val="00AD6EA5"/>
    <w:rsid w:val="00AE4457"/>
    <w:rsid w:val="00AF45FC"/>
    <w:rsid w:val="00AF5246"/>
    <w:rsid w:val="00AF7E18"/>
    <w:rsid w:val="00B13852"/>
    <w:rsid w:val="00B14555"/>
    <w:rsid w:val="00B3536D"/>
    <w:rsid w:val="00B378B9"/>
    <w:rsid w:val="00B40321"/>
    <w:rsid w:val="00B439FA"/>
    <w:rsid w:val="00B449B6"/>
    <w:rsid w:val="00B53B77"/>
    <w:rsid w:val="00B57131"/>
    <w:rsid w:val="00B60D1B"/>
    <w:rsid w:val="00B66EA1"/>
    <w:rsid w:val="00B6796C"/>
    <w:rsid w:val="00B70785"/>
    <w:rsid w:val="00B85F15"/>
    <w:rsid w:val="00B912BE"/>
    <w:rsid w:val="00B949CD"/>
    <w:rsid w:val="00BB366D"/>
    <w:rsid w:val="00BC7AE6"/>
    <w:rsid w:val="00BD204A"/>
    <w:rsid w:val="00BE01B4"/>
    <w:rsid w:val="00BE3ABE"/>
    <w:rsid w:val="00C14F2E"/>
    <w:rsid w:val="00C15EFC"/>
    <w:rsid w:val="00C16EB8"/>
    <w:rsid w:val="00C17626"/>
    <w:rsid w:val="00C201AB"/>
    <w:rsid w:val="00C20B5A"/>
    <w:rsid w:val="00C20C1A"/>
    <w:rsid w:val="00C22F0B"/>
    <w:rsid w:val="00C23215"/>
    <w:rsid w:val="00C31C15"/>
    <w:rsid w:val="00C46018"/>
    <w:rsid w:val="00C65EEC"/>
    <w:rsid w:val="00C7310A"/>
    <w:rsid w:val="00C757F4"/>
    <w:rsid w:val="00C76469"/>
    <w:rsid w:val="00C865AF"/>
    <w:rsid w:val="00C86610"/>
    <w:rsid w:val="00C9436B"/>
    <w:rsid w:val="00CB073B"/>
    <w:rsid w:val="00CB1C17"/>
    <w:rsid w:val="00CC3AC1"/>
    <w:rsid w:val="00CC5101"/>
    <w:rsid w:val="00CD4642"/>
    <w:rsid w:val="00CD4D6E"/>
    <w:rsid w:val="00CE29FF"/>
    <w:rsid w:val="00CE6ECB"/>
    <w:rsid w:val="00CF27E3"/>
    <w:rsid w:val="00CF5D67"/>
    <w:rsid w:val="00CF7268"/>
    <w:rsid w:val="00CF7B5E"/>
    <w:rsid w:val="00D04BDC"/>
    <w:rsid w:val="00D06695"/>
    <w:rsid w:val="00D07289"/>
    <w:rsid w:val="00D147D2"/>
    <w:rsid w:val="00D16548"/>
    <w:rsid w:val="00D16F61"/>
    <w:rsid w:val="00D20590"/>
    <w:rsid w:val="00D24F89"/>
    <w:rsid w:val="00D27C2B"/>
    <w:rsid w:val="00D42DCD"/>
    <w:rsid w:val="00D46D2E"/>
    <w:rsid w:val="00D53B4B"/>
    <w:rsid w:val="00D81484"/>
    <w:rsid w:val="00D87308"/>
    <w:rsid w:val="00D87950"/>
    <w:rsid w:val="00D90037"/>
    <w:rsid w:val="00D9028E"/>
    <w:rsid w:val="00D91764"/>
    <w:rsid w:val="00D9230D"/>
    <w:rsid w:val="00DA69F6"/>
    <w:rsid w:val="00DB208A"/>
    <w:rsid w:val="00DD4C9A"/>
    <w:rsid w:val="00DE2222"/>
    <w:rsid w:val="00DE332F"/>
    <w:rsid w:val="00DF18BA"/>
    <w:rsid w:val="00E0765D"/>
    <w:rsid w:val="00E1237D"/>
    <w:rsid w:val="00E16550"/>
    <w:rsid w:val="00E20280"/>
    <w:rsid w:val="00E23369"/>
    <w:rsid w:val="00E24577"/>
    <w:rsid w:val="00E261DC"/>
    <w:rsid w:val="00E27528"/>
    <w:rsid w:val="00E519BC"/>
    <w:rsid w:val="00E56049"/>
    <w:rsid w:val="00E60198"/>
    <w:rsid w:val="00E65F6A"/>
    <w:rsid w:val="00E70846"/>
    <w:rsid w:val="00E75E27"/>
    <w:rsid w:val="00E84B15"/>
    <w:rsid w:val="00E91D94"/>
    <w:rsid w:val="00E94ECE"/>
    <w:rsid w:val="00EB1C50"/>
    <w:rsid w:val="00EB74A1"/>
    <w:rsid w:val="00EC7C66"/>
    <w:rsid w:val="00EE69BA"/>
    <w:rsid w:val="00EF1F75"/>
    <w:rsid w:val="00EF2A35"/>
    <w:rsid w:val="00F012CF"/>
    <w:rsid w:val="00F0618D"/>
    <w:rsid w:val="00F130D6"/>
    <w:rsid w:val="00F2797C"/>
    <w:rsid w:val="00F32C4F"/>
    <w:rsid w:val="00F34A99"/>
    <w:rsid w:val="00F35B56"/>
    <w:rsid w:val="00F47B9E"/>
    <w:rsid w:val="00F5399F"/>
    <w:rsid w:val="00F632BF"/>
    <w:rsid w:val="00F675B6"/>
    <w:rsid w:val="00F74BE4"/>
    <w:rsid w:val="00F76E9B"/>
    <w:rsid w:val="00F80D40"/>
    <w:rsid w:val="00F81C65"/>
    <w:rsid w:val="00F96325"/>
    <w:rsid w:val="00FA60E3"/>
    <w:rsid w:val="00FA65B7"/>
    <w:rsid w:val="00FB325E"/>
    <w:rsid w:val="00FC1E59"/>
    <w:rsid w:val="00FF51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D582C-3363-4055-B65F-1B606AED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E8EFB-7032-4D4D-87A0-3F28C6C3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6088</Characters>
  <Application>Microsoft Office Word</Application>
  <DocSecurity>0</DocSecurity>
  <Lines>50</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 Kvietkovskis</dc:creator>
  <cp:keywords/>
  <dc:description/>
  <cp:lastModifiedBy>Kristina Urbonaitė</cp:lastModifiedBy>
  <cp:revision>2</cp:revision>
  <cp:lastPrinted>2018-05-25T05:38:00Z</cp:lastPrinted>
  <dcterms:created xsi:type="dcterms:W3CDTF">2018-08-08T08:44:00Z</dcterms:created>
  <dcterms:modified xsi:type="dcterms:W3CDTF">2018-08-08T08:44:00Z</dcterms:modified>
</cp:coreProperties>
</file>