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1C" w:rsidRPr="001776AD" w:rsidRDefault="00196F1C" w:rsidP="00230504">
      <w:pPr>
        <w:pStyle w:val="Pagrindiniotekstotrauka"/>
        <w:ind w:left="-567" w:firstLine="5245"/>
        <w:rPr>
          <w:szCs w:val="24"/>
        </w:rPr>
      </w:pPr>
      <w:r w:rsidRPr="001776AD">
        <w:rPr>
          <w:szCs w:val="24"/>
        </w:rPr>
        <w:t>PATVIRTINTA</w:t>
      </w:r>
    </w:p>
    <w:p w:rsidR="0069534D" w:rsidRPr="001776AD" w:rsidRDefault="00196F1C" w:rsidP="00DD7610">
      <w:pPr>
        <w:pStyle w:val="Pagrindiniotekstotrauka"/>
        <w:ind w:firstLine="4678"/>
        <w:rPr>
          <w:szCs w:val="24"/>
        </w:rPr>
      </w:pPr>
      <w:r w:rsidRPr="001776AD">
        <w:rPr>
          <w:szCs w:val="24"/>
        </w:rPr>
        <w:t xml:space="preserve">Valstybės įmonės „Indėlių ir investicijų </w:t>
      </w:r>
    </w:p>
    <w:p w:rsidR="0069534D" w:rsidRPr="001776AD" w:rsidRDefault="00196F1C" w:rsidP="00DD7610">
      <w:pPr>
        <w:pStyle w:val="Pagrindiniotekstotrauka"/>
        <w:ind w:firstLine="4678"/>
        <w:rPr>
          <w:szCs w:val="24"/>
        </w:rPr>
      </w:pPr>
      <w:r w:rsidRPr="001776AD">
        <w:rPr>
          <w:szCs w:val="24"/>
        </w:rPr>
        <w:t xml:space="preserve">draudimas“ direktoriaus 2016 m. </w:t>
      </w:r>
      <w:r w:rsidR="001776AD" w:rsidRPr="001776AD">
        <w:rPr>
          <w:szCs w:val="24"/>
        </w:rPr>
        <w:t xml:space="preserve">rugsėjo 1 </w:t>
      </w:r>
      <w:r w:rsidRPr="001776AD">
        <w:rPr>
          <w:szCs w:val="24"/>
        </w:rPr>
        <w:t xml:space="preserve">d. </w:t>
      </w:r>
    </w:p>
    <w:p w:rsidR="00196F1C" w:rsidRPr="001776AD" w:rsidRDefault="00196F1C" w:rsidP="00DD7610">
      <w:pPr>
        <w:pStyle w:val="Pagrindiniotekstotrauka"/>
        <w:ind w:firstLine="4678"/>
        <w:rPr>
          <w:szCs w:val="24"/>
        </w:rPr>
      </w:pPr>
      <w:r w:rsidRPr="001776AD">
        <w:rPr>
          <w:szCs w:val="24"/>
        </w:rPr>
        <w:t>įsakymu Nr. V -</w:t>
      </w:r>
    </w:p>
    <w:p w:rsidR="00196F1C" w:rsidRPr="001776AD" w:rsidRDefault="00196F1C" w:rsidP="0069534D">
      <w:pPr>
        <w:tabs>
          <w:tab w:val="left" w:pos="6000"/>
        </w:tabs>
        <w:rPr>
          <w:b/>
        </w:rPr>
      </w:pPr>
    </w:p>
    <w:p w:rsidR="00DD7610" w:rsidRPr="001776AD" w:rsidRDefault="00DD7610" w:rsidP="00B27D56">
      <w:pPr>
        <w:jc w:val="center"/>
        <w:rPr>
          <w:b/>
        </w:rPr>
      </w:pPr>
    </w:p>
    <w:p w:rsidR="00670D3B" w:rsidRPr="001776AD" w:rsidRDefault="00670D3B" w:rsidP="00B27D56">
      <w:pPr>
        <w:jc w:val="center"/>
        <w:rPr>
          <w:b/>
        </w:rPr>
      </w:pPr>
      <w:r w:rsidRPr="001776AD">
        <w:rPr>
          <w:b/>
        </w:rPr>
        <w:t>VALSTYBĖS ĮMONĖ</w:t>
      </w:r>
    </w:p>
    <w:p w:rsidR="00670D3B" w:rsidRPr="001776AD" w:rsidRDefault="00670D3B" w:rsidP="00B27D56">
      <w:pPr>
        <w:pStyle w:val="Antrat2"/>
        <w:spacing w:line="240" w:lineRule="auto"/>
        <w:rPr>
          <w:rFonts w:ascii="Times New Roman" w:hAnsi="Times New Roman"/>
          <w:szCs w:val="24"/>
          <w:lang w:val="lt-LT"/>
        </w:rPr>
      </w:pPr>
      <w:r w:rsidRPr="001776AD">
        <w:rPr>
          <w:rFonts w:ascii="Times New Roman" w:hAnsi="Times New Roman"/>
          <w:szCs w:val="24"/>
          <w:lang w:val="lt-LT"/>
        </w:rPr>
        <w:t>„INDĖLIŲ IR INVESTICIJŲ DRAUDIMAS”</w:t>
      </w:r>
    </w:p>
    <w:p w:rsidR="00670D3B" w:rsidRPr="001776AD" w:rsidRDefault="00670D3B" w:rsidP="00B27D56">
      <w:pPr>
        <w:jc w:val="center"/>
        <w:rPr>
          <w:lang w:eastAsia="en-US"/>
        </w:rPr>
      </w:pPr>
    </w:p>
    <w:p w:rsidR="00BC4AFE" w:rsidRPr="001776AD" w:rsidRDefault="00B27D56" w:rsidP="00B27D56">
      <w:pPr>
        <w:pStyle w:val="Antrat2"/>
        <w:spacing w:line="240" w:lineRule="auto"/>
        <w:rPr>
          <w:rFonts w:ascii="Times New Roman" w:hAnsi="Times New Roman"/>
          <w:szCs w:val="24"/>
          <w:lang w:val="lt-LT"/>
        </w:rPr>
      </w:pPr>
      <w:r w:rsidRPr="001776AD">
        <w:rPr>
          <w:rFonts w:ascii="Times New Roman" w:hAnsi="Times New Roman"/>
          <w:szCs w:val="24"/>
          <w:lang w:val="lt-LT"/>
        </w:rPr>
        <w:t xml:space="preserve">VEIKLOS ORGANIZAVIMO SKYRIAUS </w:t>
      </w:r>
    </w:p>
    <w:p w:rsidR="00670D3B" w:rsidRPr="001776AD" w:rsidRDefault="00B27D56" w:rsidP="00B27D56">
      <w:pPr>
        <w:pStyle w:val="Antrat2"/>
        <w:spacing w:line="240" w:lineRule="auto"/>
        <w:rPr>
          <w:rFonts w:ascii="Times New Roman" w:hAnsi="Times New Roman"/>
          <w:szCs w:val="24"/>
          <w:lang w:val="lt-LT"/>
        </w:rPr>
      </w:pPr>
      <w:r w:rsidRPr="001776AD">
        <w:rPr>
          <w:rFonts w:ascii="Times New Roman" w:hAnsi="Times New Roman"/>
          <w:szCs w:val="24"/>
          <w:lang w:val="lt-LT"/>
        </w:rPr>
        <w:t>VADOVO</w:t>
      </w:r>
      <w:r w:rsidR="00670D3B" w:rsidRPr="001776AD">
        <w:rPr>
          <w:rFonts w:ascii="Times New Roman" w:hAnsi="Times New Roman"/>
          <w:szCs w:val="24"/>
          <w:lang w:val="lt-LT"/>
        </w:rPr>
        <w:t xml:space="preserve"> </w:t>
      </w:r>
      <w:r w:rsidR="00BC4AFE" w:rsidRPr="001776AD">
        <w:rPr>
          <w:rFonts w:ascii="Times New Roman" w:hAnsi="Times New Roman"/>
          <w:szCs w:val="24"/>
          <w:lang w:val="lt-LT"/>
        </w:rPr>
        <w:t xml:space="preserve">PAREIGINIAI NUOSTATAI </w:t>
      </w:r>
    </w:p>
    <w:p w:rsidR="00670D3B" w:rsidRPr="001776AD" w:rsidRDefault="00670D3B" w:rsidP="00821F74">
      <w:pPr>
        <w:jc w:val="both"/>
      </w:pPr>
    </w:p>
    <w:p w:rsidR="00670D3B" w:rsidRPr="001776AD" w:rsidRDefault="00670D3B" w:rsidP="00B27D56">
      <w:pPr>
        <w:pStyle w:val="Antrat2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  <w:lang w:val="lt-LT"/>
        </w:rPr>
      </w:pPr>
      <w:r w:rsidRPr="001776AD">
        <w:rPr>
          <w:rFonts w:ascii="Times New Roman" w:hAnsi="Times New Roman"/>
          <w:szCs w:val="24"/>
          <w:lang w:val="lt-LT"/>
        </w:rPr>
        <w:t>BENDROSIOS NUOSTATOS</w:t>
      </w:r>
    </w:p>
    <w:p w:rsidR="00196F1C" w:rsidRPr="001776AD" w:rsidRDefault="00196F1C" w:rsidP="0069534D">
      <w:pPr>
        <w:rPr>
          <w:lang w:eastAsia="en-US"/>
        </w:rPr>
      </w:pPr>
    </w:p>
    <w:p w:rsidR="00230504" w:rsidRPr="001776AD" w:rsidRDefault="00196F1C" w:rsidP="00230504">
      <w:pPr>
        <w:pStyle w:val="Pagrindiniotekstotrauka"/>
        <w:numPr>
          <w:ilvl w:val="0"/>
          <w:numId w:val="21"/>
        </w:numPr>
        <w:tabs>
          <w:tab w:val="left" w:pos="1134"/>
        </w:tabs>
        <w:ind w:left="0" w:firstLine="709"/>
        <w:rPr>
          <w:szCs w:val="24"/>
        </w:rPr>
      </w:pPr>
      <w:r w:rsidRPr="001776AD">
        <w:rPr>
          <w:szCs w:val="24"/>
        </w:rPr>
        <w:t>Valstybės įmonės „Indėlių ir investicijų draudimas” Veiklos organizavimo skyriaus (toliau – skyriaus) vadovas (toliau – skyriaus vadovas) tiesiogiai pavaldus įmonės direktoriui.</w:t>
      </w:r>
    </w:p>
    <w:p w:rsidR="00230504" w:rsidRPr="001776AD" w:rsidRDefault="00196F1C" w:rsidP="00230504">
      <w:pPr>
        <w:pStyle w:val="Pagrindiniotekstotrauka"/>
        <w:numPr>
          <w:ilvl w:val="0"/>
          <w:numId w:val="21"/>
        </w:numPr>
        <w:tabs>
          <w:tab w:val="left" w:pos="1134"/>
        </w:tabs>
        <w:ind w:left="0" w:firstLine="709"/>
        <w:rPr>
          <w:szCs w:val="24"/>
        </w:rPr>
      </w:pPr>
      <w:r w:rsidRPr="001776AD">
        <w:rPr>
          <w:szCs w:val="24"/>
        </w:rPr>
        <w:t xml:space="preserve">Skyriaus vadovą į darbą priima, pasirašo darbo sutartį, perkelia į kitas pareigas, iš darbo atleidžia įmonės direktorius Lietuvos Respublikos teisės aktų nustatyta tvarka. </w:t>
      </w:r>
    </w:p>
    <w:p w:rsidR="00230504" w:rsidRPr="001776AD" w:rsidRDefault="00196F1C" w:rsidP="00230504">
      <w:pPr>
        <w:pStyle w:val="Pagrindiniotekstotrauka"/>
        <w:numPr>
          <w:ilvl w:val="0"/>
          <w:numId w:val="21"/>
        </w:numPr>
        <w:tabs>
          <w:tab w:val="left" w:pos="1134"/>
        </w:tabs>
        <w:ind w:left="0" w:firstLine="709"/>
        <w:rPr>
          <w:szCs w:val="24"/>
        </w:rPr>
      </w:pPr>
      <w:r w:rsidRPr="001776AD">
        <w:rPr>
          <w:szCs w:val="24"/>
        </w:rPr>
        <w:t>Atlyginimą skyriaus vadovui nustato direktorius.</w:t>
      </w:r>
    </w:p>
    <w:p w:rsidR="00230504" w:rsidRPr="001776AD" w:rsidRDefault="00196F1C" w:rsidP="00230504">
      <w:pPr>
        <w:pStyle w:val="Pagrindiniotekstotrauka"/>
        <w:numPr>
          <w:ilvl w:val="0"/>
          <w:numId w:val="21"/>
        </w:numPr>
        <w:tabs>
          <w:tab w:val="left" w:pos="1134"/>
        </w:tabs>
        <w:ind w:left="0" w:firstLine="709"/>
        <w:rPr>
          <w:szCs w:val="24"/>
        </w:rPr>
      </w:pPr>
      <w:r w:rsidRPr="001776AD">
        <w:rPr>
          <w:szCs w:val="24"/>
        </w:rPr>
        <w:t>Reikalavimai skyriaus vadovo kvalifikacijai:</w:t>
      </w:r>
    </w:p>
    <w:p w:rsidR="00196F1C" w:rsidRPr="001776AD" w:rsidRDefault="00230504" w:rsidP="001776AD">
      <w:pPr>
        <w:pStyle w:val="Pagrindiniotekstotrauka"/>
        <w:numPr>
          <w:ilvl w:val="1"/>
          <w:numId w:val="21"/>
        </w:numPr>
        <w:tabs>
          <w:tab w:val="left" w:pos="1134"/>
          <w:tab w:val="left" w:pos="1560"/>
          <w:tab w:val="left" w:pos="1843"/>
        </w:tabs>
        <w:ind w:left="709" w:firstLine="709"/>
        <w:rPr>
          <w:szCs w:val="24"/>
        </w:rPr>
      </w:pPr>
      <w:r w:rsidRPr="001776AD">
        <w:rPr>
          <w:szCs w:val="24"/>
        </w:rPr>
        <w:t xml:space="preserve"> </w:t>
      </w:r>
      <w:r w:rsidR="00196F1C" w:rsidRPr="001776AD">
        <w:rPr>
          <w:szCs w:val="24"/>
        </w:rPr>
        <w:t xml:space="preserve">Turėti aukštąjį universitetinį išsilavinimą – magistro kvalifikacinis laipsnis; </w:t>
      </w:r>
    </w:p>
    <w:p w:rsidR="00230504" w:rsidRPr="001776AD" w:rsidRDefault="00196F1C" w:rsidP="001776AD">
      <w:pPr>
        <w:tabs>
          <w:tab w:val="left" w:pos="1560"/>
          <w:tab w:val="left" w:pos="1843"/>
        </w:tabs>
        <w:ind w:left="709" w:firstLine="709"/>
        <w:jc w:val="both"/>
      </w:pPr>
      <w:r w:rsidRPr="001776AD">
        <w:t>4.2. Ne mažesnė kaip 3 metų darbo patirtis</w:t>
      </w:r>
      <w:r w:rsidR="001776AD" w:rsidRPr="001776AD">
        <w:t xml:space="preserve"> </w:t>
      </w:r>
      <w:r w:rsidR="001776AD" w:rsidRPr="001776AD">
        <w:t>žiniasklaidos</w:t>
      </w:r>
      <w:r w:rsidR="001776AD">
        <w:t xml:space="preserve"> srityje (būtų privalumas)</w:t>
      </w:r>
      <w:r w:rsidRPr="001776AD">
        <w:t>;</w:t>
      </w:r>
    </w:p>
    <w:p w:rsidR="00230504" w:rsidRPr="001776AD" w:rsidRDefault="00196F1C" w:rsidP="001776AD">
      <w:pPr>
        <w:pStyle w:val="Sraopastraipa"/>
        <w:numPr>
          <w:ilvl w:val="1"/>
          <w:numId w:val="33"/>
        </w:numPr>
        <w:tabs>
          <w:tab w:val="left" w:pos="1560"/>
          <w:tab w:val="left" w:pos="1843"/>
        </w:tabs>
        <w:ind w:left="709" w:firstLine="709"/>
        <w:jc w:val="both"/>
      </w:pPr>
      <w:r w:rsidRPr="001776AD">
        <w:t xml:space="preserve">Ne </w:t>
      </w:r>
      <w:r w:rsidR="00A03EB1" w:rsidRPr="001776AD">
        <w:t>mažesnė</w:t>
      </w:r>
      <w:r w:rsidRPr="001776AD">
        <w:t xml:space="preserve"> nei 2 metų vadovaujamo darbo patirtis;</w:t>
      </w:r>
    </w:p>
    <w:p w:rsidR="00B6339B" w:rsidRDefault="00B6339B" w:rsidP="001776AD">
      <w:pPr>
        <w:pStyle w:val="Sraopastraipa"/>
        <w:numPr>
          <w:ilvl w:val="1"/>
          <w:numId w:val="33"/>
        </w:numPr>
        <w:tabs>
          <w:tab w:val="left" w:pos="1134"/>
          <w:tab w:val="left" w:pos="1560"/>
          <w:tab w:val="left" w:pos="1843"/>
        </w:tabs>
        <w:ind w:left="709" w:firstLine="709"/>
        <w:jc w:val="both"/>
      </w:pPr>
      <w:r w:rsidRPr="001776AD">
        <w:t>Išmanyti viešųjų pirkimų organizavimo bendruosius principus;</w:t>
      </w:r>
    </w:p>
    <w:p w:rsidR="001776AD" w:rsidRPr="001776AD" w:rsidRDefault="001776AD" w:rsidP="001776AD">
      <w:pPr>
        <w:pStyle w:val="Sraopastraipa"/>
        <w:numPr>
          <w:ilvl w:val="1"/>
          <w:numId w:val="33"/>
        </w:numPr>
        <w:tabs>
          <w:tab w:val="left" w:pos="1134"/>
          <w:tab w:val="left" w:pos="1560"/>
          <w:tab w:val="left" w:pos="1843"/>
        </w:tabs>
        <w:ind w:left="709" w:firstLine="709"/>
        <w:jc w:val="both"/>
      </w:pPr>
      <w:r>
        <w:t>Išmanyti personalo organizavimo ir valdymo sritį;</w:t>
      </w:r>
    </w:p>
    <w:p w:rsidR="00024664" w:rsidRPr="001776AD" w:rsidRDefault="00196F1C" w:rsidP="001776AD">
      <w:pPr>
        <w:pStyle w:val="Sraopastraipa"/>
        <w:numPr>
          <w:ilvl w:val="1"/>
          <w:numId w:val="33"/>
        </w:numPr>
        <w:tabs>
          <w:tab w:val="left" w:pos="1134"/>
          <w:tab w:val="left" w:pos="1560"/>
          <w:tab w:val="left" w:pos="1843"/>
        </w:tabs>
        <w:ind w:left="709" w:firstLine="709"/>
        <w:jc w:val="both"/>
      </w:pPr>
      <w:r w:rsidRPr="001776AD">
        <w:t>Puikiai mokėti anglų kalbą;</w:t>
      </w:r>
    </w:p>
    <w:p w:rsidR="00024664" w:rsidRPr="001776AD" w:rsidRDefault="00196F1C" w:rsidP="001776AD">
      <w:pPr>
        <w:pStyle w:val="Sraopastraipa"/>
        <w:numPr>
          <w:ilvl w:val="1"/>
          <w:numId w:val="33"/>
        </w:numPr>
        <w:tabs>
          <w:tab w:val="left" w:pos="1134"/>
          <w:tab w:val="left" w:pos="1560"/>
          <w:tab w:val="left" w:pos="1843"/>
        </w:tabs>
        <w:ind w:left="709" w:firstLine="709"/>
        <w:jc w:val="both"/>
      </w:pPr>
      <w:r w:rsidRPr="001776AD">
        <w:t>Turėti puikius darbo kompiuteriu įgūdžius (įskaitant, bet neapsiribojant visas Microsoft Office programas), gebėti naudotis informacinėmis sistemomis;</w:t>
      </w:r>
    </w:p>
    <w:p w:rsidR="00024664" w:rsidRPr="001776AD" w:rsidRDefault="00196F1C" w:rsidP="001776AD">
      <w:pPr>
        <w:pStyle w:val="Sraopastraipa"/>
        <w:numPr>
          <w:ilvl w:val="1"/>
          <w:numId w:val="33"/>
        </w:numPr>
        <w:tabs>
          <w:tab w:val="left" w:pos="1560"/>
          <w:tab w:val="left" w:pos="1843"/>
        </w:tabs>
        <w:ind w:left="709" w:firstLine="709"/>
        <w:jc w:val="both"/>
      </w:pPr>
      <w:r w:rsidRPr="001776AD">
        <w:t xml:space="preserve">Lietuvos Respublikos įstatymų bei kitų teisės aktų, reglamentuojančių įmonės veiklą, išmanymas; </w:t>
      </w:r>
    </w:p>
    <w:p w:rsidR="00024664" w:rsidRPr="001776AD" w:rsidRDefault="00196F1C" w:rsidP="001776AD">
      <w:pPr>
        <w:pStyle w:val="Sraopastraipa"/>
        <w:numPr>
          <w:ilvl w:val="1"/>
          <w:numId w:val="33"/>
        </w:numPr>
        <w:tabs>
          <w:tab w:val="left" w:pos="1134"/>
          <w:tab w:val="left" w:pos="1560"/>
          <w:tab w:val="left" w:pos="1843"/>
        </w:tabs>
        <w:ind w:left="709" w:firstLine="709"/>
        <w:jc w:val="both"/>
      </w:pPr>
      <w:r w:rsidRPr="001776AD">
        <w:t xml:space="preserve">Dokumentų (įskaitant procesinius dokumentus ir teisės aktus) rengimo taisyklių žinojimas ir gebėjimas jas pritaikyti praktiškai; </w:t>
      </w:r>
    </w:p>
    <w:p w:rsidR="00024664" w:rsidRPr="001776AD" w:rsidRDefault="00196F1C" w:rsidP="001776AD">
      <w:pPr>
        <w:pStyle w:val="Sraopastraipa"/>
        <w:numPr>
          <w:ilvl w:val="1"/>
          <w:numId w:val="33"/>
        </w:numPr>
        <w:tabs>
          <w:tab w:val="left" w:pos="1134"/>
          <w:tab w:val="left" w:pos="1560"/>
          <w:tab w:val="left" w:pos="1843"/>
          <w:tab w:val="left" w:pos="1985"/>
        </w:tabs>
        <w:ind w:left="709" w:firstLine="709"/>
        <w:jc w:val="both"/>
      </w:pPr>
      <w:r w:rsidRPr="001776AD">
        <w:t>Atitinkamų žinių iš ekonomikos, finansų, rinkodaros, bankininkystės, dra</w:t>
      </w:r>
      <w:r w:rsidR="00024664" w:rsidRPr="001776AD">
        <w:t>udimo, verslo sričių turėjimas;</w:t>
      </w:r>
    </w:p>
    <w:p w:rsidR="00024664" w:rsidRPr="001776AD" w:rsidRDefault="00196F1C" w:rsidP="001776AD">
      <w:pPr>
        <w:pStyle w:val="Sraopastraipa"/>
        <w:numPr>
          <w:ilvl w:val="1"/>
          <w:numId w:val="33"/>
        </w:numPr>
        <w:tabs>
          <w:tab w:val="left" w:pos="1134"/>
          <w:tab w:val="left" w:pos="1560"/>
          <w:tab w:val="left" w:pos="1843"/>
          <w:tab w:val="left" w:pos="1985"/>
        </w:tabs>
        <w:ind w:left="709" w:firstLine="709"/>
        <w:jc w:val="both"/>
      </w:pPr>
      <w:r w:rsidRPr="001776AD">
        <w:t xml:space="preserve">Puikūs analitiniai ir vadovavimo įgūdžiai; </w:t>
      </w:r>
    </w:p>
    <w:p w:rsidR="00024664" w:rsidRPr="001776AD" w:rsidRDefault="00196F1C" w:rsidP="001776AD">
      <w:pPr>
        <w:pStyle w:val="Sraopastraipa"/>
        <w:numPr>
          <w:ilvl w:val="1"/>
          <w:numId w:val="33"/>
        </w:numPr>
        <w:tabs>
          <w:tab w:val="left" w:pos="1134"/>
          <w:tab w:val="left" w:pos="1560"/>
          <w:tab w:val="left" w:pos="1843"/>
          <w:tab w:val="left" w:pos="1985"/>
        </w:tabs>
        <w:ind w:left="709" w:firstLine="709"/>
        <w:jc w:val="both"/>
      </w:pPr>
      <w:r w:rsidRPr="001776AD">
        <w:t>Gebėjimas nustatyti tikslus, organizuoti skyriaus darbuotojų veiklą;</w:t>
      </w:r>
    </w:p>
    <w:p w:rsidR="00024664" w:rsidRPr="001776AD" w:rsidRDefault="00196F1C" w:rsidP="001776AD">
      <w:pPr>
        <w:pStyle w:val="Sraopastraipa"/>
        <w:numPr>
          <w:ilvl w:val="1"/>
          <w:numId w:val="33"/>
        </w:numPr>
        <w:tabs>
          <w:tab w:val="left" w:pos="1134"/>
          <w:tab w:val="left" w:pos="1560"/>
          <w:tab w:val="left" w:pos="1843"/>
          <w:tab w:val="left" w:pos="1985"/>
        </w:tabs>
        <w:ind w:left="709" w:firstLine="709"/>
        <w:jc w:val="both"/>
      </w:pPr>
      <w:r w:rsidRPr="001776AD">
        <w:t xml:space="preserve">Gebėjimas formuoti komandą, ją motyvuoti, mokyti ir puoselėti; </w:t>
      </w:r>
    </w:p>
    <w:p w:rsidR="00024664" w:rsidRPr="001776AD" w:rsidRDefault="00196F1C" w:rsidP="001776AD">
      <w:pPr>
        <w:pStyle w:val="Sraopastraipa"/>
        <w:numPr>
          <w:ilvl w:val="1"/>
          <w:numId w:val="33"/>
        </w:numPr>
        <w:tabs>
          <w:tab w:val="left" w:pos="1134"/>
          <w:tab w:val="left" w:pos="1560"/>
          <w:tab w:val="left" w:pos="1843"/>
          <w:tab w:val="left" w:pos="1985"/>
        </w:tabs>
        <w:ind w:left="709" w:firstLine="709"/>
        <w:jc w:val="both"/>
      </w:pPr>
      <w:r w:rsidRPr="001776AD">
        <w:t>Mokėti kaupti, sisteminti, apibendrinti informaciją ir panaudoti turimas profesines žinias, rengiant bei redaguojant analitinius dokumentus, pažymas;</w:t>
      </w:r>
    </w:p>
    <w:p w:rsidR="00024664" w:rsidRPr="001776AD" w:rsidRDefault="00196F1C" w:rsidP="001776AD">
      <w:pPr>
        <w:pStyle w:val="Sraopastraipa"/>
        <w:numPr>
          <w:ilvl w:val="1"/>
          <w:numId w:val="33"/>
        </w:numPr>
        <w:tabs>
          <w:tab w:val="left" w:pos="1134"/>
          <w:tab w:val="left" w:pos="1560"/>
          <w:tab w:val="left" w:pos="1843"/>
          <w:tab w:val="left" w:pos="1985"/>
        </w:tabs>
        <w:ind w:left="709" w:firstLine="709"/>
        <w:jc w:val="both"/>
      </w:pPr>
      <w:r w:rsidRPr="001776AD">
        <w:t>Gebėjimas deleguoti funkcijas bei paskirstyti darbus skyriaus darbuotojams;</w:t>
      </w:r>
    </w:p>
    <w:p w:rsidR="00024664" w:rsidRPr="001776AD" w:rsidRDefault="00196F1C" w:rsidP="001776AD">
      <w:pPr>
        <w:pStyle w:val="Sraopastraipa"/>
        <w:numPr>
          <w:ilvl w:val="1"/>
          <w:numId w:val="33"/>
        </w:numPr>
        <w:tabs>
          <w:tab w:val="left" w:pos="1134"/>
          <w:tab w:val="left" w:pos="1560"/>
          <w:tab w:val="left" w:pos="1843"/>
          <w:tab w:val="left" w:pos="1985"/>
        </w:tabs>
        <w:ind w:left="709" w:firstLine="709"/>
        <w:jc w:val="both"/>
      </w:pPr>
      <w:r w:rsidRPr="001776AD">
        <w:t xml:space="preserve">Informacijos valdymo, kaupimo, sisteminimo, apibendrinimo bei išvadų pateikimo sugebėjimai; </w:t>
      </w:r>
    </w:p>
    <w:p w:rsidR="00024664" w:rsidRPr="001776AD" w:rsidRDefault="00196F1C" w:rsidP="001776AD">
      <w:pPr>
        <w:pStyle w:val="Sraopastraipa"/>
        <w:numPr>
          <w:ilvl w:val="1"/>
          <w:numId w:val="33"/>
        </w:numPr>
        <w:tabs>
          <w:tab w:val="left" w:pos="1134"/>
          <w:tab w:val="left" w:pos="1560"/>
          <w:tab w:val="left" w:pos="1843"/>
          <w:tab w:val="left" w:pos="1985"/>
        </w:tabs>
        <w:ind w:left="709" w:firstLine="709"/>
        <w:jc w:val="both"/>
      </w:pPr>
      <w:r w:rsidRPr="001776AD">
        <w:t>Gebėjimas bendrauti, realiai vertinti įvairias situacijas.</w:t>
      </w:r>
    </w:p>
    <w:p w:rsidR="00196F1C" w:rsidRPr="001776AD" w:rsidRDefault="00196F1C" w:rsidP="008A1D6D">
      <w:pPr>
        <w:pStyle w:val="Sraopastraipa"/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1776AD">
        <w:t xml:space="preserve">Skyriaus vadovo darbą reglamentuoja ir jis vadovaujasi šiais pagrindiniais dokumentais: Lietuvos Respublikos indėlių ir įsipareigojimų investuotojams draudimo įstatymu, Visuomenės informavimo įstatymu, Asmens duomenų teisinės apsaugos įstatymu, </w:t>
      </w:r>
      <w:r w:rsidR="00230504" w:rsidRPr="001776AD">
        <w:t xml:space="preserve">Lietuvos Respublikos viešųjų pirkimų įstatymu, </w:t>
      </w:r>
      <w:r w:rsidRPr="001776AD">
        <w:t xml:space="preserve">Lietuvos Respublikos valstybės ir savivaldybių įmonių įstatymu, </w:t>
      </w:r>
      <w:r w:rsidR="00A91F33" w:rsidRPr="001776AD">
        <w:t xml:space="preserve">Lietuvos Respublikos darbo kodeksu, </w:t>
      </w:r>
      <w:r w:rsidRPr="001776AD">
        <w:t>Lietuvos Respublikos Vyriausybės nutarimais ir Finansų ministro įsakymais, kitais galiojančiais su jo darbu susijusiais</w:t>
      </w:r>
      <w:r w:rsidRPr="001776AD">
        <w:rPr>
          <w:b/>
        </w:rPr>
        <w:t xml:space="preserve"> </w:t>
      </w:r>
      <w:r w:rsidRPr="001776AD">
        <w:t>teisės norminiais aktais,</w:t>
      </w:r>
      <w:r w:rsidRPr="001776AD">
        <w:rPr>
          <w:b/>
        </w:rPr>
        <w:t xml:space="preserve"> </w:t>
      </w:r>
      <w:r w:rsidRPr="001776AD">
        <w:t xml:space="preserve">įmonės įstatais, įmonės </w:t>
      </w:r>
      <w:r w:rsidRPr="001776AD">
        <w:lastRenderedPageBreak/>
        <w:t>tarybos nutarimais, įmonės darbo tvarkos taisyklėmis, šiuo pareigybės aprašymu, Direktoriaus įsakymais bei kitais įmonės norminiais aktais.</w:t>
      </w:r>
    </w:p>
    <w:p w:rsidR="00196F1C" w:rsidRPr="001776AD" w:rsidRDefault="00196F1C" w:rsidP="00196F1C">
      <w:pPr>
        <w:jc w:val="center"/>
        <w:rPr>
          <w:b/>
        </w:rPr>
      </w:pPr>
    </w:p>
    <w:p w:rsidR="00196F1C" w:rsidRPr="001776AD" w:rsidRDefault="00196F1C" w:rsidP="00196F1C">
      <w:pPr>
        <w:jc w:val="center"/>
        <w:rPr>
          <w:b/>
        </w:rPr>
      </w:pPr>
    </w:p>
    <w:p w:rsidR="00196F1C" w:rsidRPr="001776AD" w:rsidRDefault="00196F1C" w:rsidP="00230504">
      <w:pPr>
        <w:pStyle w:val="Sraopastraipa"/>
        <w:numPr>
          <w:ilvl w:val="0"/>
          <w:numId w:val="2"/>
        </w:numPr>
        <w:jc w:val="center"/>
        <w:rPr>
          <w:b/>
        </w:rPr>
      </w:pPr>
      <w:r w:rsidRPr="001776AD">
        <w:rPr>
          <w:b/>
        </w:rPr>
        <w:t>UŽDAVINIAI IR PAREIGOS</w:t>
      </w:r>
    </w:p>
    <w:p w:rsidR="00196F1C" w:rsidRPr="001776AD" w:rsidRDefault="00196F1C" w:rsidP="00196F1C">
      <w:pPr>
        <w:jc w:val="both"/>
        <w:rPr>
          <w:b/>
        </w:rPr>
      </w:pPr>
    </w:p>
    <w:p w:rsidR="00230504" w:rsidRPr="001776AD" w:rsidRDefault="00196F1C" w:rsidP="00230504">
      <w:pPr>
        <w:pStyle w:val="Sraopastraipa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1776AD">
        <w:t xml:space="preserve">Pagrindiniai skyriaus vadovo uždaviniai – vadovaujantis efektyvumo,  teisėtumo, skaidrumo principais organizuoti skyriaus veiklą atsižvelgiant į numatytą įmonės veiklos strategiją bei </w:t>
      </w:r>
      <w:r w:rsidR="001776AD">
        <w:t>Veiklos organizavimo skyriaus veiklos nuostatų uždavinius</w:t>
      </w:r>
      <w:r w:rsidRPr="001776AD">
        <w:t xml:space="preserve">, vadovaujant, motyvuojant ir nukreipiant save ir įmonės darbuotojus bendram įmonės tikslui. </w:t>
      </w:r>
    </w:p>
    <w:p w:rsidR="00230504" w:rsidRPr="001776AD" w:rsidRDefault="00196F1C" w:rsidP="00230504">
      <w:pPr>
        <w:pStyle w:val="Sraopastraipa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1776AD">
        <w:t>Skyriaus vadovo pareigos:</w:t>
      </w:r>
    </w:p>
    <w:p w:rsidR="00556699" w:rsidRPr="001776AD" w:rsidRDefault="00556699" w:rsidP="00230504">
      <w:pPr>
        <w:pStyle w:val="Sraopastraipa"/>
        <w:numPr>
          <w:ilvl w:val="1"/>
          <w:numId w:val="18"/>
        </w:numPr>
        <w:tabs>
          <w:tab w:val="left" w:pos="1134"/>
        </w:tabs>
        <w:ind w:left="1418" w:hanging="567"/>
        <w:jc w:val="both"/>
      </w:pPr>
      <w:r w:rsidRPr="001776AD">
        <w:t>Palaik</w:t>
      </w:r>
      <w:r w:rsidR="00656A5A" w:rsidRPr="001776AD">
        <w:t>yti</w:t>
      </w:r>
      <w:r w:rsidRPr="001776AD">
        <w:t xml:space="preserve"> ryšius su visuomene ir atstovauja įmonės interesus viešojoje erdvėje:</w:t>
      </w:r>
    </w:p>
    <w:p w:rsidR="00556699" w:rsidRPr="001776AD" w:rsidRDefault="00556699" w:rsidP="0069534D">
      <w:pPr>
        <w:numPr>
          <w:ilvl w:val="2"/>
          <w:numId w:val="18"/>
        </w:numPr>
        <w:ind w:left="1985"/>
        <w:jc w:val="both"/>
      </w:pPr>
      <w:r w:rsidRPr="001776AD">
        <w:t>informuo</w:t>
      </w:r>
      <w:r w:rsidR="00656A5A" w:rsidRPr="001776AD">
        <w:t>ti</w:t>
      </w:r>
      <w:r w:rsidRPr="001776AD">
        <w:t xml:space="preserve"> visuomenę apie indėlių ir įsipareigojimų investuotojams draudimą, įmonės veiklą ir rezultatus, problemas, jų priežastis ir galimus sprendimo būdus;</w:t>
      </w:r>
    </w:p>
    <w:p w:rsidR="00556699" w:rsidRPr="001776AD" w:rsidRDefault="00556699" w:rsidP="0069534D">
      <w:pPr>
        <w:numPr>
          <w:ilvl w:val="2"/>
          <w:numId w:val="18"/>
        </w:numPr>
        <w:ind w:left="1985"/>
        <w:jc w:val="both"/>
      </w:pPr>
      <w:r w:rsidRPr="001776AD">
        <w:t>reng</w:t>
      </w:r>
      <w:r w:rsidR="00656A5A" w:rsidRPr="001776AD">
        <w:t>ti</w:t>
      </w:r>
      <w:r w:rsidRPr="001776AD">
        <w:t xml:space="preserve"> pranešimus spaudai, atsakymus į žurnalistų paklausimus, organizuoja  vietines ir tarptautines konferencijas, seminarus, spaudos konferencijas;</w:t>
      </w:r>
    </w:p>
    <w:p w:rsidR="00556699" w:rsidRPr="001776AD" w:rsidRDefault="00556699" w:rsidP="0069534D">
      <w:pPr>
        <w:numPr>
          <w:ilvl w:val="2"/>
          <w:numId w:val="18"/>
        </w:numPr>
        <w:ind w:left="1985"/>
        <w:jc w:val="both"/>
      </w:pPr>
      <w:r w:rsidRPr="001776AD">
        <w:t>užtikrin</w:t>
      </w:r>
      <w:r w:rsidR="00656A5A" w:rsidRPr="001776AD">
        <w:t>ti</w:t>
      </w:r>
      <w:r w:rsidRPr="001776AD">
        <w:t xml:space="preserve"> patikimos ir teigiamos informacijos, susijusios su indėlių ir įsipareigojimų investuotojams draudimu, sklaidą žiniasklaidos priemonėmis; </w:t>
      </w:r>
    </w:p>
    <w:p w:rsidR="00556699" w:rsidRPr="001776AD" w:rsidRDefault="00556699" w:rsidP="0069534D">
      <w:pPr>
        <w:numPr>
          <w:ilvl w:val="2"/>
          <w:numId w:val="18"/>
        </w:numPr>
        <w:ind w:left="1985"/>
        <w:jc w:val="both"/>
      </w:pPr>
      <w:r w:rsidRPr="001776AD">
        <w:t>reaguo</w:t>
      </w:r>
      <w:r w:rsidR="00656A5A" w:rsidRPr="001776AD">
        <w:t>ti</w:t>
      </w:r>
      <w:r w:rsidRPr="001776AD">
        <w:t xml:space="preserve"> į žiniasklaidoje atsiradusią neigiamą ar tikrovės neatitinkančią informaciją, susijusią su įmonės vykdoma veikla, ir teikia atitinkamus pasiūlymu įmonės direktoriui;</w:t>
      </w:r>
    </w:p>
    <w:p w:rsidR="00556699" w:rsidRPr="001776AD" w:rsidRDefault="00556699" w:rsidP="0069534D">
      <w:pPr>
        <w:numPr>
          <w:ilvl w:val="2"/>
          <w:numId w:val="18"/>
        </w:numPr>
        <w:ind w:left="1985"/>
        <w:jc w:val="both"/>
      </w:pPr>
      <w:r w:rsidRPr="001776AD">
        <w:t>analizuo</w:t>
      </w:r>
      <w:r w:rsidR="00656A5A" w:rsidRPr="001776AD">
        <w:t>ti</w:t>
      </w:r>
      <w:r w:rsidRPr="001776AD">
        <w:t xml:space="preserve"> ir sistemin</w:t>
      </w:r>
      <w:r w:rsidR="00656A5A" w:rsidRPr="001776AD">
        <w:t>ti</w:t>
      </w:r>
      <w:r w:rsidRPr="001776AD">
        <w:t xml:space="preserve"> viešosios erdvės informaciją, susijusią su indėlių ir įsipareigojimų investuotojams draudimu.</w:t>
      </w:r>
    </w:p>
    <w:p w:rsidR="008A1D6D" w:rsidRPr="001776AD" w:rsidRDefault="008A1D6D" w:rsidP="001776AD">
      <w:pPr>
        <w:pStyle w:val="Sraopastraipa"/>
        <w:numPr>
          <w:ilvl w:val="1"/>
          <w:numId w:val="18"/>
        </w:numPr>
        <w:tabs>
          <w:tab w:val="left" w:pos="1134"/>
        </w:tabs>
        <w:ind w:left="1418" w:hanging="567"/>
        <w:jc w:val="both"/>
      </w:pPr>
      <w:r w:rsidRPr="001776AD">
        <w:t>Dalyvauti viešųjų pirkimų konkursinės dokumentacijos tiekėjams rengime, rengti ataskaitas viešųjų pirkimų tarnybai, konsultuoti įmonės darbuotojus, atsakingus už viešuosius pirkimus, viešųjų pirkimų klausimais:</w:t>
      </w:r>
    </w:p>
    <w:p w:rsidR="00B6339B" w:rsidRPr="001776AD" w:rsidRDefault="00024664" w:rsidP="008A1D6D">
      <w:pPr>
        <w:pStyle w:val="Sraopastraipa"/>
        <w:numPr>
          <w:ilvl w:val="2"/>
          <w:numId w:val="18"/>
        </w:numPr>
        <w:tabs>
          <w:tab w:val="left" w:pos="1134"/>
        </w:tabs>
        <w:ind w:left="1985"/>
        <w:jc w:val="both"/>
      </w:pPr>
      <w:r w:rsidRPr="001776AD">
        <w:t xml:space="preserve"> </w:t>
      </w:r>
      <w:r w:rsidR="00B6339B" w:rsidRPr="001776AD">
        <w:t>Parengti finansinių metų pradžioje įmonės bendrą viešųjų pirkimų planą, kontroliuoti jo vykdymą;</w:t>
      </w:r>
    </w:p>
    <w:p w:rsidR="00B6339B" w:rsidRPr="001776AD" w:rsidRDefault="00A91F33" w:rsidP="001776AD">
      <w:pPr>
        <w:numPr>
          <w:ilvl w:val="2"/>
          <w:numId w:val="18"/>
        </w:numPr>
        <w:tabs>
          <w:tab w:val="left" w:pos="1134"/>
        </w:tabs>
        <w:ind w:left="1985"/>
        <w:jc w:val="both"/>
      </w:pPr>
      <w:r w:rsidRPr="001776AD">
        <w:t>Analizuoti ir teikti pasiūlymus dėl įmonės viešųjų pirkimų sistemos tobulinimo;</w:t>
      </w:r>
    </w:p>
    <w:p w:rsidR="003731E2" w:rsidRPr="001776AD" w:rsidRDefault="003731E2" w:rsidP="008A1D6D">
      <w:pPr>
        <w:pStyle w:val="Sraopastraipa"/>
        <w:numPr>
          <w:ilvl w:val="2"/>
          <w:numId w:val="18"/>
        </w:numPr>
        <w:tabs>
          <w:tab w:val="left" w:pos="0"/>
          <w:tab w:val="left" w:pos="1134"/>
        </w:tabs>
        <w:ind w:left="1985"/>
        <w:jc w:val="both"/>
      </w:pPr>
      <w:r w:rsidRPr="001776AD">
        <w:t>Dalyvauti įmonės viešųjų pirkimų komisijos veikloje ir techniškai ją aptarnauti</w:t>
      </w:r>
      <w:r w:rsidR="008A1D6D" w:rsidRPr="001776AD">
        <w:t>.</w:t>
      </w:r>
    </w:p>
    <w:p w:rsidR="003731E2" w:rsidRPr="001776AD" w:rsidRDefault="003731E2" w:rsidP="000C2F5C">
      <w:pPr>
        <w:numPr>
          <w:ilvl w:val="1"/>
          <w:numId w:val="18"/>
        </w:numPr>
        <w:tabs>
          <w:tab w:val="left" w:pos="1134"/>
        </w:tabs>
        <w:ind w:left="1276" w:hanging="567"/>
        <w:jc w:val="both"/>
      </w:pPr>
      <w:r w:rsidRPr="001776AD">
        <w:t>Atlikti kiekybinę ir kokybinę pirkimų analizę, teikti pasiūlymus dėl racionalaus resursų valdymo bei panaudojimo;</w:t>
      </w:r>
    </w:p>
    <w:p w:rsidR="00024664" w:rsidRPr="001776AD" w:rsidRDefault="00B6339B" w:rsidP="008A1D6D">
      <w:pPr>
        <w:pStyle w:val="Sraopastraipa"/>
        <w:numPr>
          <w:ilvl w:val="1"/>
          <w:numId w:val="18"/>
        </w:numPr>
        <w:tabs>
          <w:tab w:val="left" w:pos="851"/>
          <w:tab w:val="left" w:pos="1134"/>
          <w:tab w:val="left" w:pos="1985"/>
        </w:tabs>
        <w:ind w:left="0" w:firstLine="709"/>
        <w:jc w:val="both"/>
      </w:pPr>
      <w:r w:rsidRPr="001776AD">
        <w:t xml:space="preserve">Rūpintis </w:t>
      </w:r>
      <w:r w:rsidR="00556699" w:rsidRPr="001776AD">
        <w:t>įmonės personalo valdymo klausimais, tame tarpe ir personalo</w:t>
      </w:r>
      <w:r w:rsidR="00656A5A" w:rsidRPr="001776AD">
        <w:t xml:space="preserve"> atrankos,</w:t>
      </w:r>
      <w:r w:rsidR="00556699" w:rsidRPr="001776AD">
        <w:t xml:space="preserve"> priėmimo</w:t>
      </w:r>
      <w:r w:rsidR="00656A5A" w:rsidRPr="001776AD">
        <w:t>,</w:t>
      </w:r>
      <w:r w:rsidR="00556699" w:rsidRPr="001776AD">
        <w:t xml:space="preserve"> atleidimo</w:t>
      </w:r>
      <w:r w:rsidR="00656A5A" w:rsidRPr="001776AD">
        <w:t>, mokymų organizavimo bei kvalifikacijos kėlimo</w:t>
      </w:r>
      <w:r w:rsidR="00556699" w:rsidRPr="001776AD">
        <w:t xml:space="preserve"> klausimais;</w:t>
      </w:r>
      <w:r w:rsidR="000C2F5C">
        <w:t xml:space="preserve"> kontroliuoja darbuotojų darbo drausmę, ir organizuoja darbuotojų saugos ir sveikatos reikalavimų vykdymą;</w:t>
      </w:r>
    </w:p>
    <w:p w:rsidR="00024664" w:rsidRPr="001776AD" w:rsidRDefault="00B6339B" w:rsidP="008A1D6D">
      <w:pPr>
        <w:pStyle w:val="Sraopastraipa"/>
        <w:numPr>
          <w:ilvl w:val="1"/>
          <w:numId w:val="18"/>
        </w:numPr>
        <w:tabs>
          <w:tab w:val="left" w:pos="851"/>
          <w:tab w:val="left" w:pos="1134"/>
          <w:tab w:val="left" w:pos="1985"/>
        </w:tabs>
        <w:ind w:left="0" w:firstLine="709"/>
        <w:jc w:val="both"/>
      </w:pPr>
      <w:r w:rsidRPr="001776AD">
        <w:t xml:space="preserve">Organizuoti </w:t>
      </w:r>
      <w:r w:rsidR="00556699" w:rsidRPr="001776AD">
        <w:t>įmonės sekretoriato veiklą;</w:t>
      </w:r>
    </w:p>
    <w:p w:rsidR="00024664" w:rsidRPr="001776AD" w:rsidRDefault="00B6339B" w:rsidP="008A1D6D">
      <w:pPr>
        <w:pStyle w:val="Sraopastraipa"/>
        <w:numPr>
          <w:ilvl w:val="1"/>
          <w:numId w:val="18"/>
        </w:numPr>
        <w:tabs>
          <w:tab w:val="left" w:pos="851"/>
          <w:tab w:val="left" w:pos="1134"/>
          <w:tab w:val="left" w:pos="1985"/>
        </w:tabs>
        <w:ind w:left="0" w:firstLine="709"/>
        <w:jc w:val="both"/>
      </w:pPr>
      <w:r w:rsidRPr="001776AD">
        <w:t xml:space="preserve">Užtikrinti </w:t>
      </w:r>
      <w:r w:rsidR="00556699" w:rsidRPr="001776AD">
        <w:t>bendrųjų įmonės reikalų organizavimą</w:t>
      </w:r>
      <w:r w:rsidR="0069534D" w:rsidRPr="001776AD">
        <w:t>;</w:t>
      </w:r>
      <w:r w:rsidR="00556699" w:rsidRPr="001776AD">
        <w:t xml:space="preserve"> </w:t>
      </w:r>
    </w:p>
    <w:p w:rsidR="00024664" w:rsidRPr="001776AD" w:rsidRDefault="00B6339B" w:rsidP="008A1D6D">
      <w:pPr>
        <w:pStyle w:val="Sraopastraipa"/>
        <w:numPr>
          <w:ilvl w:val="1"/>
          <w:numId w:val="18"/>
        </w:numPr>
        <w:tabs>
          <w:tab w:val="left" w:pos="851"/>
          <w:tab w:val="left" w:pos="1134"/>
          <w:tab w:val="left" w:pos="1985"/>
        </w:tabs>
        <w:ind w:left="0" w:firstLine="709"/>
        <w:jc w:val="both"/>
      </w:pPr>
      <w:r w:rsidRPr="001776AD">
        <w:t xml:space="preserve">Užtikrinti </w:t>
      </w:r>
      <w:r w:rsidR="007B1BFB" w:rsidRPr="001776AD">
        <w:t xml:space="preserve">įmonės Tarybos posėdžių ir darbo grupių organizavimą ir protokolavimą; </w:t>
      </w:r>
    </w:p>
    <w:p w:rsidR="00024664" w:rsidRPr="001776AD" w:rsidRDefault="00B6339B" w:rsidP="008A1D6D">
      <w:pPr>
        <w:pStyle w:val="Sraopastraipa"/>
        <w:numPr>
          <w:ilvl w:val="1"/>
          <w:numId w:val="18"/>
        </w:numPr>
        <w:tabs>
          <w:tab w:val="left" w:pos="851"/>
          <w:tab w:val="left" w:pos="1134"/>
          <w:tab w:val="left" w:pos="1985"/>
        </w:tabs>
        <w:ind w:left="0" w:firstLine="709"/>
        <w:jc w:val="both"/>
      </w:pPr>
      <w:r w:rsidRPr="001776AD">
        <w:t xml:space="preserve">Dalyvauti </w:t>
      </w:r>
      <w:r w:rsidR="00196F1C" w:rsidRPr="001776AD">
        <w:t xml:space="preserve">įmonės veiklos </w:t>
      </w:r>
      <w:proofErr w:type="spellStart"/>
      <w:r w:rsidR="00196F1C" w:rsidRPr="001776AD">
        <w:t>biudžetavimo</w:t>
      </w:r>
      <w:proofErr w:type="spellEnd"/>
      <w:r w:rsidR="00196F1C" w:rsidRPr="001776AD">
        <w:t xml:space="preserve"> procese; </w:t>
      </w:r>
    </w:p>
    <w:p w:rsidR="00024664" w:rsidRPr="001776AD" w:rsidRDefault="00B6339B" w:rsidP="008A1D6D">
      <w:pPr>
        <w:pStyle w:val="Sraopastraipa"/>
        <w:numPr>
          <w:ilvl w:val="1"/>
          <w:numId w:val="18"/>
        </w:numPr>
        <w:tabs>
          <w:tab w:val="left" w:pos="851"/>
          <w:tab w:val="left" w:pos="1134"/>
          <w:tab w:val="left" w:pos="1985"/>
        </w:tabs>
        <w:ind w:left="0" w:firstLine="709"/>
        <w:jc w:val="both"/>
      </w:pPr>
      <w:r w:rsidRPr="001776AD">
        <w:t xml:space="preserve">Ruošti </w:t>
      </w:r>
      <w:r w:rsidR="00196F1C" w:rsidRPr="001776AD">
        <w:t>direktoriui ataskaitas, susijusias su skyriaus veikla;</w:t>
      </w:r>
    </w:p>
    <w:p w:rsidR="00024664" w:rsidRPr="001776AD" w:rsidRDefault="00B6339B" w:rsidP="000C2F5C">
      <w:pPr>
        <w:pStyle w:val="Sraopastraipa"/>
        <w:numPr>
          <w:ilvl w:val="1"/>
          <w:numId w:val="18"/>
        </w:numPr>
        <w:tabs>
          <w:tab w:val="left" w:pos="851"/>
          <w:tab w:val="left" w:pos="1134"/>
          <w:tab w:val="left" w:pos="1276"/>
          <w:tab w:val="left" w:pos="1985"/>
        </w:tabs>
        <w:ind w:left="0" w:firstLine="709"/>
        <w:jc w:val="both"/>
      </w:pPr>
      <w:r w:rsidRPr="001776AD">
        <w:t xml:space="preserve">Teikti </w:t>
      </w:r>
      <w:r w:rsidR="00196F1C" w:rsidRPr="001776AD">
        <w:t>kitiems įmonės padaliniams informaciją ir kitus duomenis, reikalingus ataskaitoms paruošti;</w:t>
      </w:r>
    </w:p>
    <w:p w:rsidR="00024664" w:rsidRPr="001776AD" w:rsidRDefault="00B6339B" w:rsidP="000C2F5C">
      <w:pPr>
        <w:pStyle w:val="Sraopastraipa"/>
        <w:numPr>
          <w:ilvl w:val="1"/>
          <w:numId w:val="18"/>
        </w:numPr>
        <w:tabs>
          <w:tab w:val="left" w:pos="851"/>
          <w:tab w:val="left" w:pos="1134"/>
          <w:tab w:val="left" w:pos="1276"/>
          <w:tab w:val="left" w:pos="1985"/>
        </w:tabs>
        <w:ind w:left="0" w:firstLine="709"/>
        <w:jc w:val="both"/>
      </w:pPr>
      <w:r w:rsidRPr="001776AD">
        <w:t>Ruošti</w:t>
      </w:r>
      <w:r w:rsidR="00196F1C" w:rsidRPr="001776AD">
        <w:t xml:space="preserve">, </w:t>
      </w:r>
      <w:r w:rsidRPr="001776AD">
        <w:t xml:space="preserve">papildyti </w:t>
      </w:r>
      <w:r w:rsidR="00196F1C" w:rsidRPr="001776AD">
        <w:t xml:space="preserve">skyriaus nuostatus bei skyriaus darbuotojų pareiginius nuostatus ir </w:t>
      </w:r>
      <w:r w:rsidRPr="001776AD">
        <w:t xml:space="preserve">teikti </w:t>
      </w:r>
      <w:r w:rsidR="00196F1C" w:rsidRPr="001776AD">
        <w:t>direktoriaus tvirtinimui;</w:t>
      </w:r>
    </w:p>
    <w:p w:rsidR="00024664" w:rsidRPr="001776AD" w:rsidRDefault="00B6339B" w:rsidP="008A1D6D">
      <w:pPr>
        <w:pStyle w:val="Sraopastraipa"/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1776AD">
        <w:t xml:space="preserve">Rengti </w:t>
      </w:r>
      <w:r w:rsidR="00196F1C" w:rsidRPr="001776AD">
        <w:t>taisykles, tvarkas, metodikas, reikalingas skyriaus ir įmonės veiklos efektyvumui užtikrinti;</w:t>
      </w:r>
    </w:p>
    <w:p w:rsidR="00024664" w:rsidRPr="001776AD" w:rsidRDefault="00B6339B" w:rsidP="008A1D6D">
      <w:pPr>
        <w:pStyle w:val="Sraopastraipa"/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1776AD">
        <w:t xml:space="preserve">Užtikrinti </w:t>
      </w:r>
      <w:r w:rsidR="00196F1C" w:rsidRPr="001776AD">
        <w:t>savalaik</w:t>
      </w:r>
      <w:r w:rsidR="0069534D" w:rsidRPr="001776AD">
        <w:t>ę</w:t>
      </w:r>
      <w:r w:rsidR="00196F1C" w:rsidRPr="001776AD">
        <w:t xml:space="preserve"> skyriaus veiklą reglamentuojančių dokumentų peržiūrą bei atnaujinimą;</w:t>
      </w:r>
    </w:p>
    <w:p w:rsidR="00024664" w:rsidRPr="001776AD" w:rsidRDefault="00196F1C" w:rsidP="008A1D6D">
      <w:pPr>
        <w:pStyle w:val="Sraopastraipa"/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1776AD">
        <w:t xml:space="preserve">Pagal kompetenciją dalyvauti įmonės darbo grupėse; </w:t>
      </w:r>
    </w:p>
    <w:p w:rsidR="00024664" w:rsidRPr="001776AD" w:rsidRDefault="00196F1C" w:rsidP="008A1D6D">
      <w:pPr>
        <w:pStyle w:val="Sraopastraipa"/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1776AD">
        <w:lastRenderedPageBreak/>
        <w:t>Užtikrinti skyriaus nuostatuose nustatytų uždavinių ir funkcijų vykdymą, skyriaus veiklos planavimą, veiklos vertinimą, vidaus kontrolę, veiklos rizikos, kokybės valdymą skyriaus kompetencijai priskirtais klausimais</w:t>
      </w:r>
      <w:r w:rsidR="000C2F5C">
        <w:t>;</w:t>
      </w:r>
    </w:p>
    <w:p w:rsidR="00196F1C" w:rsidRPr="001776AD" w:rsidRDefault="00196F1C" w:rsidP="008A1D6D">
      <w:pPr>
        <w:pStyle w:val="Sraopastraipa"/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1776AD">
        <w:t xml:space="preserve">Vykdyti kitus direktoriaus pavedimus ir užduotis, susijusius su įmonės veikla.  </w:t>
      </w:r>
    </w:p>
    <w:p w:rsidR="00196F1C" w:rsidRPr="001776AD" w:rsidRDefault="00196F1C" w:rsidP="00196F1C">
      <w:pPr>
        <w:ind w:firstLine="993"/>
        <w:jc w:val="both"/>
      </w:pPr>
    </w:p>
    <w:p w:rsidR="00DD7610" w:rsidRPr="001776AD" w:rsidRDefault="00DD7610" w:rsidP="00196F1C">
      <w:pPr>
        <w:ind w:firstLine="993"/>
        <w:jc w:val="both"/>
      </w:pPr>
    </w:p>
    <w:p w:rsidR="00196F1C" w:rsidRPr="001776AD" w:rsidRDefault="00196F1C" w:rsidP="00196F1C">
      <w:pPr>
        <w:tabs>
          <w:tab w:val="num" w:pos="0"/>
        </w:tabs>
        <w:ind w:firstLine="66"/>
        <w:jc w:val="center"/>
        <w:rPr>
          <w:b/>
        </w:rPr>
      </w:pPr>
      <w:r w:rsidRPr="001776AD">
        <w:rPr>
          <w:b/>
        </w:rPr>
        <w:t xml:space="preserve">III. ATSAKOMYBĖ </w:t>
      </w:r>
    </w:p>
    <w:p w:rsidR="00196F1C" w:rsidRPr="001776AD" w:rsidRDefault="00196F1C" w:rsidP="00196F1C">
      <w:pPr>
        <w:tabs>
          <w:tab w:val="num" w:pos="0"/>
        </w:tabs>
        <w:ind w:firstLine="66"/>
        <w:jc w:val="both"/>
      </w:pPr>
    </w:p>
    <w:p w:rsidR="00196F1C" w:rsidRPr="001776AD" w:rsidRDefault="00196F1C" w:rsidP="003F767D">
      <w:pPr>
        <w:numPr>
          <w:ilvl w:val="0"/>
          <w:numId w:val="13"/>
        </w:numPr>
        <w:tabs>
          <w:tab w:val="left" w:pos="142"/>
          <w:tab w:val="left" w:pos="1134"/>
        </w:tabs>
        <w:ind w:left="0" w:firstLine="709"/>
        <w:jc w:val="both"/>
      </w:pPr>
      <w:r w:rsidRPr="001776AD">
        <w:t>Skyriaus vadovo atsakomybė:</w:t>
      </w:r>
    </w:p>
    <w:p w:rsidR="00196F1C" w:rsidRPr="001776AD" w:rsidRDefault="00196F1C" w:rsidP="003F767D">
      <w:pPr>
        <w:numPr>
          <w:ilvl w:val="1"/>
          <w:numId w:val="14"/>
        </w:numPr>
        <w:tabs>
          <w:tab w:val="left" w:pos="1134"/>
          <w:tab w:val="left" w:pos="1276"/>
        </w:tabs>
        <w:ind w:hanging="1080"/>
        <w:jc w:val="both"/>
      </w:pPr>
      <w:r w:rsidRPr="001776AD">
        <w:t>Tinkamai, kokybiškai ir laiku atlikti šiais nuostatais pavestas pareigas;</w:t>
      </w:r>
    </w:p>
    <w:p w:rsidR="00196F1C" w:rsidRPr="001776AD" w:rsidRDefault="00196F1C" w:rsidP="003F767D">
      <w:pPr>
        <w:numPr>
          <w:ilvl w:val="1"/>
          <w:numId w:val="14"/>
        </w:numPr>
        <w:tabs>
          <w:tab w:val="left" w:pos="1134"/>
          <w:tab w:val="left" w:pos="1276"/>
        </w:tabs>
        <w:ind w:hanging="1080"/>
        <w:jc w:val="both"/>
      </w:pPr>
      <w:r w:rsidRPr="001776AD">
        <w:t>Tausoti įmonės nuosavybę;</w:t>
      </w:r>
    </w:p>
    <w:p w:rsidR="00196F1C" w:rsidRPr="001776AD" w:rsidRDefault="00196F1C" w:rsidP="003F767D">
      <w:pPr>
        <w:numPr>
          <w:ilvl w:val="1"/>
          <w:numId w:val="14"/>
        </w:numPr>
        <w:tabs>
          <w:tab w:val="left" w:pos="1134"/>
          <w:tab w:val="left" w:pos="1276"/>
        </w:tabs>
        <w:ind w:hanging="1080"/>
        <w:jc w:val="both"/>
      </w:pPr>
      <w:r w:rsidRPr="001776AD">
        <w:t>Materialiai atsakyti už dokumentų, materialinių vertybių išsaugojimą;</w:t>
      </w:r>
    </w:p>
    <w:p w:rsidR="00196F1C" w:rsidRPr="001776AD" w:rsidRDefault="00196F1C" w:rsidP="003F767D">
      <w:pPr>
        <w:numPr>
          <w:ilvl w:val="1"/>
          <w:numId w:val="14"/>
        </w:numPr>
        <w:tabs>
          <w:tab w:val="left" w:pos="1134"/>
          <w:tab w:val="left" w:pos="1276"/>
        </w:tabs>
        <w:ind w:hanging="1080"/>
        <w:jc w:val="both"/>
      </w:pPr>
      <w:r w:rsidRPr="001776AD">
        <w:t>Neatskleisti įmonės komercinių ir  tarnybinių paslapčių;</w:t>
      </w:r>
    </w:p>
    <w:p w:rsidR="00B6339B" w:rsidRPr="001776AD" w:rsidRDefault="00196F1C" w:rsidP="001776AD">
      <w:pPr>
        <w:numPr>
          <w:ilvl w:val="1"/>
          <w:numId w:val="14"/>
        </w:numPr>
        <w:tabs>
          <w:tab w:val="left" w:pos="1134"/>
          <w:tab w:val="left" w:pos="1276"/>
        </w:tabs>
        <w:ind w:left="1418" w:hanging="709"/>
        <w:jc w:val="both"/>
      </w:pPr>
      <w:r w:rsidRPr="001776AD">
        <w:t>Saugoti jo žinioje esančius dokumentus;</w:t>
      </w:r>
    </w:p>
    <w:p w:rsidR="00196F1C" w:rsidRPr="001776AD" w:rsidRDefault="00196F1C" w:rsidP="00C21BE6">
      <w:pPr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1776AD">
        <w:t>Vykdyti pagal pareigas priklausančius darbus bei atlikti papildomai tiesioginio vadovo pavestas užduotis.</w:t>
      </w:r>
    </w:p>
    <w:p w:rsidR="00196F1C" w:rsidRPr="001776AD" w:rsidRDefault="00196F1C" w:rsidP="001776AD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1776AD">
        <w:t>Skyriaus vadovas privalo laikytis šių nuostatų, darbo tvarkos taisyklių, darbuotojų saugos ir sveikatos reikalavimų, įmonės reglamentuojančių teisės aktų bei įmonės vidaus norminių dokumentų, taip pat kitų norminių teisės aktų.</w:t>
      </w:r>
    </w:p>
    <w:p w:rsidR="00196F1C" w:rsidRPr="001776AD" w:rsidRDefault="00196F1C" w:rsidP="003F767D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1776AD">
        <w:t>Skyriaus vadovas Lietuvos Respublikos įstatymų nustatyta tvarka privalo atlyginti įmonei nuostolius, padarytus dėl jo kaltės.</w:t>
      </w:r>
    </w:p>
    <w:p w:rsidR="00196F1C" w:rsidRPr="001776AD" w:rsidRDefault="00196F1C" w:rsidP="00196F1C">
      <w:pPr>
        <w:ind w:firstLine="709"/>
        <w:jc w:val="center"/>
      </w:pPr>
    </w:p>
    <w:p w:rsidR="00196F1C" w:rsidRPr="001776AD" w:rsidRDefault="00196F1C" w:rsidP="00196F1C">
      <w:pPr>
        <w:ind w:firstLine="709"/>
        <w:jc w:val="center"/>
        <w:rPr>
          <w:b/>
        </w:rPr>
      </w:pPr>
      <w:r w:rsidRPr="001776AD">
        <w:rPr>
          <w:b/>
        </w:rPr>
        <w:t>IV. TEISĖS</w:t>
      </w:r>
    </w:p>
    <w:p w:rsidR="00196F1C" w:rsidRPr="001776AD" w:rsidRDefault="00196F1C" w:rsidP="00196F1C">
      <w:pPr>
        <w:ind w:firstLine="709"/>
        <w:jc w:val="both"/>
      </w:pPr>
    </w:p>
    <w:p w:rsidR="00230504" w:rsidRPr="001776AD" w:rsidRDefault="00196F1C" w:rsidP="003F767D">
      <w:pPr>
        <w:pStyle w:val="Sraopastraipa"/>
        <w:numPr>
          <w:ilvl w:val="0"/>
          <w:numId w:val="13"/>
        </w:numPr>
        <w:tabs>
          <w:tab w:val="left" w:pos="1134"/>
        </w:tabs>
        <w:ind w:left="0" w:firstLine="710"/>
        <w:jc w:val="both"/>
      </w:pPr>
      <w:r w:rsidRPr="001776AD">
        <w:t xml:space="preserve">Kad būtų užtikrintas šiuose pareiginiuose nuostatuose numatytų uždavinių įgyvendinimas bei pareigų atlikimas ir vykdymas, skyriaus vadovas turi teisę: </w:t>
      </w:r>
    </w:p>
    <w:p w:rsidR="00230504" w:rsidRPr="001776AD" w:rsidRDefault="00196F1C" w:rsidP="000C2F5C">
      <w:pPr>
        <w:pStyle w:val="Sraopastraipa"/>
        <w:numPr>
          <w:ilvl w:val="1"/>
          <w:numId w:val="20"/>
        </w:numPr>
        <w:tabs>
          <w:tab w:val="left" w:pos="1134"/>
        </w:tabs>
        <w:ind w:left="993" w:firstLine="710"/>
        <w:jc w:val="both"/>
      </w:pPr>
      <w:r w:rsidRPr="001776AD">
        <w:t>Turėti tinkamai įrengtą darbo vietą;</w:t>
      </w:r>
    </w:p>
    <w:p w:rsidR="00B6339B" w:rsidRPr="001776AD" w:rsidRDefault="00196F1C" w:rsidP="000C2F5C">
      <w:pPr>
        <w:pStyle w:val="Sraopastraipa"/>
        <w:numPr>
          <w:ilvl w:val="1"/>
          <w:numId w:val="20"/>
        </w:numPr>
        <w:tabs>
          <w:tab w:val="left" w:pos="1134"/>
        </w:tabs>
        <w:ind w:left="993" w:firstLine="710"/>
        <w:jc w:val="both"/>
      </w:pPr>
      <w:r w:rsidRPr="001776AD">
        <w:t>Gauti iš įmonės ir jos darbuotojų informaciją bei kitus išteklius, reikalingus savo užduotims ir funkcijoms įvykdyti;</w:t>
      </w:r>
    </w:p>
    <w:p w:rsidR="00B6339B" w:rsidRPr="001776AD" w:rsidRDefault="00196F1C" w:rsidP="000C2F5C">
      <w:pPr>
        <w:pStyle w:val="Sraopastraipa"/>
        <w:numPr>
          <w:ilvl w:val="1"/>
          <w:numId w:val="20"/>
        </w:numPr>
        <w:tabs>
          <w:tab w:val="left" w:pos="1134"/>
        </w:tabs>
        <w:ind w:left="993" w:firstLine="710"/>
        <w:jc w:val="both"/>
      </w:pPr>
      <w:r w:rsidRPr="001776AD">
        <w:t>Susipažinti su įmonės administracijos sprendimais, susijusiais su jo veikla;</w:t>
      </w:r>
    </w:p>
    <w:p w:rsidR="00B6339B" w:rsidRPr="001776AD" w:rsidRDefault="00196F1C" w:rsidP="000C2F5C">
      <w:pPr>
        <w:pStyle w:val="Sraopastraipa"/>
        <w:numPr>
          <w:ilvl w:val="1"/>
          <w:numId w:val="20"/>
        </w:numPr>
        <w:tabs>
          <w:tab w:val="left" w:pos="1134"/>
        </w:tabs>
        <w:ind w:left="993" w:firstLine="710"/>
        <w:jc w:val="both"/>
      </w:pPr>
      <w:r w:rsidRPr="001776AD">
        <w:t>Siūlyti įmonės administracijai būdus, kaip tobulinti jo ir/ar kitų skyriaus darbuotojų darbą;</w:t>
      </w:r>
    </w:p>
    <w:p w:rsidR="00B6339B" w:rsidRPr="001776AD" w:rsidRDefault="00196F1C" w:rsidP="000C2F5C">
      <w:pPr>
        <w:pStyle w:val="Sraopastraipa"/>
        <w:numPr>
          <w:ilvl w:val="1"/>
          <w:numId w:val="20"/>
        </w:numPr>
        <w:tabs>
          <w:tab w:val="left" w:pos="1134"/>
        </w:tabs>
        <w:ind w:left="993" w:firstLine="710"/>
        <w:jc w:val="both"/>
      </w:pPr>
      <w:bookmarkStart w:id="0" w:name="_GoBack"/>
      <w:bookmarkEnd w:id="0"/>
      <w:r w:rsidRPr="001776AD">
        <w:t>Naudotis įmonės kompiuteriniais tinklais, sukurtomis duomenų bazėmis, kitais informacijos šaltiniais;</w:t>
      </w:r>
    </w:p>
    <w:p w:rsidR="00196F1C" w:rsidRPr="001776AD" w:rsidRDefault="00196F1C" w:rsidP="000C2F5C">
      <w:pPr>
        <w:pStyle w:val="Sraopastraipa"/>
        <w:numPr>
          <w:ilvl w:val="1"/>
          <w:numId w:val="20"/>
        </w:numPr>
        <w:tabs>
          <w:tab w:val="left" w:pos="1134"/>
        </w:tabs>
        <w:ind w:left="993" w:firstLine="710"/>
        <w:jc w:val="both"/>
      </w:pPr>
      <w:r w:rsidRPr="001776AD">
        <w:t>Kelti kvalifikaciją, tame tarpe ir savarankiškai.</w:t>
      </w:r>
    </w:p>
    <w:p w:rsidR="00196F1C" w:rsidRPr="001776AD" w:rsidRDefault="00196F1C" w:rsidP="003F767D">
      <w:pPr>
        <w:tabs>
          <w:tab w:val="left" w:pos="1134"/>
        </w:tabs>
        <w:ind w:firstLine="710"/>
        <w:jc w:val="both"/>
      </w:pPr>
      <w:r w:rsidRPr="001776AD">
        <w:t>12. Skyriaus vadovas naudojasi ir kitomis teisėmis, kurios yra numatytos Lietuvos Respublikos teisės aktuose bei įmonės norminiuose aktuose.</w:t>
      </w:r>
    </w:p>
    <w:p w:rsidR="00196F1C" w:rsidRPr="001776AD" w:rsidRDefault="00196F1C" w:rsidP="003F767D">
      <w:pPr>
        <w:tabs>
          <w:tab w:val="left" w:pos="1134"/>
        </w:tabs>
        <w:ind w:firstLine="710"/>
        <w:jc w:val="both"/>
      </w:pPr>
      <w:r w:rsidRPr="001776AD">
        <w:t>13. Skyriaus vadovas turi teisę naudotis Lietuvos Respublikos įstatymais bei Lietuvos Respublikos Vyriausybės nutarimais nustatytomis visų rūšių valstybinio socialinio draudimo bei kitomis socialinėmis garantijomis ir teisėmis.</w:t>
      </w:r>
    </w:p>
    <w:p w:rsidR="00196F1C" w:rsidRPr="001776AD" w:rsidRDefault="00196F1C" w:rsidP="00196F1C">
      <w:pPr>
        <w:ind w:firstLine="709"/>
        <w:jc w:val="both"/>
      </w:pPr>
    </w:p>
    <w:p w:rsidR="00196F1C" w:rsidRPr="001776AD" w:rsidRDefault="00196F1C" w:rsidP="00196F1C">
      <w:pPr>
        <w:ind w:left="360"/>
        <w:jc w:val="center"/>
        <w:rPr>
          <w:b/>
        </w:rPr>
      </w:pPr>
      <w:r w:rsidRPr="001776AD">
        <w:rPr>
          <w:b/>
        </w:rPr>
        <w:t>V. BAIGIAMOSIOS NUOSTATOS</w:t>
      </w:r>
    </w:p>
    <w:p w:rsidR="00196F1C" w:rsidRPr="001776AD" w:rsidRDefault="00196F1C" w:rsidP="00196F1C">
      <w:pPr>
        <w:ind w:left="360"/>
        <w:jc w:val="center"/>
        <w:rPr>
          <w:b/>
        </w:rPr>
      </w:pPr>
    </w:p>
    <w:p w:rsidR="00196F1C" w:rsidRPr="001776AD" w:rsidRDefault="00196F1C" w:rsidP="003F767D">
      <w:pPr>
        <w:pStyle w:val="Sraopastraipa"/>
        <w:numPr>
          <w:ilvl w:val="0"/>
          <w:numId w:val="19"/>
        </w:numPr>
        <w:tabs>
          <w:tab w:val="left" w:pos="710"/>
          <w:tab w:val="left" w:pos="1134"/>
        </w:tabs>
        <w:ind w:left="0" w:firstLine="710"/>
        <w:jc w:val="both"/>
      </w:pPr>
      <w:r w:rsidRPr="001776AD">
        <w:t>Nesant įmonės direktoriaus, direktoriaus pavaduotojo (atostogos, liga, dalyvavimas kvalifikacijos kėlimo kursuose, mokymuose, konferencijose ar pan.) jų funkcijas atskiru įmonės direktoriaus įsakymu atlieka skyriaus vadovas.</w:t>
      </w:r>
    </w:p>
    <w:p w:rsidR="00196F1C" w:rsidRPr="001776AD" w:rsidRDefault="00196F1C" w:rsidP="003F767D">
      <w:pPr>
        <w:numPr>
          <w:ilvl w:val="0"/>
          <w:numId w:val="19"/>
        </w:numPr>
        <w:tabs>
          <w:tab w:val="left" w:pos="1134"/>
        </w:tabs>
        <w:jc w:val="both"/>
      </w:pPr>
      <w:r w:rsidRPr="001776AD">
        <w:t>Šiuos nuostatus, jų papildymus ir pakeitimus tvirtina direktorius.</w:t>
      </w:r>
    </w:p>
    <w:p w:rsidR="00196F1C" w:rsidRDefault="00196F1C" w:rsidP="00196F1C">
      <w:pPr>
        <w:tabs>
          <w:tab w:val="left" w:pos="1134"/>
        </w:tabs>
        <w:jc w:val="both"/>
      </w:pPr>
      <w:r w:rsidRPr="001776AD">
        <w:t xml:space="preserve"> </w:t>
      </w:r>
    </w:p>
    <w:p w:rsidR="000C2F5C" w:rsidRPr="001776AD" w:rsidRDefault="000C2F5C" w:rsidP="00196F1C">
      <w:pPr>
        <w:tabs>
          <w:tab w:val="left" w:pos="1134"/>
        </w:tabs>
        <w:jc w:val="both"/>
      </w:pPr>
    </w:p>
    <w:p w:rsidR="00196F1C" w:rsidRPr="001776AD" w:rsidRDefault="00196F1C" w:rsidP="00196F1C">
      <w:pPr>
        <w:jc w:val="both"/>
        <w:rPr>
          <w:b/>
        </w:rPr>
      </w:pPr>
    </w:p>
    <w:p w:rsidR="00196F1C" w:rsidRPr="001776AD" w:rsidRDefault="00196F1C" w:rsidP="00196F1C">
      <w:pPr>
        <w:jc w:val="both"/>
        <w:rPr>
          <w:b/>
        </w:rPr>
      </w:pPr>
      <w:r w:rsidRPr="001776AD">
        <w:rPr>
          <w:b/>
        </w:rPr>
        <w:t>SUSIPAŽINAU, ĮSIPAREIGOJU VYKDYTI:</w:t>
      </w:r>
    </w:p>
    <w:p w:rsidR="00196F1C" w:rsidRPr="001776AD" w:rsidRDefault="00196F1C" w:rsidP="00196F1C">
      <w:pPr>
        <w:jc w:val="both"/>
        <w:rPr>
          <w:b/>
        </w:rPr>
      </w:pPr>
    </w:p>
    <w:p w:rsidR="00196F1C" w:rsidRPr="001776AD" w:rsidRDefault="00196F1C" w:rsidP="00196F1C">
      <w:pPr>
        <w:jc w:val="both"/>
      </w:pPr>
      <w:r w:rsidRPr="001776AD">
        <w:t>VĮ „Indėlių ir investicijų draudimas“</w:t>
      </w:r>
    </w:p>
    <w:p w:rsidR="00196F1C" w:rsidRPr="001776AD" w:rsidRDefault="00196F1C" w:rsidP="00196F1C">
      <w:pPr>
        <w:jc w:val="both"/>
      </w:pPr>
    </w:p>
    <w:p w:rsidR="00196F1C" w:rsidRPr="001776AD" w:rsidRDefault="00196F1C" w:rsidP="00196F1C">
      <w:pPr>
        <w:jc w:val="both"/>
        <w:rPr>
          <w:u w:val="single"/>
        </w:rPr>
      </w:pPr>
      <w:r w:rsidRPr="001776AD">
        <w:t xml:space="preserve">Veiklos organizavimo skyriaus vadovas </w:t>
      </w:r>
    </w:p>
    <w:p w:rsidR="00196F1C" w:rsidRPr="001776AD" w:rsidRDefault="00196F1C" w:rsidP="00196F1C">
      <w:pPr>
        <w:jc w:val="both"/>
        <w:rPr>
          <w:vertAlign w:val="superscript"/>
        </w:rPr>
      </w:pPr>
      <w:r w:rsidRPr="001776AD">
        <w:rPr>
          <w:vertAlign w:val="superscript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402"/>
        <w:gridCol w:w="2930"/>
        <w:gridCol w:w="352"/>
        <w:gridCol w:w="2961"/>
      </w:tblGrid>
      <w:tr w:rsidR="00196F1C" w:rsidRPr="001776AD" w:rsidTr="00A335DA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415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61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</w:tr>
      <w:tr w:rsidR="00196F1C" w:rsidRPr="001776AD" w:rsidTr="00A335DA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(Vardas Pavardė)</w:t>
            </w:r>
          </w:p>
        </w:tc>
        <w:tc>
          <w:tcPr>
            <w:tcW w:w="415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059" w:type="dxa"/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(parašas)</w:t>
            </w:r>
          </w:p>
        </w:tc>
        <w:tc>
          <w:tcPr>
            <w:tcW w:w="361" w:type="dxa"/>
          </w:tcPr>
          <w:p w:rsidR="00196F1C" w:rsidRPr="001776AD" w:rsidRDefault="00196F1C" w:rsidP="00A335DA">
            <w:pPr>
              <w:jc w:val="center"/>
            </w:pPr>
          </w:p>
        </w:tc>
        <w:tc>
          <w:tcPr>
            <w:tcW w:w="3113" w:type="dxa"/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(data)</w:t>
            </w:r>
          </w:p>
        </w:tc>
      </w:tr>
    </w:tbl>
    <w:p w:rsidR="00196F1C" w:rsidRPr="001776AD" w:rsidRDefault="00196F1C" w:rsidP="00196F1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402"/>
        <w:gridCol w:w="2930"/>
        <w:gridCol w:w="352"/>
        <w:gridCol w:w="2961"/>
      </w:tblGrid>
      <w:tr w:rsidR="00196F1C" w:rsidRPr="001776AD" w:rsidTr="00A335DA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415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61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</w:tr>
      <w:tr w:rsidR="00196F1C" w:rsidRPr="001776AD" w:rsidTr="00A335DA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(Vardas Pavardė)</w:t>
            </w:r>
          </w:p>
        </w:tc>
        <w:tc>
          <w:tcPr>
            <w:tcW w:w="415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059" w:type="dxa"/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(parašas)</w:t>
            </w:r>
          </w:p>
        </w:tc>
        <w:tc>
          <w:tcPr>
            <w:tcW w:w="361" w:type="dxa"/>
          </w:tcPr>
          <w:p w:rsidR="00196F1C" w:rsidRPr="001776AD" w:rsidRDefault="00196F1C" w:rsidP="00A335DA">
            <w:pPr>
              <w:jc w:val="center"/>
            </w:pPr>
          </w:p>
        </w:tc>
        <w:tc>
          <w:tcPr>
            <w:tcW w:w="3113" w:type="dxa"/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(data)</w:t>
            </w:r>
          </w:p>
        </w:tc>
      </w:tr>
    </w:tbl>
    <w:p w:rsidR="00196F1C" w:rsidRPr="001776AD" w:rsidRDefault="00196F1C" w:rsidP="00196F1C">
      <w:pPr>
        <w:jc w:val="both"/>
      </w:pPr>
    </w:p>
    <w:p w:rsidR="00A03EB1" w:rsidRPr="001776AD" w:rsidRDefault="00A03EB1" w:rsidP="00196F1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402"/>
        <w:gridCol w:w="2930"/>
        <w:gridCol w:w="352"/>
        <w:gridCol w:w="2961"/>
      </w:tblGrid>
      <w:tr w:rsidR="00196F1C" w:rsidRPr="001776AD" w:rsidTr="00A335DA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415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61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</w:tr>
      <w:tr w:rsidR="00196F1C" w:rsidRPr="001776AD" w:rsidTr="00A335DA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(Vardas Pavardė)</w:t>
            </w:r>
          </w:p>
        </w:tc>
        <w:tc>
          <w:tcPr>
            <w:tcW w:w="415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059" w:type="dxa"/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(parašas)</w:t>
            </w:r>
          </w:p>
        </w:tc>
        <w:tc>
          <w:tcPr>
            <w:tcW w:w="361" w:type="dxa"/>
          </w:tcPr>
          <w:p w:rsidR="00196F1C" w:rsidRPr="001776AD" w:rsidRDefault="00196F1C" w:rsidP="00A335DA">
            <w:pPr>
              <w:jc w:val="center"/>
            </w:pPr>
          </w:p>
        </w:tc>
        <w:tc>
          <w:tcPr>
            <w:tcW w:w="3113" w:type="dxa"/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(data)</w:t>
            </w:r>
          </w:p>
        </w:tc>
      </w:tr>
    </w:tbl>
    <w:p w:rsidR="00196F1C" w:rsidRPr="001776AD" w:rsidRDefault="00196F1C" w:rsidP="00196F1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402"/>
        <w:gridCol w:w="2930"/>
        <w:gridCol w:w="352"/>
        <w:gridCol w:w="2961"/>
      </w:tblGrid>
      <w:tr w:rsidR="00196F1C" w:rsidRPr="001776AD" w:rsidTr="00A335DA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415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61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</w:tr>
      <w:tr w:rsidR="00196F1C" w:rsidRPr="001776AD" w:rsidTr="00A335DA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(Vardas Pavardė)</w:t>
            </w:r>
          </w:p>
        </w:tc>
        <w:tc>
          <w:tcPr>
            <w:tcW w:w="415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059" w:type="dxa"/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(parašas)</w:t>
            </w:r>
          </w:p>
        </w:tc>
        <w:tc>
          <w:tcPr>
            <w:tcW w:w="361" w:type="dxa"/>
          </w:tcPr>
          <w:p w:rsidR="00196F1C" w:rsidRPr="001776AD" w:rsidRDefault="00196F1C" w:rsidP="00A335DA">
            <w:pPr>
              <w:jc w:val="center"/>
            </w:pPr>
          </w:p>
        </w:tc>
        <w:tc>
          <w:tcPr>
            <w:tcW w:w="3113" w:type="dxa"/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(data)</w:t>
            </w:r>
          </w:p>
        </w:tc>
      </w:tr>
    </w:tbl>
    <w:p w:rsidR="00196F1C" w:rsidRPr="001776AD" w:rsidRDefault="00196F1C" w:rsidP="00196F1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402"/>
        <w:gridCol w:w="2930"/>
        <w:gridCol w:w="352"/>
        <w:gridCol w:w="2961"/>
      </w:tblGrid>
      <w:tr w:rsidR="00196F1C" w:rsidRPr="001776AD" w:rsidTr="00A335DA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415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61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</w:tr>
      <w:tr w:rsidR="00196F1C" w:rsidRPr="001776AD" w:rsidTr="00A335DA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(Vardas Pavardė)</w:t>
            </w:r>
          </w:p>
        </w:tc>
        <w:tc>
          <w:tcPr>
            <w:tcW w:w="415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059" w:type="dxa"/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(parašas)</w:t>
            </w:r>
          </w:p>
        </w:tc>
        <w:tc>
          <w:tcPr>
            <w:tcW w:w="361" w:type="dxa"/>
          </w:tcPr>
          <w:p w:rsidR="00196F1C" w:rsidRPr="001776AD" w:rsidRDefault="00196F1C" w:rsidP="00A335DA">
            <w:pPr>
              <w:jc w:val="center"/>
            </w:pPr>
          </w:p>
        </w:tc>
        <w:tc>
          <w:tcPr>
            <w:tcW w:w="3113" w:type="dxa"/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(data)</w:t>
            </w:r>
          </w:p>
        </w:tc>
      </w:tr>
    </w:tbl>
    <w:p w:rsidR="00196F1C" w:rsidRPr="001776AD" w:rsidRDefault="00196F1C" w:rsidP="00196F1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402"/>
        <w:gridCol w:w="2930"/>
        <w:gridCol w:w="352"/>
        <w:gridCol w:w="2961"/>
      </w:tblGrid>
      <w:tr w:rsidR="00196F1C" w:rsidRPr="001776AD" w:rsidTr="00A335DA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415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61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1C" w:rsidRPr="001776AD" w:rsidRDefault="00196F1C" w:rsidP="00A335DA">
            <w:pPr>
              <w:jc w:val="both"/>
            </w:pPr>
          </w:p>
        </w:tc>
      </w:tr>
      <w:tr w:rsidR="00196F1C" w:rsidRPr="001776AD" w:rsidTr="00A335DA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(Vardas Pavardė)</w:t>
            </w:r>
          </w:p>
        </w:tc>
        <w:tc>
          <w:tcPr>
            <w:tcW w:w="415" w:type="dxa"/>
          </w:tcPr>
          <w:p w:rsidR="00196F1C" w:rsidRPr="001776AD" w:rsidRDefault="00196F1C" w:rsidP="00A335DA">
            <w:pPr>
              <w:jc w:val="both"/>
            </w:pPr>
          </w:p>
        </w:tc>
        <w:tc>
          <w:tcPr>
            <w:tcW w:w="3059" w:type="dxa"/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(parašas)</w:t>
            </w:r>
          </w:p>
        </w:tc>
        <w:tc>
          <w:tcPr>
            <w:tcW w:w="361" w:type="dxa"/>
          </w:tcPr>
          <w:p w:rsidR="00196F1C" w:rsidRPr="001776AD" w:rsidRDefault="00196F1C" w:rsidP="00A335DA">
            <w:pPr>
              <w:jc w:val="center"/>
            </w:pPr>
          </w:p>
        </w:tc>
        <w:tc>
          <w:tcPr>
            <w:tcW w:w="3113" w:type="dxa"/>
            <w:hideMark/>
          </w:tcPr>
          <w:p w:rsidR="00196F1C" w:rsidRPr="001776AD" w:rsidRDefault="00196F1C" w:rsidP="00A335DA">
            <w:pPr>
              <w:jc w:val="center"/>
            </w:pPr>
            <w:r w:rsidRPr="001776AD">
              <w:t>(data)</w:t>
            </w:r>
          </w:p>
        </w:tc>
      </w:tr>
    </w:tbl>
    <w:p w:rsidR="00196F1C" w:rsidRPr="001776AD" w:rsidRDefault="00196F1C" w:rsidP="00196F1C">
      <w:pPr>
        <w:textAlignment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402"/>
        <w:gridCol w:w="2930"/>
        <w:gridCol w:w="352"/>
        <w:gridCol w:w="2961"/>
      </w:tblGrid>
      <w:tr w:rsidR="00A03EB1" w:rsidRPr="001776AD" w:rsidTr="00427E3F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415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61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</w:tr>
      <w:tr w:rsidR="00A03EB1" w:rsidRPr="001776AD" w:rsidTr="00427E3F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(Vardas Pavardė)</w:t>
            </w:r>
          </w:p>
        </w:tc>
        <w:tc>
          <w:tcPr>
            <w:tcW w:w="415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059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(parašas)</w:t>
            </w:r>
          </w:p>
        </w:tc>
        <w:tc>
          <w:tcPr>
            <w:tcW w:w="361" w:type="dxa"/>
          </w:tcPr>
          <w:p w:rsidR="00A03EB1" w:rsidRPr="001776AD" w:rsidRDefault="00A03EB1" w:rsidP="00427E3F">
            <w:pPr>
              <w:jc w:val="center"/>
            </w:pPr>
          </w:p>
        </w:tc>
        <w:tc>
          <w:tcPr>
            <w:tcW w:w="3113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(data)</w:t>
            </w:r>
          </w:p>
        </w:tc>
      </w:tr>
    </w:tbl>
    <w:p w:rsidR="00A03EB1" w:rsidRPr="001776AD" w:rsidRDefault="00A03EB1" w:rsidP="00A03EB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402"/>
        <w:gridCol w:w="2930"/>
        <w:gridCol w:w="352"/>
        <w:gridCol w:w="2961"/>
      </w:tblGrid>
      <w:tr w:rsidR="00A03EB1" w:rsidRPr="001776AD" w:rsidTr="00427E3F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415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61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</w:tr>
      <w:tr w:rsidR="00A03EB1" w:rsidRPr="001776AD" w:rsidTr="00427E3F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(Vardas Pavardė)</w:t>
            </w:r>
          </w:p>
        </w:tc>
        <w:tc>
          <w:tcPr>
            <w:tcW w:w="415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059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(parašas)</w:t>
            </w:r>
          </w:p>
        </w:tc>
        <w:tc>
          <w:tcPr>
            <w:tcW w:w="361" w:type="dxa"/>
          </w:tcPr>
          <w:p w:rsidR="00A03EB1" w:rsidRPr="001776AD" w:rsidRDefault="00A03EB1" w:rsidP="00427E3F">
            <w:pPr>
              <w:jc w:val="center"/>
            </w:pPr>
          </w:p>
        </w:tc>
        <w:tc>
          <w:tcPr>
            <w:tcW w:w="3113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(data)</w:t>
            </w:r>
          </w:p>
        </w:tc>
      </w:tr>
    </w:tbl>
    <w:p w:rsidR="00A03EB1" w:rsidRPr="001776AD" w:rsidRDefault="00A03EB1" w:rsidP="00A03EB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402"/>
        <w:gridCol w:w="2930"/>
        <w:gridCol w:w="352"/>
        <w:gridCol w:w="2961"/>
      </w:tblGrid>
      <w:tr w:rsidR="00A03EB1" w:rsidRPr="001776AD" w:rsidTr="00427E3F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415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61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</w:tr>
      <w:tr w:rsidR="00A03EB1" w:rsidRPr="001776AD" w:rsidTr="00427E3F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(Vardas Pavardė)</w:t>
            </w:r>
          </w:p>
        </w:tc>
        <w:tc>
          <w:tcPr>
            <w:tcW w:w="415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059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(parašas)</w:t>
            </w:r>
          </w:p>
        </w:tc>
        <w:tc>
          <w:tcPr>
            <w:tcW w:w="361" w:type="dxa"/>
          </w:tcPr>
          <w:p w:rsidR="00A03EB1" w:rsidRPr="001776AD" w:rsidRDefault="00A03EB1" w:rsidP="00427E3F">
            <w:pPr>
              <w:jc w:val="center"/>
            </w:pPr>
          </w:p>
        </w:tc>
        <w:tc>
          <w:tcPr>
            <w:tcW w:w="3113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(data)</w:t>
            </w:r>
          </w:p>
        </w:tc>
      </w:tr>
    </w:tbl>
    <w:p w:rsidR="00A03EB1" w:rsidRPr="001776AD" w:rsidRDefault="00A03EB1" w:rsidP="00A03EB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402"/>
        <w:gridCol w:w="2930"/>
        <w:gridCol w:w="352"/>
        <w:gridCol w:w="2961"/>
      </w:tblGrid>
      <w:tr w:rsidR="00A03EB1" w:rsidRPr="001776AD" w:rsidTr="00427E3F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415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61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</w:tr>
      <w:tr w:rsidR="00A03EB1" w:rsidRPr="001776AD" w:rsidTr="00427E3F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(Vardas Pavardė)</w:t>
            </w:r>
          </w:p>
        </w:tc>
        <w:tc>
          <w:tcPr>
            <w:tcW w:w="415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059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(parašas)</w:t>
            </w:r>
          </w:p>
        </w:tc>
        <w:tc>
          <w:tcPr>
            <w:tcW w:w="361" w:type="dxa"/>
          </w:tcPr>
          <w:p w:rsidR="00A03EB1" w:rsidRPr="001776AD" w:rsidRDefault="00A03EB1" w:rsidP="00427E3F">
            <w:pPr>
              <w:jc w:val="center"/>
            </w:pPr>
          </w:p>
        </w:tc>
        <w:tc>
          <w:tcPr>
            <w:tcW w:w="3113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(data)</w:t>
            </w:r>
          </w:p>
        </w:tc>
      </w:tr>
    </w:tbl>
    <w:p w:rsidR="00196F1C" w:rsidRPr="001776AD" w:rsidRDefault="00196F1C" w:rsidP="00196F1C">
      <w:pPr>
        <w:textAlignment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402"/>
        <w:gridCol w:w="2930"/>
        <w:gridCol w:w="352"/>
        <w:gridCol w:w="2961"/>
      </w:tblGrid>
      <w:tr w:rsidR="00A03EB1" w:rsidRPr="001776AD" w:rsidTr="00427E3F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415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61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</w:tr>
      <w:tr w:rsidR="00A03EB1" w:rsidRPr="001776AD" w:rsidTr="00427E3F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(Vardas Pavardė)</w:t>
            </w:r>
          </w:p>
        </w:tc>
        <w:tc>
          <w:tcPr>
            <w:tcW w:w="415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059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(parašas)</w:t>
            </w:r>
          </w:p>
        </w:tc>
        <w:tc>
          <w:tcPr>
            <w:tcW w:w="361" w:type="dxa"/>
          </w:tcPr>
          <w:p w:rsidR="00A03EB1" w:rsidRPr="001776AD" w:rsidRDefault="00A03EB1" w:rsidP="00427E3F">
            <w:pPr>
              <w:jc w:val="center"/>
            </w:pPr>
          </w:p>
        </w:tc>
        <w:tc>
          <w:tcPr>
            <w:tcW w:w="3113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(data)</w:t>
            </w:r>
          </w:p>
        </w:tc>
      </w:tr>
    </w:tbl>
    <w:p w:rsidR="00A03EB1" w:rsidRPr="001776AD" w:rsidRDefault="00A03EB1" w:rsidP="00A03EB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402"/>
        <w:gridCol w:w="2930"/>
        <w:gridCol w:w="352"/>
        <w:gridCol w:w="2961"/>
      </w:tblGrid>
      <w:tr w:rsidR="00A03EB1" w:rsidRPr="001776AD" w:rsidTr="00427E3F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415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61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</w:tr>
      <w:tr w:rsidR="00A03EB1" w:rsidRPr="001776AD" w:rsidTr="00427E3F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lastRenderedPageBreak/>
              <w:t>(Vardas Pavardė)</w:t>
            </w:r>
          </w:p>
        </w:tc>
        <w:tc>
          <w:tcPr>
            <w:tcW w:w="415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059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(parašas)</w:t>
            </w:r>
          </w:p>
        </w:tc>
        <w:tc>
          <w:tcPr>
            <w:tcW w:w="361" w:type="dxa"/>
          </w:tcPr>
          <w:p w:rsidR="00A03EB1" w:rsidRPr="001776AD" w:rsidRDefault="00A03EB1" w:rsidP="00427E3F">
            <w:pPr>
              <w:jc w:val="center"/>
            </w:pPr>
          </w:p>
        </w:tc>
        <w:tc>
          <w:tcPr>
            <w:tcW w:w="3113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(data)</w:t>
            </w:r>
          </w:p>
        </w:tc>
      </w:tr>
    </w:tbl>
    <w:p w:rsidR="00A03EB1" w:rsidRPr="001776AD" w:rsidRDefault="00A03EB1" w:rsidP="00A03EB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402"/>
        <w:gridCol w:w="2930"/>
        <w:gridCol w:w="352"/>
        <w:gridCol w:w="2961"/>
      </w:tblGrid>
      <w:tr w:rsidR="00A03EB1" w:rsidRPr="001776AD" w:rsidTr="00427E3F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415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61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</w:tr>
      <w:tr w:rsidR="00A03EB1" w:rsidRPr="001776AD" w:rsidTr="00427E3F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(Vardas Pavardė)</w:t>
            </w:r>
          </w:p>
        </w:tc>
        <w:tc>
          <w:tcPr>
            <w:tcW w:w="415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059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(parašas)</w:t>
            </w:r>
          </w:p>
        </w:tc>
        <w:tc>
          <w:tcPr>
            <w:tcW w:w="361" w:type="dxa"/>
          </w:tcPr>
          <w:p w:rsidR="00A03EB1" w:rsidRPr="001776AD" w:rsidRDefault="00A03EB1" w:rsidP="00427E3F">
            <w:pPr>
              <w:jc w:val="center"/>
            </w:pPr>
          </w:p>
        </w:tc>
        <w:tc>
          <w:tcPr>
            <w:tcW w:w="3113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(data)</w:t>
            </w:r>
          </w:p>
        </w:tc>
      </w:tr>
    </w:tbl>
    <w:p w:rsidR="00A03EB1" w:rsidRPr="001776AD" w:rsidRDefault="00A03EB1" w:rsidP="00A03EB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7"/>
        <w:gridCol w:w="390"/>
        <w:gridCol w:w="2799"/>
        <w:gridCol w:w="343"/>
        <w:gridCol w:w="2806"/>
      </w:tblGrid>
      <w:tr w:rsidR="00A03EB1" w:rsidRPr="001776AD" w:rsidTr="00A03EB1">
        <w:trPr>
          <w:trHeight w:val="366"/>
        </w:trPr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90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43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</w:tr>
      <w:tr w:rsidR="00A03EB1" w:rsidRPr="001776AD" w:rsidTr="00A03EB1">
        <w:trPr>
          <w:trHeight w:val="366"/>
        </w:trPr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(Vardas Pavardė)</w:t>
            </w:r>
          </w:p>
        </w:tc>
        <w:tc>
          <w:tcPr>
            <w:tcW w:w="390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2799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(parašas)</w:t>
            </w:r>
          </w:p>
        </w:tc>
        <w:tc>
          <w:tcPr>
            <w:tcW w:w="343" w:type="dxa"/>
          </w:tcPr>
          <w:p w:rsidR="00A03EB1" w:rsidRPr="001776AD" w:rsidRDefault="00A03EB1" w:rsidP="00427E3F">
            <w:pPr>
              <w:jc w:val="center"/>
            </w:pPr>
          </w:p>
        </w:tc>
        <w:tc>
          <w:tcPr>
            <w:tcW w:w="2806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(data)</w:t>
            </w:r>
          </w:p>
        </w:tc>
      </w:tr>
      <w:tr w:rsidR="00A03EB1" w:rsidRPr="001776AD" w:rsidTr="00A03EB1">
        <w:trPr>
          <w:trHeight w:val="366"/>
        </w:trPr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90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43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</w:tr>
      <w:tr w:rsidR="00A03EB1" w:rsidRPr="001776AD" w:rsidTr="00A03EB1">
        <w:trPr>
          <w:trHeight w:val="366"/>
        </w:trPr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(Vardas Pavardė)</w:t>
            </w:r>
          </w:p>
        </w:tc>
        <w:tc>
          <w:tcPr>
            <w:tcW w:w="390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2799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(parašas)</w:t>
            </w:r>
          </w:p>
        </w:tc>
        <w:tc>
          <w:tcPr>
            <w:tcW w:w="343" w:type="dxa"/>
          </w:tcPr>
          <w:p w:rsidR="00A03EB1" w:rsidRPr="001776AD" w:rsidRDefault="00A03EB1" w:rsidP="00427E3F">
            <w:pPr>
              <w:jc w:val="center"/>
            </w:pPr>
          </w:p>
        </w:tc>
        <w:tc>
          <w:tcPr>
            <w:tcW w:w="2806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(data)</w:t>
            </w:r>
          </w:p>
        </w:tc>
      </w:tr>
    </w:tbl>
    <w:p w:rsidR="00A03EB1" w:rsidRPr="001776AD" w:rsidRDefault="00A03EB1" w:rsidP="00A03EB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402"/>
        <w:gridCol w:w="2930"/>
        <w:gridCol w:w="352"/>
        <w:gridCol w:w="2961"/>
      </w:tblGrid>
      <w:tr w:rsidR="00A03EB1" w:rsidRPr="001776AD" w:rsidTr="00427E3F">
        <w:trPr>
          <w:trHeight w:val="366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415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61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EB1" w:rsidRPr="001776AD" w:rsidRDefault="00A03EB1" w:rsidP="00427E3F">
            <w:pPr>
              <w:jc w:val="both"/>
            </w:pPr>
          </w:p>
        </w:tc>
      </w:tr>
      <w:tr w:rsidR="00A03EB1" w:rsidRPr="001776AD" w:rsidTr="00427E3F">
        <w:trPr>
          <w:trHeight w:val="366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(Vardas Pavardė)</w:t>
            </w:r>
          </w:p>
        </w:tc>
        <w:tc>
          <w:tcPr>
            <w:tcW w:w="415" w:type="dxa"/>
          </w:tcPr>
          <w:p w:rsidR="00A03EB1" w:rsidRPr="001776AD" w:rsidRDefault="00A03EB1" w:rsidP="00427E3F">
            <w:pPr>
              <w:jc w:val="both"/>
            </w:pPr>
          </w:p>
        </w:tc>
        <w:tc>
          <w:tcPr>
            <w:tcW w:w="3059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(parašas)</w:t>
            </w:r>
          </w:p>
        </w:tc>
        <w:tc>
          <w:tcPr>
            <w:tcW w:w="361" w:type="dxa"/>
          </w:tcPr>
          <w:p w:rsidR="00A03EB1" w:rsidRPr="001776AD" w:rsidRDefault="00A03EB1" w:rsidP="00427E3F">
            <w:pPr>
              <w:jc w:val="center"/>
            </w:pPr>
          </w:p>
        </w:tc>
        <w:tc>
          <w:tcPr>
            <w:tcW w:w="3113" w:type="dxa"/>
            <w:hideMark/>
          </w:tcPr>
          <w:p w:rsidR="00A03EB1" w:rsidRPr="001776AD" w:rsidRDefault="00A03EB1" w:rsidP="00427E3F">
            <w:pPr>
              <w:jc w:val="center"/>
            </w:pPr>
            <w:r w:rsidRPr="001776AD">
              <w:t>(data)</w:t>
            </w:r>
          </w:p>
        </w:tc>
      </w:tr>
    </w:tbl>
    <w:p w:rsidR="00A03EB1" w:rsidRPr="001776AD" w:rsidRDefault="00A03EB1" w:rsidP="00A03EB1">
      <w:pPr>
        <w:jc w:val="both"/>
      </w:pPr>
    </w:p>
    <w:sectPr w:rsidR="00A03EB1" w:rsidRPr="001776AD" w:rsidSect="00743E5F">
      <w:headerReference w:type="default" r:id="rId9"/>
      <w:footerReference w:type="default" r:id="rId10"/>
      <w:pgSz w:w="11906" w:h="16838"/>
      <w:pgMar w:top="1440" w:right="1080" w:bottom="1440" w:left="1080" w:header="426" w:footer="4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FA" w:rsidRDefault="00EB59FA" w:rsidP="00AD2D75">
      <w:r>
        <w:separator/>
      </w:r>
    </w:p>
  </w:endnote>
  <w:endnote w:type="continuationSeparator" w:id="0">
    <w:p w:rsidR="00EB59FA" w:rsidRDefault="00EB59FA" w:rsidP="00AD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688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610" w:rsidRDefault="00DD7610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F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610" w:rsidRDefault="00DD761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FA" w:rsidRDefault="00EB59FA" w:rsidP="00AD2D75">
      <w:r>
        <w:separator/>
      </w:r>
    </w:p>
  </w:footnote>
  <w:footnote w:type="continuationSeparator" w:id="0">
    <w:p w:rsidR="00EB59FA" w:rsidRDefault="00EB59FA" w:rsidP="00AD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75" w:rsidRPr="00933F04" w:rsidRDefault="00AD2D75" w:rsidP="0069534D">
    <w:pPr>
      <w:pStyle w:val="Antrat1"/>
      <w:jc w:val="both"/>
      <w:rPr>
        <w:lang w:val="en-US"/>
      </w:rPr>
    </w:pPr>
    <w:r>
      <w:rPr>
        <w:rFonts w:ascii="Times New Roman" w:hAnsi="Times New Roman"/>
        <w:b w:val="0"/>
        <w:sz w:val="24"/>
        <w:szCs w:val="24"/>
      </w:rPr>
      <w:t xml:space="preserve">             </w:t>
    </w:r>
  </w:p>
  <w:p w:rsidR="00AD2D75" w:rsidRDefault="00AD2D7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55F"/>
    <w:multiLevelType w:val="multilevel"/>
    <w:tmpl w:val="0204D430"/>
    <w:lvl w:ilvl="0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">
    <w:nsid w:val="078112D4"/>
    <w:multiLevelType w:val="hybridMultilevel"/>
    <w:tmpl w:val="F3E8A94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C733F"/>
    <w:multiLevelType w:val="multilevel"/>
    <w:tmpl w:val="9F1EBB2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1E11E82"/>
    <w:multiLevelType w:val="multilevel"/>
    <w:tmpl w:val="9F1EBB2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62360DB"/>
    <w:multiLevelType w:val="multilevel"/>
    <w:tmpl w:val="FAC632C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DAF682F"/>
    <w:multiLevelType w:val="hybridMultilevel"/>
    <w:tmpl w:val="A5764D24"/>
    <w:lvl w:ilvl="0" w:tplc="FFFFFFF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710D87"/>
    <w:multiLevelType w:val="multilevel"/>
    <w:tmpl w:val="56D0E776"/>
    <w:lvl w:ilvl="0">
      <w:start w:val="1"/>
      <w:numFmt w:val="decimal"/>
      <w:pStyle w:val="numeracija"/>
      <w:lvlText w:val="%1."/>
      <w:lvlJc w:val="left"/>
      <w:pPr>
        <w:tabs>
          <w:tab w:val="num" w:pos="1494"/>
        </w:tabs>
        <w:ind w:left="0" w:firstLine="1134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24"/>
        </w:tabs>
        <w:ind w:left="152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7">
    <w:nsid w:val="203F51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4909B8"/>
    <w:multiLevelType w:val="hybridMultilevel"/>
    <w:tmpl w:val="75EEAA14"/>
    <w:lvl w:ilvl="0" w:tplc="A01AB73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AB52F72"/>
    <w:multiLevelType w:val="multilevel"/>
    <w:tmpl w:val="C8F6177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2E4F4F11"/>
    <w:multiLevelType w:val="hybridMultilevel"/>
    <w:tmpl w:val="21E236B0"/>
    <w:lvl w:ilvl="0" w:tplc="8DF2109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4326F9"/>
    <w:multiLevelType w:val="hybridMultilevel"/>
    <w:tmpl w:val="9F782766"/>
    <w:lvl w:ilvl="0" w:tplc="D2CE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8A0CA">
      <w:numFmt w:val="none"/>
      <w:lvlText w:val=""/>
      <w:lvlJc w:val="left"/>
      <w:pPr>
        <w:tabs>
          <w:tab w:val="num" w:pos="360"/>
        </w:tabs>
      </w:pPr>
    </w:lvl>
    <w:lvl w:ilvl="2" w:tplc="E9A29B7E">
      <w:numFmt w:val="none"/>
      <w:lvlText w:val=""/>
      <w:lvlJc w:val="left"/>
      <w:pPr>
        <w:tabs>
          <w:tab w:val="num" w:pos="360"/>
        </w:tabs>
      </w:pPr>
    </w:lvl>
    <w:lvl w:ilvl="3" w:tplc="A9D01714">
      <w:numFmt w:val="none"/>
      <w:lvlText w:val=""/>
      <w:lvlJc w:val="left"/>
      <w:pPr>
        <w:tabs>
          <w:tab w:val="num" w:pos="360"/>
        </w:tabs>
      </w:pPr>
    </w:lvl>
    <w:lvl w:ilvl="4" w:tplc="A1B4F3AE">
      <w:numFmt w:val="none"/>
      <w:lvlText w:val=""/>
      <w:lvlJc w:val="left"/>
      <w:pPr>
        <w:tabs>
          <w:tab w:val="num" w:pos="360"/>
        </w:tabs>
      </w:pPr>
    </w:lvl>
    <w:lvl w:ilvl="5" w:tplc="05840EE0">
      <w:numFmt w:val="none"/>
      <w:lvlText w:val=""/>
      <w:lvlJc w:val="left"/>
      <w:pPr>
        <w:tabs>
          <w:tab w:val="num" w:pos="360"/>
        </w:tabs>
      </w:pPr>
    </w:lvl>
    <w:lvl w:ilvl="6" w:tplc="2DB28100">
      <w:numFmt w:val="none"/>
      <w:lvlText w:val=""/>
      <w:lvlJc w:val="left"/>
      <w:pPr>
        <w:tabs>
          <w:tab w:val="num" w:pos="360"/>
        </w:tabs>
      </w:pPr>
    </w:lvl>
    <w:lvl w:ilvl="7" w:tplc="5FD60E7E">
      <w:numFmt w:val="none"/>
      <w:lvlText w:val=""/>
      <w:lvlJc w:val="left"/>
      <w:pPr>
        <w:tabs>
          <w:tab w:val="num" w:pos="360"/>
        </w:tabs>
      </w:pPr>
    </w:lvl>
    <w:lvl w:ilvl="8" w:tplc="584009B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DD6A76"/>
    <w:multiLevelType w:val="multilevel"/>
    <w:tmpl w:val="08D08A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3AF9103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06432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75282D"/>
    <w:multiLevelType w:val="multilevel"/>
    <w:tmpl w:val="F7480B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08734C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56187E"/>
    <w:multiLevelType w:val="multilevel"/>
    <w:tmpl w:val="A49A22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>
    <w:nsid w:val="4B9E419A"/>
    <w:multiLevelType w:val="hybridMultilevel"/>
    <w:tmpl w:val="FF527C3C"/>
    <w:lvl w:ilvl="0" w:tplc="E1B475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F53875"/>
    <w:multiLevelType w:val="multilevel"/>
    <w:tmpl w:val="3664246A"/>
    <w:lvl w:ilvl="0">
      <w:start w:val="7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</w:rPr>
    </w:lvl>
    <w:lvl w:ilvl="1">
      <w:start w:val="19"/>
      <w:numFmt w:val="decimal"/>
      <w:lvlText w:val="%1.%2."/>
      <w:lvlJc w:val="left"/>
      <w:pPr>
        <w:ind w:left="1770" w:hanging="48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8820" w:hanging="108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1760" w:hanging="144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0">
    <w:nsid w:val="5B604027"/>
    <w:multiLevelType w:val="hybridMultilevel"/>
    <w:tmpl w:val="A1885440"/>
    <w:lvl w:ilvl="0" w:tplc="8DF2109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E14E0640">
      <w:start w:val="1"/>
      <w:numFmt w:val="decimal"/>
      <w:lvlText w:val="1.%2. "/>
      <w:lvlJc w:val="left"/>
      <w:pPr>
        <w:ind w:left="2149" w:hanging="360"/>
      </w:pPr>
      <w:rPr>
        <w:rFonts w:ascii="Arial" w:hAnsi="Arial" w:hint="default"/>
        <w:b w:val="0"/>
        <w:i w:val="0"/>
        <w:sz w:val="22"/>
        <w:u w:val="none"/>
      </w:r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EF3726"/>
    <w:multiLevelType w:val="multilevel"/>
    <w:tmpl w:val="9F1EBB2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18F0894"/>
    <w:multiLevelType w:val="multilevel"/>
    <w:tmpl w:val="A36291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23">
    <w:nsid w:val="623B4030"/>
    <w:multiLevelType w:val="multilevel"/>
    <w:tmpl w:val="9D08A6D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4">
    <w:nsid w:val="640E2AC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CA26C0"/>
    <w:multiLevelType w:val="multilevel"/>
    <w:tmpl w:val="B7D4B4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26">
    <w:nsid w:val="6E003E8A"/>
    <w:multiLevelType w:val="multilevel"/>
    <w:tmpl w:val="9F1EBB2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6944B05"/>
    <w:multiLevelType w:val="multilevel"/>
    <w:tmpl w:val="86CA6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8">
    <w:nsid w:val="7A58507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7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0"/>
  </w:num>
  <w:num w:numId="9">
    <w:abstractNumId w:val="20"/>
  </w:num>
  <w:num w:numId="10">
    <w:abstractNumId w:val="17"/>
  </w:num>
  <w:num w:numId="11">
    <w:abstractNumId w:val="27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6"/>
  </w:num>
  <w:num w:numId="18">
    <w:abstractNumId w:val="25"/>
  </w:num>
  <w:num w:numId="19">
    <w:abstractNumId w:val="8"/>
  </w:num>
  <w:num w:numId="20">
    <w:abstractNumId w:val="9"/>
  </w:num>
  <w:num w:numId="21">
    <w:abstractNumId w:val="24"/>
  </w:num>
  <w:num w:numId="22">
    <w:abstractNumId w:val="21"/>
  </w:num>
  <w:num w:numId="23">
    <w:abstractNumId w:val="2"/>
  </w:num>
  <w:num w:numId="24">
    <w:abstractNumId w:val="26"/>
  </w:num>
  <w:num w:numId="25">
    <w:abstractNumId w:val="3"/>
  </w:num>
  <w:num w:numId="26">
    <w:abstractNumId w:val="23"/>
  </w:num>
  <w:num w:numId="27">
    <w:abstractNumId w:val="14"/>
  </w:num>
  <w:num w:numId="28">
    <w:abstractNumId w:val="28"/>
  </w:num>
  <w:num w:numId="29">
    <w:abstractNumId w:val="16"/>
  </w:num>
  <w:num w:numId="30">
    <w:abstractNumId w:val="13"/>
  </w:num>
  <w:num w:numId="31">
    <w:abstractNumId w:val="19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3B"/>
    <w:rsid w:val="00024664"/>
    <w:rsid w:val="000B1ED8"/>
    <w:rsid w:val="000B41C9"/>
    <w:rsid w:val="000C2F5C"/>
    <w:rsid w:val="00111A61"/>
    <w:rsid w:val="00130EA6"/>
    <w:rsid w:val="001776AD"/>
    <w:rsid w:val="00196F1C"/>
    <w:rsid w:val="00230504"/>
    <w:rsid w:val="00230AF0"/>
    <w:rsid w:val="002C353F"/>
    <w:rsid w:val="00317AFF"/>
    <w:rsid w:val="003731E2"/>
    <w:rsid w:val="003F767D"/>
    <w:rsid w:val="0046607E"/>
    <w:rsid w:val="0047193E"/>
    <w:rsid w:val="004D141F"/>
    <w:rsid w:val="00556699"/>
    <w:rsid w:val="00587974"/>
    <w:rsid w:val="00596595"/>
    <w:rsid w:val="00597249"/>
    <w:rsid w:val="005A1175"/>
    <w:rsid w:val="0064354F"/>
    <w:rsid w:val="00656A5A"/>
    <w:rsid w:val="00670D3B"/>
    <w:rsid w:val="0069534D"/>
    <w:rsid w:val="006A3C8A"/>
    <w:rsid w:val="00743E5F"/>
    <w:rsid w:val="00744876"/>
    <w:rsid w:val="007A3450"/>
    <w:rsid w:val="007B1BFB"/>
    <w:rsid w:val="007D1F8D"/>
    <w:rsid w:val="00821F74"/>
    <w:rsid w:val="008A1D6D"/>
    <w:rsid w:val="00937937"/>
    <w:rsid w:val="00975610"/>
    <w:rsid w:val="009C3FFC"/>
    <w:rsid w:val="009E5C37"/>
    <w:rsid w:val="00A03EB1"/>
    <w:rsid w:val="00A335DA"/>
    <w:rsid w:val="00A522D1"/>
    <w:rsid w:val="00A565C4"/>
    <w:rsid w:val="00A66A3B"/>
    <w:rsid w:val="00A91F33"/>
    <w:rsid w:val="00AC4052"/>
    <w:rsid w:val="00AC6E11"/>
    <w:rsid w:val="00AD2D75"/>
    <w:rsid w:val="00AD6F0F"/>
    <w:rsid w:val="00AF0165"/>
    <w:rsid w:val="00AF3985"/>
    <w:rsid w:val="00B27D56"/>
    <w:rsid w:val="00B6339B"/>
    <w:rsid w:val="00BC4AFE"/>
    <w:rsid w:val="00BC6332"/>
    <w:rsid w:val="00C21BE6"/>
    <w:rsid w:val="00C35A90"/>
    <w:rsid w:val="00CF2AF8"/>
    <w:rsid w:val="00D377B4"/>
    <w:rsid w:val="00DA1A94"/>
    <w:rsid w:val="00DD7610"/>
    <w:rsid w:val="00E21650"/>
    <w:rsid w:val="00E35340"/>
    <w:rsid w:val="00EB4B46"/>
    <w:rsid w:val="00EB59FA"/>
    <w:rsid w:val="00F16492"/>
    <w:rsid w:val="00F7369C"/>
    <w:rsid w:val="00F942C1"/>
    <w:rsid w:val="00F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0D3B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670D3B"/>
    <w:pPr>
      <w:keepNext/>
      <w:ind w:firstLine="3544"/>
      <w:outlineLvl w:val="0"/>
    </w:pPr>
    <w:rPr>
      <w:rFonts w:ascii="Arial" w:hAnsi="Arial"/>
      <w:b/>
      <w:sz w:val="22"/>
      <w:szCs w:val="20"/>
      <w:lang w:eastAsia="en-US"/>
    </w:rPr>
  </w:style>
  <w:style w:type="paragraph" w:styleId="Antrat2">
    <w:name w:val="heading 2"/>
    <w:basedOn w:val="prastasis"/>
    <w:next w:val="prastasis"/>
    <w:qFormat/>
    <w:rsid w:val="00670D3B"/>
    <w:pPr>
      <w:keepNext/>
      <w:spacing w:line="360" w:lineRule="auto"/>
      <w:jc w:val="center"/>
      <w:outlineLvl w:val="1"/>
    </w:pPr>
    <w:rPr>
      <w:rFonts w:ascii="Arial" w:hAnsi="Arial"/>
      <w:b/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670D3B"/>
    <w:pPr>
      <w:ind w:firstLine="851"/>
      <w:jc w:val="both"/>
    </w:pPr>
    <w:rPr>
      <w:szCs w:val="20"/>
    </w:rPr>
  </w:style>
  <w:style w:type="paragraph" w:styleId="Pagrindiniotekstotrauka2">
    <w:name w:val="Body Text Indent 2"/>
    <w:basedOn w:val="prastasis"/>
    <w:rsid w:val="00670D3B"/>
    <w:pPr>
      <w:spacing w:after="120" w:line="480" w:lineRule="auto"/>
      <w:ind w:left="283"/>
      <w:jc w:val="both"/>
    </w:pPr>
    <w:rPr>
      <w:rFonts w:ascii="Arial" w:hAnsi="Arial"/>
      <w:sz w:val="22"/>
      <w:szCs w:val="20"/>
    </w:rPr>
  </w:style>
  <w:style w:type="character" w:customStyle="1" w:styleId="Antrat1Diagrama">
    <w:name w:val="Antraštė 1 Diagrama"/>
    <w:link w:val="Antrat1"/>
    <w:rsid w:val="00670D3B"/>
    <w:rPr>
      <w:rFonts w:ascii="Arial" w:hAnsi="Arial"/>
      <w:b/>
      <w:sz w:val="22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EB4B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EB4B46"/>
    <w:rPr>
      <w:rFonts w:ascii="Tahoma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rsid w:val="00AD2D7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AD2D75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AD2D7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D75"/>
    <w:rPr>
      <w:sz w:val="24"/>
      <w:szCs w:val="24"/>
      <w:lang w:val="lt-LT" w:eastAsia="lt-LT"/>
    </w:rPr>
  </w:style>
  <w:style w:type="character" w:styleId="Grietas">
    <w:name w:val="Strong"/>
    <w:qFormat/>
    <w:rsid w:val="00196F1C"/>
    <w:rPr>
      <w:b/>
      <w:bCs/>
    </w:rPr>
  </w:style>
  <w:style w:type="paragraph" w:styleId="Sraopastraipa">
    <w:name w:val="List Paragraph"/>
    <w:basedOn w:val="prastasis"/>
    <w:uiPriority w:val="34"/>
    <w:qFormat/>
    <w:rsid w:val="00556699"/>
    <w:pPr>
      <w:ind w:left="720"/>
      <w:contextualSpacing/>
    </w:pPr>
    <w:rPr>
      <w:lang w:eastAsia="en-US"/>
    </w:rPr>
  </w:style>
  <w:style w:type="paragraph" w:customStyle="1" w:styleId="numeracija">
    <w:name w:val="numeracija"/>
    <w:basedOn w:val="Pagrindiniotekstotrauka"/>
    <w:rsid w:val="00556699"/>
    <w:pPr>
      <w:numPr>
        <w:numId w:val="17"/>
      </w:numPr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0D3B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670D3B"/>
    <w:pPr>
      <w:keepNext/>
      <w:ind w:firstLine="3544"/>
      <w:outlineLvl w:val="0"/>
    </w:pPr>
    <w:rPr>
      <w:rFonts w:ascii="Arial" w:hAnsi="Arial"/>
      <w:b/>
      <w:sz w:val="22"/>
      <w:szCs w:val="20"/>
      <w:lang w:eastAsia="en-US"/>
    </w:rPr>
  </w:style>
  <w:style w:type="paragraph" w:styleId="Antrat2">
    <w:name w:val="heading 2"/>
    <w:basedOn w:val="prastasis"/>
    <w:next w:val="prastasis"/>
    <w:qFormat/>
    <w:rsid w:val="00670D3B"/>
    <w:pPr>
      <w:keepNext/>
      <w:spacing w:line="360" w:lineRule="auto"/>
      <w:jc w:val="center"/>
      <w:outlineLvl w:val="1"/>
    </w:pPr>
    <w:rPr>
      <w:rFonts w:ascii="Arial" w:hAnsi="Arial"/>
      <w:b/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670D3B"/>
    <w:pPr>
      <w:ind w:firstLine="851"/>
      <w:jc w:val="both"/>
    </w:pPr>
    <w:rPr>
      <w:szCs w:val="20"/>
    </w:rPr>
  </w:style>
  <w:style w:type="paragraph" w:styleId="Pagrindiniotekstotrauka2">
    <w:name w:val="Body Text Indent 2"/>
    <w:basedOn w:val="prastasis"/>
    <w:rsid w:val="00670D3B"/>
    <w:pPr>
      <w:spacing w:after="120" w:line="480" w:lineRule="auto"/>
      <w:ind w:left="283"/>
      <w:jc w:val="both"/>
    </w:pPr>
    <w:rPr>
      <w:rFonts w:ascii="Arial" w:hAnsi="Arial"/>
      <w:sz w:val="22"/>
      <w:szCs w:val="20"/>
    </w:rPr>
  </w:style>
  <w:style w:type="character" w:customStyle="1" w:styleId="Antrat1Diagrama">
    <w:name w:val="Antraštė 1 Diagrama"/>
    <w:link w:val="Antrat1"/>
    <w:rsid w:val="00670D3B"/>
    <w:rPr>
      <w:rFonts w:ascii="Arial" w:hAnsi="Arial"/>
      <w:b/>
      <w:sz w:val="22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EB4B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EB4B46"/>
    <w:rPr>
      <w:rFonts w:ascii="Tahoma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rsid w:val="00AD2D7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AD2D75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AD2D7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D75"/>
    <w:rPr>
      <w:sz w:val="24"/>
      <w:szCs w:val="24"/>
      <w:lang w:val="lt-LT" w:eastAsia="lt-LT"/>
    </w:rPr>
  </w:style>
  <w:style w:type="character" w:styleId="Grietas">
    <w:name w:val="Strong"/>
    <w:qFormat/>
    <w:rsid w:val="00196F1C"/>
    <w:rPr>
      <w:b/>
      <w:bCs/>
    </w:rPr>
  </w:style>
  <w:style w:type="paragraph" w:styleId="Sraopastraipa">
    <w:name w:val="List Paragraph"/>
    <w:basedOn w:val="prastasis"/>
    <w:uiPriority w:val="34"/>
    <w:qFormat/>
    <w:rsid w:val="00556699"/>
    <w:pPr>
      <w:ind w:left="720"/>
      <w:contextualSpacing/>
    </w:pPr>
    <w:rPr>
      <w:lang w:eastAsia="en-US"/>
    </w:rPr>
  </w:style>
  <w:style w:type="paragraph" w:customStyle="1" w:styleId="numeracija">
    <w:name w:val="numeracija"/>
    <w:basedOn w:val="Pagrindiniotekstotrauka"/>
    <w:rsid w:val="00556699"/>
    <w:pPr>
      <w:numPr>
        <w:numId w:val="17"/>
      </w:numPr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B9A4-DCEF-4C9F-BF6C-930F4D75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5627</Words>
  <Characters>3208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Valdone</dc:creator>
  <cp:lastModifiedBy>Aurelija Mažintienė</cp:lastModifiedBy>
  <cp:revision>4</cp:revision>
  <cp:lastPrinted>2016-01-26T14:10:00Z</cp:lastPrinted>
  <dcterms:created xsi:type="dcterms:W3CDTF">2016-08-29T08:50:00Z</dcterms:created>
  <dcterms:modified xsi:type="dcterms:W3CDTF">2016-08-30T08:27:00Z</dcterms:modified>
</cp:coreProperties>
</file>