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50256954" w:edGrp="everyone"/>
    <w:p w:rsidR="00C73001" w:rsidRDefault="00C73001" w:rsidP="00B30F85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>
        <w:rPr>
          <w:b/>
        </w:rPr>
        <w:fldChar w:fldCharType="end"/>
      </w:r>
    </w:p>
    <w:permEnd w:id="550256954"/>
    <w:p w:rsidR="00C73001" w:rsidRDefault="00C73001">
      <w:pPr>
        <w:ind w:left="5670"/>
      </w:pPr>
    </w:p>
    <w:p w:rsidR="00C73001" w:rsidRDefault="00312053">
      <w:pPr>
        <w:jc w:val="center"/>
      </w:pPr>
      <w:r>
        <w:rPr>
          <w:noProof/>
        </w:rPr>
        <w:drawing>
          <wp:inline distT="0" distB="0" distL="0" distR="0">
            <wp:extent cx="592455" cy="631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01" w:rsidRDefault="00C73001">
      <w:pPr>
        <w:jc w:val="center"/>
        <w:rPr>
          <w:b/>
        </w:rPr>
      </w:pPr>
      <w:r>
        <w:rPr>
          <w:b/>
        </w:rPr>
        <w:t>LIETUVOS RESPUBLIKOS FINANSŲ MINISTRAS</w:t>
      </w:r>
    </w:p>
    <w:p w:rsidR="00C73001" w:rsidRDefault="00C73001">
      <w:pPr>
        <w:jc w:val="center"/>
        <w:rPr>
          <w:b/>
        </w:rPr>
      </w:pPr>
    </w:p>
    <w:p w:rsidR="00C73001" w:rsidRDefault="00C73001">
      <w:pPr>
        <w:jc w:val="center"/>
        <w:rPr>
          <w:b/>
        </w:rPr>
        <w:sectPr w:rsidR="00C73001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709" w:right="567" w:bottom="993" w:left="1701" w:header="560" w:footer="686" w:gutter="0"/>
          <w:pgNumType w:start="1"/>
          <w:cols w:space="1296"/>
          <w:titlePg/>
        </w:sectPr>
      </w:pPr>
      <w:r>
        <w:rPr>
          <w:b/>
        </w:rPr>
        <w:t>ĮSAKYMAS</w:t>
      </w:r>
    </w:p>
    <w:p w:rsidR="004E3E9C" w:rsidRPr="004E3E9C" w:rsidRDefault="004E3E9C" w:rsidP="004E3E9C">
      <w:pPr>
        <w:jc w:val="center"/>
        <w:rPr>
          <w:b/>
          <w:color w:val="000000" w:themeColor="text1"/>
        </w:rPr>
      </w:pPr>
      <w:permStart w:id="35742919" w:edGrp="everyone"/>
      <w:r w:rsidRPr="004E3E9C">
        <w:rPr>
          <w:b/>
          <w:color w:val="000000" w:themeColor="text1"/>
        </w:rPr>
        <w:t xml:space="preserve">DĖL VALSTYBĖS ĮMONĖS </w:t>
      </w:r>
      <w:r w:rsidR="00F81925">
        <w:rPr>
          <w:b/>
          <w:color w:val="000000" w:themeColor="text1"/>
        </w:rPr>
        <w:t>„</w:t>
      </w:r>
      <w:r w:rsidRPr="004E3E9C">
        <w:rPr>
          <w:b/>
          <w:color w:val="000000" w:themeColor="text1"/>
        </w:rPr>
        <w:t>INDĖLIŲ IR INVESTICIJŲ DRAUDIMAS“ 20</w:t>
      </w:r>
      <w:r w:rsidR="003267E0">
        <w:rPr>
          <w:b/>
          <w:color w:val="000000" w:themeColor="text1"/>
        </w:rPr>
        <w:t>2</w:t>
      </w:r>
      <w:r w:rsidR="009D74C7">
        <w:rPr>
          <w:b/>
          <w:color w:val="000000" w:themeColor="text1"/>
        </w:rPr>
        <w:t>2</w:t>
      </w:r>
      <w:r w:rsidRPr="004E3E9C">
        <w:rPr>
          <w:b/>
          <w:color w:val="000000" w:themeColor="text1"/>
        </w:rPr>
        <w:t xml:space="preserve"> METŲ VEIKLOS VERTINAMŲ RODIKLIŲ, NUO KURIŲ PRIKLAUSO DIREKTORIAUS </w:t>
      </w:r>
      <w:r w:rsidR="007E185A">
        <w:rPr>
          <w:b/>
          <w:color w:val="000000" w:themeColor="text1"/>
        </w:rPr>
        <w:t xml:space="preserve">2023 METŲ </w:t>
      </w:r>
      <w:r w:rsidRPr="004E3E9C">
        <w:rPr>
          <w:b/>
          <w:color w:val="000000" w:themeColor="text1"/>
        </w:rPr>
        <w:t>MĖNESINĖS ALGOS KINTAMOJI DALIS</w:t>
      </w:r>
    </w:p>
    <w:p w:rsidR="009A6D2F" w:rsidRDefault="009A6D2F">
      <w:pPr>
        <w:jc w:val="center"/>
      </w:pPr>
    </w:p>
    <w:p w:rsidR="00C73001" w:rsidRDefault="00EC3510">
      <w:pPr>
        <w:jc w:val="center"/>
      </w:pPr>
      <w:r>
        <w:t>20</w:t>
      </w:r>
      <w:r w:rsidR="003267E0">
        <w:t>2</w:t>
      </w:r>
      <w:r w:rsidR="009D74C7">
        <w:t>2</w:t>
      </w:r>
      <w:r>
        <w:t xml:space="preserve"> </w:t>
      </w:r>
      <w:r w:rsidR="00C73001">
        <w:t>m.</w:t>
      </w:r>
      <w:r w:rsidR="000E68EB">
        <w:t xml:space="preserve"> </w:t>
      </w:r>
      <w:r w:rsidR="009D74C7">
        <w:t>vasario</w:t>
      </w:r>
      <w:r w:rsidR="000E68EB">
        <w:t xml:space="preserve"> </w:t>
      </w:r>
      <w:r w:rsidR="00C73001">
        <w:t> </w:t>
      </w:r>
      <w:r w:rsidR="00E35CDA">
        <w:t>23</w:t>
      </w:r>
      <w:r w:rsidR="00C73001">
        <w:t>    d. Nr.</w:t>
      </w:r>
      <w:r w:rsidR="000E68EB">
        <w:t xml:space="preserve"> 1K-</w:t>
      </w:r>
      <w:r w:rsidR="00C73001">
        <w:t xml:space="preserve"> </w:t>
      </w:r>
      <w:r w:rsidR="00E35CDA">
        <w:t>52</w:t>
      </w:r>
    </w:p>
    <w:p w:rsidR="00C73001" w:rsidRDefault="00C73001">
      <w:pPr>
        <w:jc w:val="center"/>
      </w:pPr>
      <w:r>
        <w:t>Vilnius</w:t>
      </w:r>
    </w:p>
    <w:p w:rsidR="00C73001" w:rsidRDefault="00C73001">
      <w:pPr>
        <w:jc w:val="center"/>
      </w:pPr>
    </w:p>
    <w:p w:rsidR="00A72FB5" w:rsidRDefault="000E68EB" w:rsidP="009A6D2F">
      <w:pPr>
        <w:ind w:firstLine="720"/>
        <w:jc w:val="both"/>
        <w:rPr>
          <w:szCs w:val="24"/>
        </w:rPr>
      </w:pPr>
      <w:r>
        <w:t xml:space="preserve">Vadovaudamasi </w:t>
      </w:r>
      <w:r w:rsidR="006978F3" w:rsidRPr="00124BD1">
        <w:rPr>
          <w:szCs w:val="24"/>
        </w:rPr>
        <w:t xml:space="preserve">Lietuvos Respublikos </w:t>
      </w:r>
      <w:r w:rsidR="00A72FB5">
        <w:rPr>
          <w:szCs w:val="24"/>
        </w:rPr>
        <w:t xml:space="preserve">Vyriausybės 2002 m. rugpjūčio 23 d. nutarimo </w:t>
      </w:r>
      <w:r w:rsidR="008A04C0" w:rsidRPr="00D5766D">
        <w:rPr>
          <w:szCs w:val="24"/>
        </w:rPr>
        <w:t>Nr.</w:t>
      </w:r>
      <w:r w:rsidR="008A04C0">
        <w:rPr>
          <w:szCs w:val="24"/>
        </w:rPr>
        <w:t> </w:t>
      </w:r>
      <w:r w:rsidR="008A04C0" w:rsidRPr="00D5766D">
        <w:rPr>
          <w:szCs w:val="24"/>
        </w:rPr>
        <w:t xml:space="preserve">1341 </w:t>
      </w:r>
      <w:r w:rsidR="00A72FB5">
        <w:rPr>
          <w:szCs w:val="24"/>
        </w:rPr>
        <w:t>„Dėl valstybės valdomų įmonių vadovų darbo užmokesčio</w:t>
      </w:r>
      <w:r w:rsidR="003B67DD">
        <w:rPr>
          <w:szCs w:val="24"/>
        </w:rPr>
        <w:t>“</w:t>
      </w:r>
      <w:r w:rsidR="00A72FB5">
        <w:rPr>
          <w:szCs w:val="24"/>
        </w:rPr>
        <w:t xml:space="preserve"> 1.2.2 papunkčiu</w:t>
      </w:r>
      <w:r w:rsidR="000F19D1">
        <w:rPr>
          <w:szCs w:val="24"/>
        </w:rPr>
        <w:t xml:space="preserve"> ir </w:t>
      </w:r>
      <w:r w:rsidR="000F19D1">
        <w:t>Valstybės įmonės „Indėlių ir investicijų draudimas“ įstatų, patvirtintų Lietuvos Respublikos finansų ministro 2013 m. gruodžio 31 d. įsakymu Nr. 1K-422 „Dėl Valstybės įmonės „Indėlių ir investicijų draudimas“ įstatų patvirtinimo“, 2 punktu,</w:t>
      </w:r>
    </w:p>
    <w:p w:rsidR="00A72FB5" w:rsidRDefault="004E3E9C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rPr>
          <w:szCs w:val="24"/>
        </w:rPr>
        <w:t>n u s t a t a u</w:t>
      </w:r>
      <w:r w:rsidR="000E68EB">
        <w:rPr>
          <w:szCs w:val="24"/>
        </w:rPr>
        <w:t xml:space="preserve"> </w:t>
      </w:r>
      <w:r w:rsidR="00A72FB5">
        <w:rPr>
          <w:szCs w:val="24"/>
        </w:rPr>
        <w:t>šiuos v</w:t>
      </w:r>
      <w:r w:rsidR="006978F3" w:rsidRPr="006978F3">
        <w:t xml:space="preserve">alstybės įmonės </w:t>
      </w:r>
      <w:r w:rsidR="00F81925">
        <w:t>„</w:t>
      </w:r>
      <w:r w:rsidR="006978F3">
        <w:t>I</w:t>
      </w:r>
      <w:r w:rsidR="006978F3" w:rsidRPr="006978F3">
        <w:t xml:space="preserve">ndėlių ir investicijų draudimas“ </w:t>
      </w:r>
      <w:r w:rsidR="00A72FB5">
        <w:t>20</w:t>
      </w:r>
      <w:r w:rsidR="003267E0">
        <w:t>2</w:t>
      </w:r>
      <w:r w:rsidR="009D74C7">
        <w:t>2</w:t>
      </w:r>
      <w:r w:rsidR="00A72FB5">
        <w:t xml:space="preserve"> m</w:t>
      </w:r>
      <w:r w:rsidR="008A04C0">
        <w:t>etų</w:t>
      </w:r>
      <w:r w:rsidR="00A72FB5">
        <w:t xml:space="preserve"> veiklos vertinamus rodiklius, nuo kurių priklauso </w:t>
      </w:r>
      <w:r>
        <w:t>direktoriaus</w:t>
      </w:r>
      <w:r w:rsidR="00A72FB5">
        <w:t xml:space="preserve"> 202</w:t>
      </w:r>
      <w:r w:rsidR="009D74C7">
        <w:t>3</w:t>
      </w:r>
      <w:r w:rsidR="00A72FB5">
        <w:t xml:space="preserve"> m</w:t>
      </w:r>
      <w:r w:rsidR="008A04C0">
        <w:t>etų</w:t>
      </w:r>
      <w:r w:rsidR="00A72FB5">
        <w:t xml:space="preserve"> mėnesinės algos kintamoji dalis:</w:t>
      </w:r>
    </w:p>
    <w:p w:rsidR="00A72FB5" w:rsidRDefault="00A72FB5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t xml:space="preserve">1. </w:t>
      </w:r>
      <w:r w:rsidR="00F40CE5">
        <w:t>i</w:t>
      </w:r>
      <w:r>
        <w:t>ndėlių draudimo fondo įplaukos</w:t>
      </w:r>
      <w:r w:rsidR="002F4867">
        <w:t xml:space="preserve"> (mln. eurų), siektina vertinamo rodiklio reikšmė</w:t>
      </w:r>
      <w:r w:rsidR="003B67DD">
        <w:t xml:space="preserve"> – </w:t>
      </w:r>
      <w:r w:rsidR="009F174A">
        <w:t>20,5,</w:t>
      </w:r>
      <w:r w:rsidR="002F4867">
        <w:t xml:space="preserve"> vertinamo rodiklio lyginamasis svoris </w:t>
      </w:r>
      <w:r w:rsidR="004E3E9C">
        <w:t xml:space="preserve">mėnesinės algos </w:t>
      </w:r>
      <w:r w:rsidR="002F4867">
        <w:t xml:space="preserve">kintamojoje dalyje (procentas nuo </w:t>
      </w:r>
      <w:r w:rsidR="004E3E9C">
        <w:t xml:space="preserve">mėnesinės algos </w:t>
      </w:r>
      <w:r w:rsidR="002F4867">
        <w:t>pastoviosios dalies) – 20 procentų</w:t>
      </w:r>
      <w:r w:rsidR="00F40CE5">
        <w:t>;</w:t>
      </w:r>
      <w:r w:rsidR="003B67DD" w:rsidRPr="003B67DD">
        <w:t xml:space="preserve"> </w:t>
      </w:r>
    </w:p>
    <w:p w:rsidR="00A72FB5" w:rsidRDefault="00A72FB5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t xml:space="preserve">2. </w:t>
      </w:r>
      <w:r w:rsidR="00F40CE5">
        <w:t>a</w:t>
      </w:r>
      <w:r w:rsidR="005B1023">
        <w:t>dministruojamų fondų administravimo sąnaudos (proc</w:t>
      </w:r>
      <w:r w:rsidR="00077484">
        <w:t>entas</w:t>
      </w:r>
      <w:r w:rsidR="005B1023">
        <w:t xml:space="preserve"> nuo administruojamų fondų finansinių išteklių)</w:t>
      </w:r>
      <w:r w:rsidR="002F4867" w:rsidRPr="002F4867">
        <w:t xml:space="preserve">, siektina vertinamo rodiklio reikšmė – </w:t>
      </w:r>
      <w:r w:rsidR="005B1023">
        <w:t>0,</w:t>
      </w:r>
      <w:r w:rsidR="009F174A">
        <w:t>5</w:t>
      </w:r>
      <w:r w:rsidR="00F81925">
        <w:t xml:space="preserve"> arba mažesnė</w:t>
      </w:r>
      <w:r w:rsidR="002F4867" w:rsidRPr="002F4867">
        <w:t xml:space="preserve">, vertinamo rodiklio lyginamasis svoris </w:t>
      </w:r>
      <w:r w:rsidR="004E3E9C">
        <w:t xml:space="preserve">mėnesinės algos </w:t>
      </w:r>
      <w:r w:rsidR="002F4867" w:rsidRPr="002F4867">
        <w:t xml:space="preserve">kintamojoje dalyje (procentas nuo </w:t>
      </w:r>
      <w:r w:rsidR="004E3E9C">
        <w:t>mėnesinės algos pastoviosios dalies</w:t>
      </w:r>
      <w:r w:rsidR="002F4867" w:rsidRPr="002F4867">
        <w:t>) – 20 procentų</w:t>
      </w:r>
      <w:r w:rsidR="00F40CE5">
        <w:t>;</w:t>
      </w:r>
    </w:p>
    <w:p w:rsidR="000E68EB" w:rsidRDefault="00A72FB5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t xml:space="preserve">3. </w:t>
      </w:r>
      <w:r w:rsidR="00F40CE5">
        <w:t>v</w:t>
      </w:r>
      <w:r>
        <w:t xml:space="preserve">eiklos pelningumas (EBIDTA) </w:t>
      </w:r>
      <w:r w:rsidR="00EF4756">
        <w:t>(</w:t>
      </w:r>
      <w:r w:rsidR="002F4867">
        <w:t>mln. eurų</w:t>
      </w:r>
      <w:r w:rsidR="00EF4756">
        <w:t>),</w:t>
      </w:r>
      <w:r w:rsidR="00EF4756" w:rsidRPr="00EF4756">
        <w:t xml:space="preserve"> siektina vertinamo rodiklio reikšmė</w:t>
      </w:r>
      <w:r w:rsidR="002F4867">
        <w:t xml:space="preserve"> – 0,0</w:t>
      </w:r>
      <w:r w:rsidR="009F174A">
        <w:t>5</w:t>
      </w:r>
      <w:r w:rsidR="00493675">
        <w:t>5</w:t>
      </w:r>
      <w:r w:rsidR="00EF4756">
        <w:t>,</w:t>
      </w:r>
      <w:r w:rsidR="00EF4756" w:rsidRPr="00EF4756">
        <w:t xml:space="preserve"> vertinamo rodiklio lyginamasis svoris </w:t>
      </w:r>
      <w:r w:rsidR="004E3E9C">
        <w:t xml:space="preserve">mėnesinės algos </w:t>
      </w:r>
      <w:r w:rsidR="00EF4756" w:rsidRPr="00EF4756">
        <w:t xml:space="preserve">kintamojoje dalyje (procentas nuo </w:t>
      </w:r>
      <w:r w:rsidR="004E3E9C">
        <w:t xml:space="preserve">mėnesinės algos </w:t>
      </w:r>
      <w:r w:rsidR="00EF4756" w:rsidRPr="00EF4756">
        <w:t xml:space="preserve">pastoviosios dalies) – </w:t>
      </w:r>
      <w:r w:rsidR="00EF4756">
        <w:t>1</w:t>
      </w:r>
      <w:r w:rsidR="00EF4756" w:rsidRPr="00EF4756">
        <w:t>0 procentų.</w:t>
      </w:r>
    </w:p>
    <w:p w:rsidR="00C73001" w:rsidRDefault="00C73001">
      <w:pPr>
        <w:ind w:firstLine="720"/>
      </w:pPr>
    </w:p>
    <w:p w:rsidR="00C73001" w:rsidRDefault="00C73001">
      <w:pPr>
        <w:ind w:firstLine="720"/>
      </w:pPr>
    </w:p>
    <w:p w:rsidR="00C73001" w:rsidRDefault="00C73001" w:rsidP="00804CA8">
      <w:r w:rsidRPr="00535DFD">
        <w:rPr>
          <w:szCs w:val="24"/>
        </w:rPr>
        <w:t>Finansų ministr</w:t>
      </w:r>
      <w:r w:rsidR="00804CA8">
        <w:rPr>
          <w:szCs w:val="24"/>
        </w:rPr>
        <w:t>ė</w:t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="00592385">
        <w:rPr>
          <w:szCs w:val="24"/>
        </w:rPr>
        <w:t xml:space="preserve">  </w:t>
      </w:r>
      <w:r w:rsidRPr="00B12450">
        <w:rPr>
          <w:szCs w:val="24"/>
        </w:rPr>
        <w:tab/>
      </w:r>
      <w:r w:rsidR="009A6D2F">
        <w:rPr>
          <w:szCs w:val="24"/>
        </w:rPr>
        <w:t xml:space="preserve">           </w:t>
      </w:r>
      <w:r w:rsidR="006022A0" w:rsidRPr="00B12450">
        <w:rPr>
          <w:szCs w:val="24"/>
        </w:rPr>
        <w:tab/>
      </w:r>
      <w:r w:rsidR="00592385">
        <w:rPr>
          <w:szCs w:val="24"/>
        </w:rPr>
        <w:t xml:space="preserve">      </w:t>
      </w:r>
      <w:r w:rsidR="00804CA8">
        <w:rPr>
          <w:szCs w:val="24"/>
        </w:rPr>
        <w:t>Gintarė Skaistė</w:t>
      </w:r>
    </w:p>
    <w:p w:rsidR="00C73001" w:rsidRDefault="00C73001">
      <w:pPr>
        <w:ind w:firstLine="720"/>
      </w:pPr>
    </w:p>
    <w:p w:rsidR="00804CA8" w:rsidRDefault="00804CA8">
      <w:pPr>
        <w:ind w:firstLine="720"/>
      </w:pPr>
    </w:p>
    <w:p w:rsidR="009A6D2F" w:rsidRDefault="009A6D2F">
      <w:pPr>
        <w:ind w:firstLine="720"/>
      </w:pPr>
    </w:p>
    <w:p w:rsidR="009A6D2F" w:rsidRDefault="009A6D2F">
      <w:pPr>
        <w:ind w:firstLine="720"/>
      </w:pPr>
    </w:p>
    <w:p w:rsidR="009A6D2F" w:rsidRDefault="009A6D2F">
      <w:pPr>
        <w:ind w:firstLine="720"/>
      </w:pPr>
    </w:p>
    <w:p w:rsidR="009A6D2F" w:rsidRDefault="009A6D2F">
      <w:pPr>
        <w:ind w:firstLine="720"/>
      </w:pPr>
    </w:p>
    <w:p w:rsidR="009A6D2F" w:rsidRDefault="009A6D2F">
      <w:pPr>
        <w:ind w:firstLine="720"/>
      </w:pPr>
    </w:p>
    <w:p w:rsidR="009A6D2F" w:rsidRDefault="009A6D2F">
      <w:pPr>
        <w:ind w:firstLine="720"/>
      </w:pPr>
    </w:p>
    <w:p w:rsidR="009A6D2F" w:rsidRDefault="009A6D2F">
      <w:pPr>
        <w:ind w:firstLine="720"/>
      </w:pPr>
    </w:p>
    <w:p w:rsidR="00A831FD" w:rsidRDefault="00A831FD">
      <w:pPr>
        <w:ind w:firstLine="720"/>
      </w:pPr>
    </w:p>
    <w:permEnd w:id="35742919"/>
    <w:p w:rsidR="00C73001" w:rsidRDefault="00C73001" w:rsidP="00447462"/>
    <w:sectPr w:rsidR="00C73001" w:rsidSect="004E3E9C">
      <w:type w:val="continuous"/>
      <w:pgSz w:w="11906" w:h="16838" w:code="9"/>
      <w:pgMar w:top="993" w:right="849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52" w:rsidRDefault="00C07452">
      <w:r>
        <w:separator/>
      </w:r>
    </w:p>
  </w:endnote>
  <w:endnote w:type="continuationSeparator" w:id="0">
    <w:p w:rsidR="00C07452" w:rsidRDefault="00C0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01" w:rsidRDefault="00C73001">
    <w:pPr>
      <w:ind w:right="22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01" w:rsidRDefault="00C73001">
    <w:pPr>
      <w:ind w:right="227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312053">
      <w:rPr>
        <w:noProof/>
        <w:sz w:val="10"/>
      </w:rPr>
      <w:t>Dokumentas1</w:t>
    </w:r>
    <w:r>
      <w:rPr>
        <w:sz w:val="10"/>
      </w:rPr>
      <w:fldChar w:fldCharType="end"/>
    </w:r>
  </w:p>
  <w:p w:rsidR="00C73001" w:rsidRDefault="00C7300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52" w:rsidRDefault="00C07452">
      <w:r>
        <w:separator/>
      </w:r>
    </w:p>
  </w:footnote>
  <w:footnote w:type="continuationSeparator" w:id="0">
    <w:p w:rsidR="00C07452" w:rsidRDefault="00C0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01" w:rsidRDefault="00C730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3001" w:rsidRDefault="00C730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01" w:rsidRDefault="00C730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4C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73001" w:rsidRDefault="00C730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53"/>
    <w:rsid w:val="00014E87"/>
    <w:rsid w:val="00032E79"/>
    <w:rsid w:val="00040C41"/>
    <w:rsid w:val="00053FF0"/>
    <w:rsid w:val="00063C80"/>
    <w:rsid w:val="00077484"/>
    <w:rsid w:val="000A4C0A"/>
    <w:rsid w:val="000E1269"/>
    <w:rsid w:val="000E68EB"/>
    <w:rsid w:val="000F19D1"/>
    <w:rsid w:val="00212ED2"/>
    <w:rsid w:val="00235667"/>
    <w:rsid w:val="002A3D0B"/>
    <w:rsid w:val="002F4867"/>
    <w:rsid w:val="00312053"/>
    <w:rsid w:val="003267E0"/>
    <w:rsid w:val="00341F33"/>
    <w:rsid w:val="00363EEC"/>
    <w:rsid w:val="003749A2"/>
    <w:rsid w:val="00376360"/>
    <w:rsid w:val="00384B87"/>
    <w:rsid w:val="003B67DD"/>
    <w:rsid w:val="00416928"/>
    <w:rsid w:val="00447462"/>
    <w:rsid w:val="00460801"/>
    <w:rsid w:val="004877AC"/>
    <w:rsid w:val="00493675"/>
    <w:rsid w:val="004C76C2"/>
    <w:rsid w:val="004E3E9C"/>
    <w:rsid w:val="004E791B"/>
    <w:rsid w:val="00535DFD"/>
    <w:rsid w:val="00550566"/>
    <w:rsid w:val="00592385"/>
    <w:rsid w:val="005A6829"/>
    <w:rsid w:val="005B1023"/>
    <w:rsid w:val="006022A0"/>
    <w:rsid w:val="00641EFF"/>
    <w:rsid w:val="006978F3"/>
    <w:rsid w:val="006F3130"/>
    <w:rsid w:val="00756805"/>
    <w:rsid w:val="00756841"/>
    <w:rsid w:val="00780CC2"/>
    <w:rsid w:val="00784DA7"/>
    <w:rsid w:val="007E1343"/>
    <w:rsid w:val="007E185A"/>
    <w:rsid w:val="00802418"/>
    <w:rsid w:val="00804CA8"/>
    <w:rsid w:val="008166CD"/>
    <w:rsid w:val="00833914"/>
    <w:rsid w:val="00860407"/>
    <w:rsid w:val="008A04C0"/>
    <w:rsid w:val="008A7F73"/>
    <w:rsid w:val="008B2F24"/>
    <w:rsid w:val="009467EB"/>
    <w:rsid w:val="009A6D2F"/>
    <w:rsid w:val="009D74C7"/>
    <w:rsid w:val="009F174A"/>
    <w:rsid w:val="00A03416"/>
    <w:rsid w:val="00A40E42"/>
    <w:rsid w:val="00A72FB5"/>
    <w:rsid w:val="00A831FD"/>
    <w:rsid w:val="00B04200"/>
    <w:rsid w:val="00B12450"/>
    <w:rsid w:val="00B30F85"/>
    <w:rsid w:val="00B87C44"/>
    <w:rsid w:val="00BC1027"/>
    <w:rsid w:val="00BD3298"/>
    <w:rsid w:val="00C07452"/>
    <w:rsid w:val="00C206BC"/>
    <w:rsid w:val="00C35BCF"/>
    <w:rsid w:val="00C73001"/>
    <w:rsid w:val="00CB7EEE"/>
    <w:rsid w:val="00D82761"/>
    <w:rsid w:val="00DA0921"/>
    <w:rsid w:val="00DD6650"/>
    <w:rsid w:val="00E35CDA"/>
    <w:rsid w:val="00EC3510"/>
    <w:rsid w:val="00ED5A44"/>
    <w:rsid w:val="00EF4756"/>
    <w:rsid w:val="00F35DED"/>
    <w:rsid w:val="00F36633"/>
    <w:rsid w:val="00F40CE5"/>
    <w:rsid w:val="00F81925"/>
    <w:rsid w:val="00FB24CB"/>
    <w:rsid w:val="00FB4259"/>
    <w:rsid w:val="00FF26CD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0123C-275A-4F84-982C-2CC928B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B30F8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rsid w:val="00416928"/>
    <w:rPr>
      <w:rFonts w:ascii="Courier New" w:hAnsi="Courier New" w:cs="Courier New"/>
    </w:rPr>
  </w:style>
  <w:style w:type="paragraph" w:customStyle="1" w:styleId="Char">
    <w:name w:val="Char"/>
    <w:basedOn w:val="prastasis"/>
    <w:rsid w:val="000E68EB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2E60-EB58-4281-8671-CE1C5194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</Characters>
  <Application>Microsoft Office Word</Application>
  <DocSecurity>8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Frejutė</dc:creator>
  <cp:lastModifiedBy>Alena Mugenienė</cp:lastModifiedBy>
  <cp:revision>2</cp:revision>
  <cp:lastPrinted>2008-12-29T11:20:00Z</cp:lastPrinted>
  <dcterms:created xsi:type="dcterms:W3CDTF">2022-03-03T08:31:00Z</dcterms:created>
  <dcterms:modified xsi:type="dcterms:W3CDTF">2022-03-03T08:31:00Z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11136231</vt:lpwstr>
  </property>
  <property fmtid="{D5CDD505-2E9C-101B-9397-08002B2CF9AE}" pid="7" name="DISTaskPaneUrl">
    <vt:lpwstr>http://edvs.epaslaugos.lt/cs/idcplg?ClientControlled=DocMan&amp;coreContentOnly=1&amp;WebdavRequest=1&amp;IdcService=DOC_INFO&amp;dID=1310698</vt:lpwstr>
  </property>
  <property fmtid="{D5CDD505-2E9C-101B-9397-08002B2CF9AE}" pid="8" name="DISC_Title">
    <vt:lpwstr>DĖL VALSTYBĖS ĮMONĖS „INDĖLIŲ IR INVESTICIJŲ DRAUDIMAS“ 2022 METŲ VEIKLOS VERTINAMŲ RODIKLIŲ, NUO KURIŲ PRIKLAUSO DIREKTORIAUS 2023 METŲ MĖNESINĖS ALGOS KINTAMOJI DALIS</vt:lpwstr>
  </property>
  <property fmtid="{D5CDD505-2E9C-101B-9397-08002B2CF9AE}" pid="9" name="DISC_AdditionalMakers">
    <vt:lpwstr> </vt:lpwstr>
  </property>
  <property fmtid="{D5CDD505-2E9C-101B-9397-08002B2CF9AE}" pid="10" name="DISC_OrgAuthor">
    <vt:lpwstr>Valstybės įmonė "Indėlių ir investicijų draudimas"</vt:lpwstr>
  </property>
  <property fmtid="{D5CDD505-2E9C-101B-9397-08002B2CF9AE}" pid="11" name="DISC_AdditionalTutors">
    <vt:lpwstr> </vt:lpwstr>
  </property>
  <property fmtid="{D5CDD505-2E9C-101B-9397-08002B2CF9AE}" pid="12" name="DISC_SignersGroup">
    <vt:lpwstr>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 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DISC_AdditionalMakersMail,DISC_Consignor,DIScgiUrl,DISC_MainMakerMail,DISdDocName,DISTaskPaneUrl,DISC_Title,DISC_AdditionalMakers,DISC_OrgAuthor,DISC_AdditionalTutors,DISC_SignersGroup,DISC_OrgApprovers,DISC_Signer,DISC_MainMakerPhone,DISC_AdditionalAppro</vt:lpwstr>
  </property>
  <property fmtid="{D5CDD505-2E9C-101B-9397-08002B2CF9AE}" pid="19" name="DISC_AdditionalMakersPhone">
    <vt:lpwstr> </vt:lpwstr>
  </property>
  <property fmtid="{D5CDD505-2E9C-101B-9397-08002B2CF9AE}" pid="20" name="DISdUser">
    <vt:lpwstr>alenamuge</vt:lpwstr>
  </property>
  <property fmtid="{D5CDD505-2E9C-101B-9397-08002B2CF9AE}" pid="21" name="DISC_AdditionalApprovers">
    <vt:lpwstr> </vt:lpwstr>
  </property>
  <property fmtid="{D5CDD505-2E9C-101B-9397-08002B2CF9AE}" pid="22" name="DISdID">
    <vt:lpwstr>1310698</vt:lpwstr>
  </property>
  <property fmtid="{D5CDD505-2E9C-101B-9397-08002B2CF9AE}" pid="23" name="DISC_MainMaker">
    <vt:lpwstr> 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</Properties>
</file>