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5128"/>
        <w:gridCol w:w="5128"/>
      </w:tblGrid>
      <w:tr w:rsidR="001111B6" w:rsidRPr="0095796D" w14:paraId="680ED571" w14:textId="77777777">
        <w:trPr>
          <w:jc w:val="center"/>
        </w:trPr>
        <w:tc>
          <w:tcPr>
            <w:tcW w:w="5128" w:type="dxa"/>
            <w:tcBorders>
              <w:top w:val="nil"/>
              <w:left w:val="nil"/>
              <w:bottom w:val="nil"/>
              <w:right w:val="nil"/>
            </w:tcBorders>
          </w:tcPr>
          <w:p w14:paraId="351C4A4F" w14:textId="77777777" w:rsidR="001111B6" w:rsidRPr="0095796D" w:rsidRDefault="001111B6">
            <w:pPr>
              <w:jc w:val="left"/>
            </w:pPr>
          </w:p>
        </w:tc>
        <w:tc>
          <w:tcPr>
            <w:tcW w:w="5128" w:type="dxa"/>
            <w:tcBorders>
              <w:top w:val="nil"/>
              <w:left w:val="nil"/>
              <w:bottom w:val="nil"/>
              <w:right w:val="nil"/>
            </w:tcBorders>
          </w:tcPr>
          <w:p w14:paraId="195B8BCC" w14:textId="50DCB2AF" w:rsidR="00A64646" w:rsidRPr="0095796D" w:rsidRDefault="000B3FE7">
            <w:pPr>
              <w:jc w:val="left"/>
            </w:pPr>
            <w:r w:rsidRPr="0095796D">
              <w:t>PATVIRTINTA</w:t>
            </w:r>
            <w:r w:rsidRPr="0095796D">
              <w:br/>
              <w:t>Viešosios įstaigos „Indėlių ir investicijų draudimas“ direktoriaus</w:t>
            </w:r>
            <w:r w:rsidRPr="0095796D">
              <w:br/>
              <w:t xml:space="preserve">2026 m. </w:t>
            </w:r>
            <w:r w:rsidR="00A7378F">
              <w:t xml:space="preserve">rugsėjo 3 </w:t>
            </w:r>
            <w:r w:rsidRPr="0095796D">
              <w:t>d. įsakymu Nr.</w:t>
            </w:r>
            <w:r w:rsidR="00A7378F">
              <w:t xml:space="preserve"> V-94</w:t>
            </w:r>
          </w:p>
        </w:tc>
      </w:tr>
    </w:tbl>
    <w:p w14:paraId="54A7469A" w14:textId="77777777" w:rsidR="0095796D" w:rsidRDefault="0095796D">
      <w:pPr>
        <w:spacing w:before="120" w:after="200"/>
        <w:jc w:val="center"/>
        <w:rPr>
          <w:b/>
        </w:rPr>
      </w:pPr>
    </w:p>
    <w:p w14:paraId="1C1F4311" w14:textId="3B4802FC" w:rsidR="00A64646" w:rsidRPr="0095796D" w:rsidRDefault="000B3FE7">
      <w:pPr>
        <w:spacing w:before="120" w:after="200"/>
        <w:jc w:val="center"/>
      </w:pPr>
      <w:r w:rsidRPr="0095796D">
        <w:rPr>
          <w:b/>
        </w:rPr>
        <w:t>FONDŲ ADMINISTRAVIMO SKYRIAUS VEIKLOS NUOSTATAI</w:t>
      </w:r>
    </w:p>
    <w:p w14:paraId="765CB60B" w14:textId="77777777" w:rsidR="00A64646" w:rsidRPr="0095796D" w:rsidRDefault="000B3FE7">
      <w:pPr>
        <w:pStyle w:val="SectionHeading"/>
        <w:rPr>
          <w:lang w:val="lt-LT"/>
        </w:rPr>
      </w:pPr>
      <w:r w:rsidRPr="0095796D">
        <w:rPr>
          <w:lang w:val="lt-LT"/>
        </w:rPr>
        <w:t>I. BENDROSIOS NUOSTATOS</w:t>
      </w:r>
    </w:p>
    <w:p w14:paraId="22B0E6E0" w14:textId="56738127" w:rsidR="00156F7C" w:rsidRPr="00156F7C" w:rsidRDefault="000B3FE7" w:rsidP="00156F7C">
      <w:pPr>
        <w:tabs>
          <w:tab w:val="left" w:pos="1134"/>
        </w:tabs>
        <w:ind w:firstLine="567"/>
      </w:pPr>
      <w:r w:rsidRPr="0095796D">
        <w:t xml:space="preserve">1. </w:t>
      </w:r>
      <w:r w:rsidR="00156F7C" w:rsidRPr="00156F7C">
        <w:t xml:space="preserve">Viešosios įstaigos „Indėlių ir investicijų draudimas“ (toliau – IID) </w:t>
      </w:r>
      <w:r w:rsidR="00156F7C">
        <w:t xml:space="preserve">Fondų administravimo </w:t>
      </w:r>
      <w:r w:rsidR="00156F7C" w:rsidRPr="00156F7C">
        <w:t xml:space="preserve">skyriaus veiklos nuostatai (toliau – Nuostatai) nustato </w:t>
      </w:r>
      <w:r w:rsidR="00156F7C">
        <w:t>Fondų administravimo</w:t>
      </w:r>
      <w:r w:rsidR="00156F7C" w:rsidRPr="00156F7C">
        <w:t xml:space="preserve"> skyriaus (toliau – Skyrius) paskirtį, veiklos sritis, funkcijas, teises ir atsakomybę.</w:t>
      </w:r>
    </w:p>
    <w:p w14:paraId="46987142" w14:textId="7795E727" w:rsidR="00A64646" w:rsidRPr="0095796D" w:rsidRDefault="000B3FE7" w:rsidP="006F2D0F">
      <w:pPr>
        <w:tabs>
          <w:tab w:val="left" w:pos="1134"/>
        </w:tabs>
        <w:ind w:firstLine="567"/>
      </w:pPr>
      <w:r w:rsidRPr="0095796D">
        <w:t>2. Skyrius yra IID struktūrinis padalinys, savo veikloje besivadovaujantis Lietuvos Respublikos ir Europos Sąjungos teisės aktais, IID įstatais, kitais IID vidaus teisės aktais ir šiais Nuostatais.</w:t>
      </w:r>
    </w:p>
    <w:p w14:paraId="613DC9B1" w14:textId="77777777" w:rsidR="00A64646" w:rsidRDefault="000B3FE7" w:rsidP="006F2D0F">
      <w:pPr>
        <w:tabs>
          <w:tab w:val="left" w:pos="1134"/>
        </w:tabs>
        <w:ind w:firstLine="567"/>
      </w:pPr>
      <w:r w:rsidRPr="0095796D">
        <w:t>3. Skyriui vadovauja Skyriaus vadovas, tiesiogiai pavaldus ir atskaitingas IID direktoriui. Skyriaus darbuotojai yra tiesiogiai pavaldūs ir atskaitingi Skyriaus vadovui.</w:t>
      </w:r>
    </w:p>
    <w:p w14:paraId="7CFC9918" w14:textId="77777777" w:rsidR="0095796D" w:rsidRPr="0095796D" w:rsidRDefault="0095796D"/>
    <w:p w14:paraId="1A6F678A" w14:textId="77777777" w:rsidR="00A64646" w:rsidRPr="0095796D" w:rsidRDefault="000B3FE7">
      <w:pPr>
        <w:pStyle w:val="SectionHeading"/>
        <w:rPr>
          <w:lang w:val="lt-LT"/>
        </w:rPr>
      </w:pPr>
      <w:r w:rsidRPr="0095796D">
        <w:rPr>
          <w:lang w:val="lt-LT"/>
        </w:rPr>
        <w:t>II. SKYRIAUS PASKIRTIS IR VEIKLOS SRITYS</w:t>
      </w:r>
    </w:p>
    <w:p w14:paraId="3EE3E39D" w14:textId="39FAFB8D" w:rsidR="00A64646" w:rsidRPr="0095796D" w:rsidRDefault="000B3FE7" w:rsidP="00302B48">
      <w:pPr>
        <w:pStyle w:val="ListParagraph"/>
        <w:numPr>
          <w:ilvl w:val="0"/>
          <w:numId w:val="8"/>
        </w:numPr>
        <w:tabs>
          <w:tab w:val="left" w:pos="1134"/>
        </w:tabs>
        <w:ind w:left="0" w:firstLine="567"/>
      </w:pPr>
      <w:r w:rsidRPr="0095796D">
        <w:t>Skyriaus paskirtis – administruoti IID priskirtus fondus ir pagal kompetenciją užtikrinti sklandų draudimo įmokų, draudimo išmokų, fondų finansavimo, lėšų investavimo, draudimo sistemų dalyvių stebėsenos ir testavimo procesų vykdymą.</w:t>
      </w:r>
    </w:p>
    <w:p w14:paraId="479FC6A4" w14:textId="77777777" w:rsidR="00A64646" w:rsidRPr="0095796D" w:rsidRDefault="000B3FE7" w:rsidP="00A763DF">
      <w:pPr>
        <w:ind w:firstLine="567"/>
      </w:pPr>
      <w:r w:rsidRPr="0095796D">
        <w:t>5. Skyrius vykdo veiklą šiose srityse:</w:t>
      </w:r>
    </w:p>
    <w:p w14:paraId="57945BCA" w14:textId="77777777" w:rsidR="00A64646" w:rsidRPr="0095796D" w:rsidRDefault="000B3FE7" w:rsidP="006F2D0F">
      <w:pPr>
        <w:tabs>
          <w:tab w:val="left" w:pos="1276"/>
        </w:tabs>
        <w:ind w:firstLine="567"/>
      </w:pPr>
      <w:r w:rsidRPr="0095796D">
        <w:t>5.1. draudimo įmokų ir draudimo išmokų administravimo;</w:t>
      </w:r>
    </w:p>
    <w:p w14:paraId="719248E5" w14:textId="77777777" w:rsidR="00A64646" w:rsidRPr="0095796D" w:rsidRDefault="000B3FE7" w:rsidP="006F2D0F">
      <w:pPr>
        <w:tabs>
          <w:tab w:val="left" w:pos="1276"/>
        </w:tabs>
        <w:ind w:firstLine="567"/>
      </w:pPr>
      <w:r w:rsidRPr="0095796D">
        <w:t>5.2. fondų finansinės būklės, finansinio pakankamumo ir finansavimo;</w:t>
      </w:r>
    </w:p>
    <w:p w14:paraId="14036458" w14:textId="77777777" w:rsidR="00A64646" w:rsidRPr="0095796D" w:rsidRDefault="000B3FE7" w:rsidP="006F2D0F">
      <w:pPr>
        <w:tabs>
          <w:tab w:val="left" w:pos="1276"/>
        </w:tabs>
        <w:ind w:firstLine="567"/>
      </w:pPr>
      <w:r w:rsidRPr="0095796D">
        <w:t>5.3. IID nuosavo kapitalo ir fondų lėšų investavimo;</w:t>
      </w:r>
    </w:p>
    <w:p w14:paraId="612D2DDA" w14:textId="252CA79B" w:rsidR="00A64646" w:rsidRPr="0095796D" w:rsidRDefault="000B3FE7" w:rsidP="006F2D0F">
      <w:pPr>
        <w:tabs>
          <w:tab w:val="left" w:pos="1276"/>
        </w:tabs>
        <w:ind w:firstLine="567"/>
      </w:pPr>
      <w:r w:rsidRPr="0095796D">
        <w:t>5.4. draudimo sistem</w:t>
      </w:r>
      <w:r w:rsidR="00937BBF">
        <w:t>os</w:t>
      </w:r>
      <w:r w:rsidRPr="0095796D">
        <w:t xml:space="preserve"> dalyvių stebėsenos ir vertinimo;</w:t>
      </w:r>
    </w:p>
    <w:p w14:paraId="1D44F2A4" w14:textId="6F3605E9" w:rsidR="00A64646" w:rsidRPr="0095796D" w:rsidRDefault="000B3FE7" w:rsidP="006F2D0F">
      <w:pPr>
        <w:tabs>
          <w:tab w:val="left" w:pos="1276"/>
        </w:tabs>
        <w:ind w:firstLine="567"/>
      </w:pPr>
      <w:r w:rsidRPr="0095796D">
        <w:t>5.5. draudimo sistem</w:t>
      </w:r>
      <w:r w:rsidR="00AF077F">
        <w:t>ų</w:t>
      </w:r>
      <w:r w:rsidRPr="0095796D">
        <w:t xml:space="preserve"> testavimo nepalankiausiomis sąlygomis;</w:t>
      </w:r>
    </w:p>
    <w:p w14:paraId="791D4D60" w14:textId="77777777" w:rsidR="00A64646" w:rsidRPr="0095796D" w:rsidRDefault="000B3FE7" w:rsidP="006F2D0F">
      <w:pPr>
        <w:tabs>
          <w:tab w:val="left" w:pos="1276"/>
        </w:tabs>
        <w:ind w:firstLine="567"/>
      </w:pPr>
      <w:r w:rsidRPr="0095796D">
        <w:t>5.6. bendradarbiavimo su draudimo sistemų dalyviais, Lietuvos ir užsienio institucijomis bei kitomis organizacijomis ir metodinės pagalbos teikimo;</w:t>
      </w:r>
    </w:p>
    <w:p w14:paraId="742E46DF" w14:textId="77777777" w:rsidR="00A64646" w:rsidRDefault="000B3FE7" w:rsidP="006F2D0F">
      <w:pPr>
        <w:tabs>
          <w:tab w:val="left" w:pos="1276"/>
        </w:tabs>
        <w:ind w:firstLine="567"/>
      </w:pPr>
      <w:r w:rsidRPr="0095796D">
        <w:t>5.7. veiklos analizės, rizikų vertinimo ir Skyriaus administruojamų procesų tobulinimo.</w:t>
      </w:r>
    </w:p>
    <w:p w14:paraId="2A3F08DE" w14:textId="77777777" w:rsidR="0095796D" w:rsidRPr="0095796D" w:rsidRDefault="0095796D"/>
    <w:p w14:paraId="2E61C18A" w14:textId="77777777" w:rsidR="00A64646" w:rsidRPr="0095796D" w:rsidRDefault="000B3FE7">
      <w:pPr>
        <w:pStyle w:val="SectionHeading"/>
        <w:rPr>
          <w:lang w:val="lt-LT"/>
        </w:rPr>
      </w:pPr>
      <w:r w:rsidRPr="0095796D">
        <w:rPr>
          <w:lang w:val="lt-LT"/>
        </w:rPr>
        <w:t>III. SKYRIAUS FUNKCIJOS</w:t>
      </w:r>
    </w:p>
    <w:p w14:paraId="774A8D97" w14:textId="77777777" w:rsidR="00A64646" w:rsidRPr="0095796D" w:rsidRDefault="000B3FE7">
      <w:pPr>
        <w:pStyle w:val="Subheading"/>
        <w:rPr>
          <w:lang w:val="lt-LT"/>
        </w:rPr>
      </w:pPr>
      <w:r w:rsidRPr="0095796D">
        <w:rPr>
          <w:lang w:val="lt-LT"/>
        </w:rPr>
        <w:t>Draudimo įmokų ir draudimo išmokų administravimas</w:t>
      </w:r>
    </w:p>
    <w:p w14:paraId="0226DE7C" w14:textId="2FC2D2B4" w:rsidR="00A64646" w:rsidRPr="0095796D" w:rsidRDefault="000B3FE7" w:rsidP="00472C12">
      <w:pPr>
        <w:pStyle w:val="ListParagraph"/>
        <w:numPr>
          <w:ilvl w:val="0"/>
          <w:numId w:val="6"/>
        </w:numPr>
        <w:tabs>
          <w:tab w:val="left" w:pos="851"/>
        </w:tabs>
        <w:ind w:left="0" w:firstLine="567"/>
      </w:pPr>
      <w:r w:rsidRPr="0095796D">
        <w:t xml:space="preserve"> organizuoja ir vykdo IID administruojamų fondų </w:t>
      </w:r>
      <w:r w:rsidR="00AE47AE">
        <w:t>įplaukų</w:t>
      </w:r>
      <w:r w:rsidRPr="0095796D">
        <w:t>, įskaitant periodines (ex ante) ir specialiąsias (ex post), apskaičiavimą, surinkimą ir apskaitą, vertina šiems procesams reikalingus sistem</w:t>
      </w:r>
      <w:r w:rsidR="00472C12">
        <w:t>os</w:t>
      </w:r>
      <w:r w:rsidRPr="0095796D">
        <w:t xml:space="preserve"> dalyvių teikiamus duomenis</w:t>
      </w:r>
      <w:r w:rsidR="00AE47AE" w:rsidRPr="00AE47AE">
        <w:t xml:space="preserve"> </w:t>
      </w:r>
      <w:r w:rsidR="00AE47AE" w:rsidRPr="008B2E0F">
        <w:t>bei teikia finansinei apskaitai reikalingą informaciją pagal nustatytą funkcijų paskirstymą</w:t>
      </w:r>
      <w:r w:rsidRPr="0095796D">
        <w:t>;</w:t>
      </w:r>
      <w:r w:rsidR="008B2E0F">
        <w:t xml:space="preserve"> </w:t>
      </w:r>
    </w:p>
    <w:p w14:paraId="2831DBA4" w14:textId="2FC6DCB3" w:rsidR="00A64646" w:rsidRPr="0095796D" w:rsidRDefault="000B3FE7" w:rsidP="00472C12">
      <w:pPr>
        <w:pStyle w:val="ListParagraph"/>
        <w:numPr>
          <w:ilvl w:val="0"/>
          <w:numId w:val="6"/>
        </w:numPr>
        <w:tabs>
          <w:tab w:val="left" w:pos="851"/>
        </w:tabs>
        <w:ind w:left="0" w:firstLine="567"/>
      </w:pPr>
      <w:r w:rsidRPr="0095796D">
        <w:t xml:space="preserve"> organizuoja ir vykdo draudimo išmokų apskaičiavimą ir išmokėjimą, vertina šiems procesams reikalingus duomenis, </w:t>
      </w:r>
      <w:r w:rsidR="004274FD" w:rsidRPr="004274FD">
        <w:t xml:space="preserve">vertina šiems procesams reikalingus duomenis, </w:t>
      </w:r>
      <w:r w:rsidRPr="0095796D">
        <w:t>tikrina išmokų teisėtumą ir pagrįstumą bei organizuoja nepagrįstai išmokėtų lėšų susigrąžinimą</w:t>
      </w:r>
      <w:r w:rsidR="004274FD">
        <w:t xml:space="preserve">, </w:t>
      </w:r>
      <w:r w:rsidR="004274FD" w:rsidRPr="004274FD">
        <w:t>užtikrindamas funkcijų atskyrimo, tvirtinimo lygių ir „keturių akių“ principo laikymąsi</w:t>
      </w:r>
      <w:r w:rsidRPr="0095796D">
        <w:t>;</w:t>
      </w:r>
      <w:r w:rsidR="004274FD" w:rsidRPr="004274FD">
        <w:t xml:space="preserve"> </w:t>
      </w:r>
    </w:p>
    <w:p w14:paraId="1BC3FCF2" w14:textId="22D56668" w:rsidR="00A64646" w:rsidRPr="0095796D" w:rsidRDefault="000B3FE7" w:rsidP="00472C12">
      <w:pPr>
        <w:pStyle w:val="ListParagraph"/>
        <w:numPr>
          <w:ilvl w:val="0"/>
          <w:numId w:val="6"/>
        </w:numPr>
        <w:tabs>
          <w:tab w:val="left" w:pos="851"/>
        </w:tabs>
        <w:ind w:left="0" w:firstLine="567"/>
      </w:pPr>
      <w:r w:rsidRPr="0095796D">
        <w:t>organizuoja ir koordinuoja teisės aktuose bei IID vidaus teisės aktuose nustatytus veiksmus įvykus draudžiamajam įvykiui arba sistemų dalyviams pritaikius veiklos apribojimus ir pagal kompetenciją administruoja su draudimo išmokų mokėjimu susijusias sutartis.</w:t>
      </w:r>
    </w:p>
    <w:p w14:paraId="48CB9CA4" w14:textId="77777777" w:rsidR="00A64646" w:rsidRPr="0095796D" w:rsidRDefault="000B3FE7">
      <w:pPr>
        <w:pStyle w:val="Subheading"/>
        <w:rPr>
          <w:lang w:val="lt-LT"/>
        </w:rPr>
      </w:pPr>
      <w:r w:rsidRPr="0095796D">
        <w:rPr>
          <w:lang w:val="lt-LT"/>
        </w:rPr>
        <w:t>Fondų finansinis pakankamumas ir finansavimas</w:t>
      </w:r>
    </w:p>
    <w:p w14:paraId="4645196B" w14:textId="33704A36" w:rsidR="00A64646" w:rsidRPr="0095796D" w:rsidRDefault="000B3FE7" w:rsidP="004128A1">
      <w:pPr>
        <w:pStyle w:val="ListParagraph"/>
        <w:numPr>
          <w:ilvl w:val="0"/>
          <w:numId w:val="6"/>
        </w:numPr>
        <w:tabs>
          <w:tab w:val="left" w:pos="851"/>
        </w:tabs>
        <w:ind w:left="0" w:firstLine="567"/>
      </w:pPr>
      <w:r w:rsidRPr="0095796D">
        <w:lastRenderedPageBreak/>
        <w:t xml:space="preserve"> analizuoja ir prognozuoja administruojamų fondų finansinę būklę, pajamas, išlaidas ir pinigų srautus, vertina fondų finansinį pakankamumą ir finansavimo poreikį, rengia pasiūlymus dėl fondų finansavimo ir administravimo efektyvumo;</w:t>
      </w:r>
    </w:p>
    <w:p w14:paraId="63ECEF8B" w14:textId="6073A50F" w:rsidR="00A64646" w:rsidRPr="0095796D" w:rsidRDefault="000B3FE7" w:rsidP="004128A1">
      <w:pPr>
        <w:pStyle w:val="ListParagraph"/>
        <w:numPr>
          <w:ilvl w:val="0"/>
          <w:numId w:val="6"/>
        </w:numPr>
        <w:tabs>
          <w:tab w:val="left" w:pos="851"/>
        </w:tabs>
        <w:ind w:left="0" w:firstLine="567"/>
      </w:pPr>
      <w:r w:rsidRPr="0095796D">
        <w:t xml:space="preserve"> pagal kompetenciją dalyvauja fondų finansavimo kredito įstaigų nemokumo ir kitais teisės aktuose nustatytais atvejais procesuose, rengia </w:t>
      </w:r>
      <w:r w:rsidR="00115409">
        <w:t xml:space="preserve">analizes ir pasiūlymus </w:t>
      </w:r>
      <w:r w:rsidR="000D4220">
        <w:t xml:space="preserve"> sprendimams dėl fondų</w:t>
      </w:r>
      <w:r w:rsidRPr="0095796D">
        <w:t xml:space="preserve"> finansavimo </w:t>
      </w:r>
      <w:r w:rsidR="00115409" w:rsidRPr="00115409">
        <w:t>bei organizuoja priimtų sprendimų įgyvendinimą ir administravimą.</w:t>
      </w:r>
    </w:p>
    <w:p w14:paraId="13AE80E3" w14:textId="77777777" w:rsidR="00A64646" w:rsidRPr="0095796D" w:rsidRDefault="000B3FE7">
      <w:pPr>
        <w:pStyle w:val="Subheading"/>
        <w:rPr>
          <w:lang w:val="lt-LT"/>
        </w:rPr>
      </w:pPr>
      <w:r w:rsidRPr="0095796D">
        <w:rPr>
          <w:lang w:val="lt-LT"/>
        </w:rPr>
        <w:t>Lėšų investavimas</w:t>
      </w:r>
    </w:p>
    <w:p w14:paraId="289352B1" w14:textId="65B375DC" w:rsidR="00A64646" w:rsidRPr="0095796D" w:rsidRDefault="000B3FE7" w:rsidP="004128A1">
      <w:pPr>
        <w:pStyle w:val="ListParagraph"/>
        <w:numPr>
          <w:ilvl w:val="0"/>
          <w:numId w:val="6"/>
        </w:numPr>
        <w:tabs>
          <w:tab w:val="left" w:pos="993"/>
        </w:tabs>
        <w:ind w:left="0" w:firstLine="567"/>
      </w:pPr>
      <w:r w:rsidRPr="0095796D">
        <w:t xml:space="preserve"> analizuoja investavimo rinkos informaciją, IID nuosavo kapitalo ir fondų investicijų struktūrą bei rezultatus, rengia investavimo </w:t>
      </w:r>
      <w:r w:rsidR="00F61236">
        <w:t xml:space="preserve">politikos, </w:t>
      </w:r>
      <w:r w:rsidRPr="0095796D">
        <w:t>strategij</w:t>
      </w:r>
      <w:r w:rsidR="00F61236">
        <w:t>os</w:t>
      </w:r>
      <w:r w:rsidRPr="0095796D">
        <w:t>, plan</w:t>
      </w:r>
      <w:r w:rsidR="008B157A">
        <w:t>ų projektus</w:t>
      </w:r>
      <w:r w:rsidRPr="0095796D">
        <w:t>, išvadas ir pasiūlymus dėl lėšų investavimo;</w:t>
      </w:r>
    </w:p>
    <w:p w14:paraId="36D81C0E" w14:textId="7FABBDFB" w:rsidR="00A64646" w:rsidRPr="0095796D" w:rsidRDefault="000B3FE7" w:rsidP="004128A1">
      <w:pPr>
        <w:pStyle w:val="ListParagraph"/>
        <w:numPr>
          <w:ilvl w:val="0"/>
          <w:numId w:val="6"/>
        </w:numPr>
        <w:tabs>
          <w:tab w:val="left" w:pos="993"/>
        </w:tabs>
        <w:ind w:left="0" w:firstLine="567"/>
      </w:pPr>
      <w:r w:rsidRPr="0095796D">
        <w:t xml:space="preserve"> </w:t>
      </w:r>
      <w:r w:rsidR="00936E6E" w:rsidRPr="00936E6E">
        <w:t xml:space="preserve">pagal patvirtintą investavimo politiką, nustatytus limitus ir suteiktus įgaliojimus organizuoja ir </w:t>
      </w:r>
      <w:r w:rsidRPr="0095796D">
        <w:t>vykdo IID nuosavo kapitalo ir fondų lėšų investavimą ir reinvestavimą bei administruoja su investicijų pirkimu, pardavimu ir investicinių paslaugų teikimu susijusius dokumentus, sutartis ir ataskaitas.</w:t>
      </w:r>
      <w:r w:rsidR="00936E6E" w:rsidRPr="00936E6E">
        <w:t xml:space="preserve"> </w:t>
      </w:r>
    </w:p>
    <w:p w14:paraId="1BB91111" w14:textId="72D34485" w:rsidR="00A64646" w:rsidRPr="0095796D" w:rsidRDefault="000B3FE7">
      <w:pPr>
        <w:pStyle w:val="Subheading"/>
        <w:rPr>
          <w:lang w:val="lt-LT"/>
        </w:rPr>
      </w:pPr>
      <w:r w:rsidRPr="0095796D">
        <w:rPr>
          <w:lang w:val="lt-LT"/>
        </w:rPr>
        <w:t>Draudimo sistem</w:t>
      </w:r>
      <w:r w:rsidR="00937BBF">
        <w:rPr>
          <w:lang w:val="lt-LT"/>
        </w:rPr>
        <w:t>os</w:t>
      </w:r>
      <w:r w:rsidRPr="0095796D">
        <w:rPr>
          <w:lang w:val="lt-LT"/>
        </w:rPr>
        <w:t xml:space="preserve"> dalyvių stebėsena ir vertinimas</w:t>
      </w:r>
    </w:p>
    <w:p w14:paraId="25D073B2" w14:textId="30BD717C" w:rsidR="00A64646" w:rsidRPr="0095796D" w:rsidRDefault="000B3FE7" w:rsidP="004128A1">
      <w:pPr>
        <w:pStyle w:val="ListParagraph"/>
        <w:numPr>
          <w:ilvl w:val="0"/>
          <w:numId w:val="6"/>
        </w:numPr>
        <w:ind w:left="0" w:firstLine="567"/>
      </w:pPr>
      <w:r w:rsidRPr="0095796D">
        <w:t xml:space="preserve">organizuoja ir vykdo draudimo sistemų dalyvių stebėseną, vertina jų teikiamų duomenų tinkamumą ir teisingumą, pasirengimą pateikti draudimo išmokoms apskaičiuoti ir išmokėti reikalingus duomenis bei informavimo apie draudimo apsaugą </w:t>
      </w:r>
      <w:r w:rsidR="009502E2">
        <w:t>vykdym</w:t>
      </w:r>
      <w:r w:rsidR="009502E2" w:rsidRPr="0095796D">
        <w:t>ą</w:t>
      </w:r>
      <w:r w:rsidRPr="0095796D">
        <w:t>;</w:t>
      </w:r>
      <w:r w:rsidR="009502E2" w:rsidRPr="009502E2">
        <w:t xml:space="preserve"> </w:t>
      </w:r>
    </w:p>
    <w:p w14:paraId="48F3482F" w14:textId="36AD220F" w:rsidR="00A64646" w:rsidRPr="0095796D" w:rsidRDefault="000B3FE7" w:rsidP="004128A1">
      <w:pPr>
        <w:pStyle w:val="ListParagraph"/>
        <w:numPr>
          <w:ilvl w:val="0"/>
          <w:numId w:val="6"/>
        </w:numPr>
        <w:ind w:left="0" w:firstLine="567"/>
      </w:pPr>
      <w:r w:rsidRPr="0095796D">
        <w:t xml:space="preserve"> analizuoja stebėsenos rezultatus, nustato trūkumus</w:t>
      </w:r>
      <w:r w:rsidR="00B43EEA">
        <w:t xml:space="preserve"> ir </w:t>
      </w:r>
      <w:r w:rsidRPr="0095796D">
        <w:t>neatitik</w:t>
      </w:r>
      <w:r w:rsidR="00B43EEA">
        <w:t>tis</w:t>
      </w:r>
      <w:r w:rsidRPr="0095796D">
        <w:t xml:space="preserve">, rengia ataskaitas, išvadas ir rekomendacijas bei stebi nustatytų </w:t>
      </w:r>
      <w:r w:rsidR="00B43EEA" w:rsidRPr="00B43EEA">
        <w:t>priemonių įgyvendinimą</w:t>
      </w:r>
      <w:r w:rsidR="00B43EEA">
        <w:t>;</w:t>
      </w:r>
    </w:p>
    <w:p w14:paraId="382508B8" w14:textId="7AB95893" w:rsidR="00A64646" w:rsidRPr="0095796D" w:rsidRDefault="000B3FE7" w:rsidP="004128A1">
      <w:pPr>
        <w:pStyle w:val="ListParagraph"/>
        <w:numPr>
          <w:ilvl w:val="0"/>
          <w:numId w:val="6"/>
        </w:numPr>
        <w:ind w:left="0" w:firstLine="567"/>
      </w:pPr>
      <w:r w:rsidRPr="0095796D">
        <w:t xml:space="preserve"> sudaro, atnaujina ir teikia skelbti draudimo sistemų dalyvių sąrašus, stebi priežiūros institucijų skelbiamą informaciją apie sistemų dalyvius, jiems taikomus apribojimus ir teisės aktų reikalavimų nesilaikymą bei pagal kompetenciją teikia šią informaciją IID viduje.</w:t>
      </w:r>
    </w:p>
    <w:p w14:paraId="7FCC45EB" w14:textId="0B0C5E06" w:rsidR="00A64646" w:rsidRPr="0095796D" w:rsidRDefault="000B3FE7">
      <w:pPr>
        <w:pStyle w:val="Subheading"/>
        <w:rPr>
          <w:lang w:val="lt-LT"/>
        </w:rPr>
      </w:pPr>
      <w:r w:rsidRPr="0095796D">
        <w:rPr>
          <w:lang w:val="lt-LT"/>
        </w:rPr>
        <w:t>Draudimo sistem</w:t>
      </w:r>
      <w:r w:rsidR="00AF077F">
        <w:rPr>
          <w:lang w:val="lt-LT"/>
        </w:rPr>
        <w:t>ų</w:t>
      </w:r>
      <w:r w:rsidRPr="0095796D">
        <w:rPr>
          <w:lang w:val="lt-LT"/>
        </w:rPr>
        <w:t xml:space="preserve"> testavimas</w:t>
      </w:r>
    </w:p>
    <w:p w14:paraId="5AA348B9" w14:textId="04BD8261" w:rsidR="00A64646" w:rsidRPr="0095796D" w:rsidRDefault="000B3FE7" w:rsidP="00685374">
      <w:pPr>
        <w:pStyle w:val="ListParagraph"/>
        <w:numPr>
          <w:ilvl w:val="0"/>
          <w:numId w:val="6"/>
        </w:numPr>
        <w:tabs>
          <w:tab w:val="left" w:pos="1276"/>
        </w:tabs>
        <w:ind w:left="0" w:firstLine="567"/>
      </w:pPr>
      <w:r w:rsidRPr="0095796D">
        <w:t>organizuoja ir vykdo draudimo sistemų testavimus nepalankiausiomis sąlygomis, įskaitant bendrus testavimus su kitų valstybių draudimo sistemų administratoriais, analizuoja jų rezultatus, rengia išvadas ir pasiūlymus bei stebi jų įgyvendinimą.</w:t>
      </w:r>
    </w:p>
    <w:p w14:paraId="4529C0E4" w14:textId="77777777" w:rsidR="00A64646" w:rsidRPr="0095796D" w:rsidRDefault="000B3FE7">
      <w:pPr>
        <w:pStyle w:val="Subheading"/>
        <w:rPr>
          <w:lang w:val="lt-LT"/>
        </w:rPr>
      </w:pPr>
      <w:r w:rsidRPr="0095796D">
        <w:rPr>
          <w:lang w:val="lt-LT"/>
        </w:rPr>
        <w:t>Bendradarbiavimas, konsultavimas ir metodinė pagalba</w:t>
      </w:r>
    </w:p>
    <w:p w14:paraId="6DD9C2F1" w14:textId="2B005911" w:rsidR="00A64646" w:rsidRPr="0095796D" w:rsidRDefault="000B3FE7" w:rsidP="00685374">
      <w:pPr>
        <w:pStyle w:val="ListParagraph"/>
        <w:numPr>
          <w:ilvl w:val="0"/>
          <w:numId w:val="6"/>
        </w:numPr>
        <w:tabs>
          <w:tab w:val="left" w:pos="1134"/>
        </w:tabs>
        <w:ind w:left="0" w:firstLine="567"/>
      </w:pPr>
      <w:r w:rsidRPr="0095796D">
        <w:t xml:space="preserve">bendradarbiauja ir keičiasi informacija su draudimo sistemų dalyviais, priežiūros institucijomis, Europos bankininkystės institucija, kitų valstybių draudimo sistemų administratoriais ir kitomis Lietuvos bei užsienio institucijomis ir organizacijomis, pagal </w:t>
      </w:r>
      <w:r w:rsidR="00A63CED" w:rsidRPr="00A63CED">
        <w:t>suteiktus įgaliojimus</w:t>
      </w:r>
      <w:r w:rsidRPr="0095796D">
        <w:t xml:space="preserve"> atstovauja IID;</w:t>
      </w:r>
    </w:p>
    <w:p w14:paraId="561888C4" w14:textId="586EC0F6" w:rsidR="00A64646" w:rsidRPr="0095796D" w:rsidRDefault="000B3FE7" w:rsidP="00685374">
      <w:pPr>
        <w:pStyle w:val="ListParagraph"/>
        <w:numPr>
          <w:ilvl w:val="0"/>
          <w:numId w:val="6"/>
        </w:numPr>
        <w:tabs>
          <w:tab w:val="left" w:pos="1134"/>
        </w:tabs>
        <w:ind w:left="0" w:firstLine="567"/>
      </w:pPr>
      <w:r w:rsidRPr="0095796D">
        <w:t>rengia</w:t>
      </w:r>
      <w:r w:rsidR="0093193B">
        <w:t xml:space="preserve"> ir </w:t>
      </w:r>
      <w:r w:rsidRPr="0095796D">
        <w:t>derina bendradarbiavimo susitarim</w:t>
      </w:r>
      <w:r w:rsidR="0093193B">
        <w:t>ų</w:t>
      </w:r>
      <w:r w:rsidRPr="0095796D">
        <w:t xml:space="preserve"> su kitų valstybių draudimo sistemų administratoriais</w:t>
      </w:r>
      <w:r w:rsidR="0093193B" w:rsidRPr="0093193B">
        <w:t xml:space="preserve"> projektus, koordinuoja jų įgyvendinimą ir administravimą</w:t>
      </w:r>
      <w:r w:rsidR="0093193B">
        <w:t>;</w:t>
      </w:r>
    </w:p>
    <w:p w14:paraId="0643B2BB" w14:textId="539DCB6A" w:rsidR="00A64646" w:rsidRPr="0095796D" w:rsidRDefault="006D09CF" w:rsidP="00685374">
      <w:pPr>
        <w:pStyle w:val="ListParagraph"/>
        <w:numPr>
          <w:ilvl w:val="0"/>
          <w:numId w:val="6"/>
        </w:numPr>
        <w:tabs>
          <w:tab w:val="left" w:pos="1134"/>
        </w:tabs>
        <w:ind w:left="0" w:firstLine="567"/>
      </w:pPr>
      <w:r w:rsidRPr="006D09CF">
        <w:t xml:space="preserve">pagal kompetenciją rengia metodinę ir mokomąją medžiagą draudimo </w:t>
      </w:r>
      <w:r w:rsidRPr="0095796D">
        <w:t>sistemų dalyviams, teikia metodinę pagalbą</w:t>
      </w:r>
      <w:r w:rsidRPr="006D09CF">
        <w:t xml:space="preserve"> ir bendradarbiauja su VOS organizuojant susitikimus, seminarus, mokymus bei kitas komunikacines ar edukacines priemones</w:t>
      </w:r>
      <w:r w:rsidR="00CC179B">
        <w:t>;</w:t>
      </w:r>
    </w:p>
    <w:p w14:paraId="6E2C5625" w14:textId="390EEA48" w:rsidR="00A64646" w:rsidRPr="0095796D" w:rsidRDefault="000B3FE7" w:rsidP="00685374">
      <w:pPr>
        <w:pStyle w:val="ListParagraph"/>
        <w:numPr>
          <w:ilvl w:val="0"/>
          <w:numId w:val="6"/>
        </w:numPr>
        <w:tabs>
          <w:tab w:val="left" w:pos="1134"/>
        </w:tabs>
        <w:ind w:left="0" w:firstLine="567"/>
      </w:pPr>
      <w:r w:rsidRPr="0095796D">
        <w:t xml:space="preserve"> rengia atsakymus į pagal Skyriaus kompetenciją gautus paklausimus ir pretenzijas, konsultuoja IID darbuotojus, </w:t>
      </w:r>
      <w:r w:rsidR="00252464">
        <w:t xml:space="preserve">o draudimo </w:t>
      </w:r>
      <w:r w:rsidRPr="0095796D">
        <w:t>sistemų dalyvi</w:t>
      </w:r>
      <w:r w:rsidR="00252464">
        <w:t>ams</w:t>
      </w:r>
      <w:r w:rsidRPr="0095796D">
        <w:t xml:space="preserve"> ir kit</w:t>
      </w:r>
      <w:r w:rsidR="00252464">
        <w:t>iems</w:t>
      </w:r>
      <w:r w:rsidRPr="0095796D">
        <w:t xml:space="preserve"> suinteresuot</w:t>
      </w:r>
      <w:r w:rsidR="00252464">
        <w:t xml:space="preserve">iems </w:t>
      </w:r>
      <w:r w:rsidRPr="0095796D">
        <w:t>asmeni</w:t>
      </w:r>
      <w:r w:rsidR="00252464">
        <w:t>m</w:t>
      </w:r>
      <w:r w:rsidRPr="0095796D">
        <w:t xml:space="preserve">s </w:t>
      </w:r>
      <w:r w:rsidR="00252464" w:rsidRPr="00252464">
        <w:t>pagal IID nustatytą tvarką teikia suderintą informaciją.</w:t>
      </w:r>
    </w:p>
    <w:p w14:paraId="35F1BBB5" w14:textId="77777777" w:rsidR="00A64646" w:rsidRPr="0095796D" w:rsidRDefault="000B3FE7">
      <w:pPr>
        <w:pStyle w:val="Subheading"/>
        <w:rPr>
          <w:lang w:val="lt-LT"/>
        </w:rPr>
      </w:pPr>
      <w:r w:rsidRPr="0095796D">
        <w:rPr>
          <w:lang w:val="lt-LT"/>
        </w:rPr>
        <w:t>Veiklos analizė, rizikų vertinimas ir procesų tobulinimas</w:t>
      </w:r>
    </w:p>
    <w:p w14:paraId="15BAE8BF" w14:textId="48682DB6" w:rsidR="00A64646" w:rsidRPr="0095796D" w:rsidRDefault="000B3FE7" w:rsidP="007A5FBD">
      <w:pPr>
        <w:pStyle w:val="ListParagraph"/>
        <w:numPr>
          <w:ilvl w:val="0"/>
          <w:numId w:val="6"/>
        </w:numPr>
        <w:tabs>
          <w:tab w:val="left" w:pos="993"/>
        </w:tabs>
        <w:ind w:left="0" w:firstLine="567"/>
      </w:pPr>
      <w:r w:rsidRPr="0095796D">
        <w:t>analizuoja, kaupia ir sistemina su IID ir administruojamų fondų veikla susijusius finansinius ir kitus duomenis, rengia prognozes, ataskaitas, išvadas, informaciją ir pasiūlymus;</w:t>
      </w:r>
    </w:p>
    <w:p w14:paraId="3E7FA0A2" w14:textId="0C3E937E" w:rsidR="00A64646" w:rsidRPr="0095796D" w:rsidRDefault="000B3FE7" w:rsidP="007A5FBD">
      <w:pPr>
        <w:pStyle w:val="ListParagraph"/>
        <w:numPr>
          <w:ilvl w:val="0"/>
          <w:numId w:val="6"/>
        </w:numPr>
        <w:tabs>
          <w:tab w:val="left" w:pos="993"/>
        </w:tabs>
        <w:ind w:left="0" w:firstLine="567"/>
      </w:pPr>
      <w:r w:rsidRPr="0095796D">
        <w:t xml:space="preserve"> pagal kompetenciją identifikuoja ir vertina su administruojamais fondais ir Skyriaus veikla susijusias finansines bei kitas rizikas</w:t>
      </w:r>
      <w:r w:rsidR="00760955" w:rsidRPr="00760955">
        <w:t xml:space="preserve">, pagal IID nustatytą metodiką atlieka pirminį jų vertinimą, teikia </w:t>
      </w:r>
      <w:r w:rsidR="00760955" w:rsidRPr="00760955">
        <w:lastRenderedPageBreak/>
        <w:t>ARVS rizikų vertinimui reikalingą informaciją ir pasiūlymus dėl valdymo priemonių, įgyvendina bei stebi patvirtintas rizikų valdymo priemones.</w:t>
      </w:r>
    </w:p>
    <w:p w14:paraId="41423800" w14:textId="19DEB655" w:rsidR="00A64646" w:rsidRPr="0095796D" w:rsidRDefault="000B3FE7" w:rsidP="007A5FBD">
      <w:pPr>
        <w:pStyle w:val="ListParagraph"/>
        <w:numPr>
          <w:ilvl w:val="0"/>
          <w:numId w:val="6"/>
        </w:numPr>
        <w:tabs>
          <w:tab w:val="left" w:pos="993"/>
        </w:tabs>
        <w:ind w:left="0" w:firstLine="567"/>
      </w:pPr>
      <w:r w:rsidRPr="0095796D">
        <w:t xml:space="preserve"> rengia, peržiūri ir atnaujina Skyriaus veiklą bei Skyriaus administruojamus procesus reglamentuojančių IID vidaus teisės aktų ir kitų dokumentų projektus, teikia pasiūlymus dėl procesų tobulinimo;</w:t>
      </w:r>
    </w:p>
    <w:p w14:paraId="246B26FA" w14:textId="128B598D" w:rsidR="00A64646" w:rsidRPr="0095796D" w:rsidRDefault="000B3FE7" w:rsidP="007A5FBD">
      <w:pPr>
        <w:pStyle w:val="ListParagraph"/>
        <w:numPr>
          <w:ilvl w:val="0"/>
          <w:numId w:val="6"/>
        </w:numPr>
        <w:tabs>
          <w:tab w:val="left" w:pos="993"/>
        </w:tabs>
        <w:ind w:left="0" w:firstLine="567"/>
      </w:pPr>
      <w:r w:rsidRPr="0095796D">
        <w:t xml:space="preserve">pagal kompetenciją </w:t>
      </w:r>
      <w:r w:rsidR="00141F67" w:rsidRPr="00C84F1D">
        <w:t xml:space="preserve">rengia ir teikia duomenis, analizes bei pasiūlymus, reikalingus </w:t>
      </w:r>
      <w:r w:rsidR="00B53BB4">
        <w:t xml:space="preserve"> </w:t>
      </w:r>
      <w:r w:rsidRPr="0095796D">
        <w:t>IID strateginius veiklos plan</w:t>
      </w:r>
      <w:r w:rsidR="00F43DD1">
        <w:t>ams</w:t>
      </w:r>
      <w:r w:rsidRPr="0095796D">
        <w:t>, veiklos ataskait</w:t>
      </w:r>
      <w:r w:rsidR="00E7242A">
        <w:t>oms</w:t>
      </w:r>
      <w:r w:rsidRPr="0095796D">
        <w:t>, sąmat</w:t>
      </w:r>
      <w:r w:rsidR="004E765B">
        <w:t>oms</w:t>
      </w:r>
      <w:r w:rsidRPr="0095796D">
        <w:t>, biudžet</w:t>
      </w:r>
      <w:r w:rsidR="0057286C">
        <w:t>ams</w:t>
      </w:r>
      <w:r w:rsidRPr="0095796D">
        <w:t xml:space="preserve"> ir kit</w:t>
      </w:r>
      <w:r w:rsidR="00DB07FF">
        <w:t>iems</w:t>
      </w:r>
      <w:r w:rsidRPr="0095796D">
        <w:t xml:space="preserve"> veiklos planavimo bei atskaitomybės dokument</w:t>
      </w:r>
      <w:r w:rsidR="000B5D94">
        <w:t>am</w:t>
      </w:r>
      <w:r w:rsidRPr="0095796D">
        <w:t>s</w:t>
      </w:r>
      <w:r w:rsidR="005F3147">
        <w:t xml:space="preserve"> pare</w:t>
      </w:r>
      <w:r w:rsidR="007620DB">
        <w:t>ngti</w:t>
      </w:r>
      <w:r w:rsidRPr="0095796D">
        <w:t>;</w:t>
      </w:r>
    </w:p>
    <w:p w14:paraId="3DC30988" w14:textId="06A58BE0" w:rsidR="00A64646" w:rsidRPr="0095796D" w:rsidRDefault="000B3FE7" w:rsidP="007A5FBD">
      <w:pPr>
        <w:pStyle w:val="ListParagraph"/>
        <w:numPr>
          <w:ilvl w:val="0"/>
          <w:numId w:val="6"/>
        </w:numPr>
        <w:tabs>
          <w:tab w:val="left" w:pos="993"/>
        </w:tabs>
        <w:ind w:left="0" w:firstLine="567"/>
      </w:pPr>
      <w:r w:rsidRPr="0095796D">
        <w:t>pagal kompetenciją užtikrina, kad administruojamų fondų lėšos būtų valdomos ir naudojamos laikantis teisės aktų bei IID vidaus teisės aktų reikalavimų.</w:t>
      </w:r>
    </w:p>
    <w:p w14:paraId="7E516F88" w14:textId="77777777" w:rsidR="00A64646" w:rsidRPr="0095796D" w:rsidRDefault="000B3FE7">
      <w:pPr>
        <w:pStyle w:val="Subheading"/>
        <w:rPr>
          <w:lang w:val="lt-LT"/>
        </w:rPr>
      </w:pPr>
      <w:r w:rsidRPr="0095796D">
        <w:rPr>
          <w:lang w:val="lt-LT"/>
        </w:rPr>
        <w:t>Kitos funkcijos</w:t>
      </w:r>
    </w:p>
    <w:p w14:paraId="1530BF67" w14:textId="035ABBC6" w:rsidR="00A64646" w:rsidRPr="0095796D" w:rsidRDefault="000B3FE7" w:rsidP="00651633">
      <w:pPr>
        <w:pStyle w:val="ListParagraph"/>
        <w:numPr>
          <w:ilvl w:val="0"/>
          <w:numId w:val="6"/>
        </w:numPr>
        <w:tabs>
          <w:tab w:val="left" w:pos="993"/>
        </w:tabs>
        <w:ind w:left="0" w:firstLine="567"/>
      </w:pPr>
      <w:r w:rsidRPr="0095796D">
        <w:t>pagal kompetenciją rengia ir teikia informaciją, duomenis ir kitus dokumentus IID vadovybei, struktūriniams padaliniams ir kitoms suinteresuotoms šalims;</w:t>
      </w:r>
    </w:p>
    <w:p w14:paraId="0A2B83CD" w14:textId="78C0EB42" w:rsidR="00A64646" w:rsidRPr="0095796D" w:rsidRDefault="000B3FE7" w:rsidP="00651633">
      <w:pPr>
        <w:pStyle w:val="ListParagraph"/>
        <w:numPr>
          <w:ilvl w:val="0"/>
          <w:numId w:val="6"/>
        </w:numPr>
        <w:tabs>
          <w:tab w:val="left" w:pos="993"/>
        </w:tabs>
        <w:ind w:left="0" w:firstLine="567"/>
      </w:pPr>
      <w:r w:rsidRPr="0095796D">
        <w:t>vykdo kitus IID direktoriaus pavedimus, susijusius su Skyriaus veiklos sritimis.</w:t>
      </w:r>
    </w:p>
    <w:p w14:paraId="426BF77C" w14:textId="77777777" w:rsidR="00A64646" w:rsidRPr="0095796D" w:rsidRDefault="000B3FE7">
      <w:pPr>
        <w:pStyle w:val="SectionHeading"/>
        <w:rPr>
          <w:lang w:val="lt-LT"/>
        </w:rPr>
      </w:pPr>
      <w:r w:rsidRPr="0095796D">
        <w:rPr>
          <w:lang w:val="lt-LT"/>
        </w:rPr>
        <w:t>IV. SKYRIAUS TEISĖS IR ATSAKOMYBĖ</w:t>
      </w:r>
    </w:p>
    <w:p w14:paraId="430229BC" w14:textId="0EE8A2CA" w:rsidR="00A64646" w:rsidRPr="0095796D" w:rsidRDefault="000B3FE7" w:rsidP="00302B48">
      <w:pPr>
        <w:pStyle w:val="ListParagraph"/>
        <w:numPr>
          <w:ilvl w:val="0"/>
          <w:numId w:val="6"/>
        </w:numPr>
        <w:tabs>
          <w:tab w:val="left" w:pos="1134"/>
        </w:tabs>
        <w:ind w:left="0" w:firstLine="567"/>
      </w:pPr>
      <w:r w:rsidRPr="0095796D">
        <w:t xml:space="preserve"> Skyrius, vykdydamas jam pavestas funkcijas, turi teisę:</w:t>
      </w:r>
    </w:p>
    <w:p w14:paraId="4507FB65" w14:textId="75963AE1" w:rsidR="00A64646" w:rsidRPr="0095796D" w:rsidRDefault="000B3FE7" w:rsidP="00302B48">
      <w:pPr>
        <w:pStyle w:val="ListParagraph"/>
        <w:numPr>
          <w:ilvl w:val="1"/>
          <w:numId w:val="6"/>
        </w:numPr>
        <w:tabs>
          <w:tab w:val="left" w:pos="1134"/>
        </w:tabs>
        <w:ind w:left="0" w:firstLine="567"/>
      </w:pPr>
      <w:r w:rsidRPr="0095796D">
        <w:t>gauti iš IID struktūrinių padalinių ir darbuotojų informaciją bei dokumentus, reikalingus Skyriaus funkcijoms vykdyti;</w:t>
      </w:r>
    </w:p>
    <w:p w14:paraId="5E443352" w14:textId="5263B8F9" w:rsidR="00A64646" w:rsidRPr="0095796D" w:rsidRDefault="000B3FE7" w:rsidP="00302B48">
      <w:pPr>
        <w:pStyle w:val="ListParagraph"/>
        <w:numPr>
          <w:ilvl w:val="1"/>
          <w:numId w:val="6"/>
        </w:numPr>
        <w:tabs>
          <w:tab w:val="left" w:pos="1134"/>
        </w:tabs>
        <w:ind w:left="0" w:firstLine="567"/>
      </w:pPr>
      <w:r w:rsidRPr="0095796D">
        <w:t xml:space="preserve"> pagal kompetenciją dalyvauti svarstant su Skyriaus veikla susijusius klausimus ir teikti pasiūlymus dėl IID veiklos bei procesų tobulinimo.</w:t>
      </w:r>
    </w:p>
    <w:p w14:paraId="7971C4A0" w14:textId="340B5F2C" w:rsidR="00A64646" w:rsidRPr="0095796D" w:rsidRDefault="000B3FE7" w:rsidP="00302B48">
      <w:pPr>
        <w:pStyle w:val="ListParagraph"/>
        <w:numPr>
          <w:ilvl w:val="0"/>
          <w:numId w:val="6"/>
        </w:numPr>
        <w:tabs>
          <w:tab w:val="left" w:pos="1134"/>
        </w:tabs>
        <w:ind w:left="0" w:firstLine="567"/>
      </w:pPr>
      <w:r w:rsidRPr="0095796D">
        <w:t>Skyriaus vadovas ir darbuotojai pagal jiems priskirtas funkcijas atsako už tinkamą, kokybišką ir savalaikį Skyriaus funkcijų vykdymą teisės aktų ir IID vidaus teisės aktų nustatyta tvarka.</w:t>
      </w:r>
    </w:p>
    <w:p w14:paraId="1C912749" w14:textId="77777777" w:rsidR="00A64646" w:rsidRPr="0095796D" w:rsidRDefault="000B3FE7" w:rsidP="00651633">
      <w:pPr>
        <w:pStyle w:val="SectionHeading"/>
        <w:tabs>
          <w:tab w:val="left" w:pos="993"/>
        </w:tabs>
        <w:ind w:firstLine="567"/>
        <w:rPr>
          <w:lang w:val="lt-LT"/>
        </w:rPr>
      </w:pPr>
      <w:r w:rsidRPr="0095796D">
        <w:rPr>
          <w:lang w:val="lt-LT"/>
        </w:rPr>
        <w:t>V. BAIGIAMOSIOS NUOSTATOS</w:t>
      </w:r>
    </w:p>
    <w:p w14:paraId="079CEA6C" w14:textId="1DA4EB5D" w:rsidR="00A64646" w:rsidRPr="0095796D" w:rsidRDefault="000B3FE7" w:rsidP="00651633">
      <w:pPr>
        <w:pStyle w:val="ListParagraph"/>
        <w:numPr>
          <w:ilvl w:val="0"/>
          <w:numId w:val="6"/>
        </w:numPr>
        <w:tabs>
          <w:tab w:val="left" w:pos="993"/>
        </w:tabs>
        <w:ind w:left="0" w:firstLine="567"/>
      </w:pPr>
      <w:r w:rsidRPr="0095796D">
        <w:t>Skyriaus darbuotojai su Nuostatais supažindinami IID nustatyta tvarka.</w:t>
      </w:r>
    </w:p>
    <w:p w14:paraId="29D9EEFA" w14:textId="167AF20D" w:rsidR="00A64646" w:rsidRPr="0095796D" w:rsidRDefault="000B3FE7" w:rsidP="00651633">
      <w:pPr>
        <w:pStyle w:val="ListParagraph"/>
        <w:numPr>
          <w:ilvl w:val="0"/>
          <w:numId w:val="6"/>
        </w:numPr>
        <w:tabs>
          <w:tab w:val="left" w:pos="993"/>
        </w:tabs>
        <w:ind w:left="0" w:firstLine="567"/>
      </w:pPr>
      <w:r w:rsidRPr="0095796D">
        <w:t>Nuostatai peržiūrimi ir prireikus atnaujinami pasikeitus Skyriaus funkcijoms, IID organizacinei struktūrai, veiklą reglamentuojantiems teisės aktams ar kitoms reikšmingoms aplinkybėms.</w:t>
      </w:r>
    </w:p>
    <w:p w14:paraId="28B1BA13" w14:textId="498180D4" w:rsidR="00A64646" w:rsidRPr="0095796D" w:rsidRDefault="000B3FE7" w:rsidP="00651633">
      <w:pPr>
        <w:pStyle w:val="ListParagraph"/>
        <w:numPr>
          <w:ilvl w:val="0"/>
          <w:numId w:val="6"/>
        </w:numPr>
        <w:tabs>
          <w:tab w:val="left" w:pos="993"/>
        </w:tabs>
        <w:ind w:left="0" w:firstLine="567"/>
      </w:pPr>
      <w:r w:rsidRPr="0095796D">
        <w:t xml:space="preserve"> Už Nuostatų peržiūros ir atnaujinimo organizavimą atsakingas Skyriaus vadovas.</w:t>
      </w:r>
    </w:p>
    <w:p w14:paraId="453C28CB" w14:textId="77777777" w:rsidR="00A64646" w:rsidRDefault="000B3FE7" w:rsidP="00651633">
      <w:pPr>
        <w:spacing w:before="200"/>
        <w:jc w:val="center"/>
      </w:pPr>
      <w:r w:rsidRPr="0095796D">
        <w:t>______________________</w:t>
      </w:r>
    </w:p>
    <w:sectPr w:rsidR="00A64646" w:rsidSect="00302B48">
      <w:pgSz w:w="12240" w:h="15840"/>
      <w:pgMar w:top="1134" w:right="851"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BA3333"/>
    <w:multiLevelType w:val="hybridMultilevel"/>
    <w:tmpl w:val="D16A5D1E"/>
    <w:lvl w:ilvl="0" w:tplc="37506F8C">
      <w:start w:val="4"/>
      <w:numFmt w:val="decimal"/>
      <w:lvlText w:val="%1."/>
      <w:lvlJc w:val="left"/>
      <w:pPr>
        <w:ind w:left="1647" w:hanging="360"/>
      </w:pPr>
      <w:rPr>
        <w:rFonts w:hint="default"/>
      </w:rPr>
    </w:lvl>
    <w:lvl w:ilvl="1" w:tplc="04270019" w:tentative="1">
      <w:start w:val="1"/>
      <w:numFmt w:val="lowerLetter"/>
      <w:lvlText w:val="%2."/>
      <w:lvlJc w:val="left"/>
      <w:pPr>
        <w:ind w:left="2367" w:hanging="360"/>
      </w:pPr>
    </w:lvl>
    <w:lvl w:ilvl="2" w:tplc="0427001B" w:tentative="1">
      <w:start w:val="1"/>
      <w:numFmt w:val="lowerRoman"/>
      <w:lvlText w:val="%3."/>
      <w:lvlJc w:val="right"/>
      <w:pPr>
        <w:ind w:left="3087" w:hanging="180"/>
      </w:pPr>
    </w:lvl>
    <w:lvl w:ilvl="3" w:tplc="0427000F" w:tentative="1">
      <w:start w:val="1"/>
      <w:numFmt w:val="decimal"/>
      <w:lvlText w:val="%4."/>
      <w:lvlJc w:val="left"/>
      <w:pPr>
        <w:ind w:left="3807" w:hanging="360"/>
      </w:pPr>
    </w:lvl>
    <w:lvl w:ilvl="4" w:tplc="04270019" w:tentative="1">
      <w:start w:val="1"/>
      <w:numFmt w:val="lowerLetter"/>
      <w:lvlText w:val="%5."/>
      <w:lvlJc w:val="left"/>
      <w:pPr>
        <w:ind w:left="4527" w:hanging="360"/>
      </w:pPr>
    </w:lvl>
    <w:lvl w:ilvl="5" w:tplc="0427001B" w:tentative="1">
      <w:start w:val="1"/>
      <w:numFmt w:val="lowerRoman"/>
      <w:lvlText w:val="%6."/>
      <w:lvlJc w:val="right"/>
      <w:pPr>
        <w:ind w:left="5247" w:hanging="180"/>
      </w:pPr>
    </w:lvl>
    <w:lvl w:ilvl="6" w:tplc="0427000F" w:tentative="1">
      <w:start w:val="1"/>
      <w:numFmt w:val="decimal"/>
      <w:lvlText w:val="%7."/>
      <w:lvlJc w:val="left"/>
      <w:pPr>
        <w:ind w:left="5967" w:hanging="360"/>
      </w:pPr>
    </w:lvl>
    <w:lvl w:ilvl="7" w:tplc="04270019" w:tentative="1">
      <w:start w:val="1"/>
      <w:numFmt w:val="lowerLetter"/>
      <w:lvlText w:val="%8."/>
      <w:lvlJc w:val="left"/>
      <w:pPr>
        <w:ind w:left="6687" w:hanging="360"/>
      </w:pPr>
    </w:lvl>
    <w:lvl w:ilvl="8" w:tplc="0427001B" w:tentative="1">
      <w:start w:val="1"/>
      <w:numFmt w:val="lowerRoman"/>
      <w:lvlText w:val="%9."/>
      <w:lvlJc w:val="right"/>
      <w:pPr>
        <w:ind w:left="7407" w:hanging="180"/>
      </w:pPr>
    </w:lvl>
  </w:abstractNum>
  <w:abstractNum w:abstractNumId="10" w15:restartNumberingAfterBreak="0">
    <w:nsid w:val="2B424743"/>
    <w:multiLevelType w:val="hybridMultilevel"/>
    <w:tmpl w:val="4462C142"/>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1" w15:restartNumberingAfterBreak="0">
    <w:nsid w:val="2C097F36"/>
    <w:multiLevelType w:val="hybridMultilevel"/>
    <w:tmpl w:val="091254C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39107F4"/>
    <w:multiLevelType w:val="hybridMultilevel"/>
    <w:tmpl w:val="942A8894"/>
    <w:lvl w:ilvl="0" w:tplc="0427000F">
      <w:start w:val="1"/>
      <w:numFmt w:val="decimal"/>
      <w:lvlText w:val="%1."/>
      <w:lvlJc w:val="left"/>
      <w:pPr>
        <w:ind w:left="1429" w:hanging="360"/>
      </w:pPr>
    </w:lvl>
    <w:lvl w:ilvl="1" w:tplc="04270019">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3" w15:restartNumberingAfterBreak="0">
    <w:nsid w:val="3E9C2D3E"/>
    <w:multiLevelType w:val="multilevel"/>
    <w:tmpl w:val="C24A203C"/>
    <w:lvl w:ilvl="0">
      <w:start w:val="7"/>
      <w:numFmt w:val="decimal"/>
      <w:lvlText w:val="%1."/>
      <w:lvlJc w:val="left"/>
      <w:pPr>
        <w:ind w:left="360" w:hanging="360"/>
      </w:pPr>
      <w:rPr>
        <w:rFonts w:hint="default"/>
      </w:rPr>
    </w:lvl>
    <w:lvl w:ilvl="1">
      <w:start w:val="1"/>
      <w:numFmt w:val="decimal"/>
      <w:lvlText w:val="%1.%2."/>
      <w:lvlJc w:val="left"/>
      <w:pPr>
        <w:ind w:left="2509" w:hanging="360"/>
      </w:pPr>
      <w:rPr>
        <w:rFonts w:hint="default"/>
      </w:rPr>
    </w:lvl>
    <w:lvl w:ilvl="2">
      <w:start w:val="1"/>
      <w:numFmt w:val="decimal"/>
      <w:lvlText w:val="%1.%2.%3."/>
      <w:lvlJc w:val="left"/>
      <w:pPr>
        <w:ind w:left="5018" w:hanging="720"/>
      </w:pPr>
      <w:rPr>
        <w:rFonts w:hint="default"/>
      </w:rPr>
    </w:lvl>
    <w:lvl w:ilvl="3">
      <w:start w:val="1"/>
      <w:numFmt w:val="decimal"/>
      <w:lvlText w:val="%1.%2.%3.%4."/>
      <w:lvlJc w:val="left"/>
      <w:pPr>
        <w:ind w:left="7167" w:hanging="720"/>
      </w:pPr>
      <w:rPr>
        <w:rFonts w:hint="default"/>
      </w:rPr>
    </w:lvl>
    <w:lvl w:ilvl="4">
      <w:start w:val="1"/>
      <w:numFmt w:val="decimal"/>
      <w:lvlText w:val="%1.%2.%3.%4.%5."/>
      <w:lvlJc w:val="left"/>
      <w:pPr>
        <w:ind w:left="9676" w:hanging="1080"/>
      </w:pPr>
      <w:rPr>
        <w:rFonts w:hint="default"/>
      </w:rPr>
    </w:lvl>
    <w:lvl w:ilvl="5">
      <w:start w:val="1"/>
      <w:numFmt w:val="decimal"/>
      <w:lvlText w:val="%1.%2.%3.%4.%5.%6."/>
      <w:lvlJc w:val="left"/>
      <w:pPr>
        <w:ind w:left="11825" w:hanging="1080"/>
      </w:pPr>
      <w:rPr>
        <w:rFonts w:hint="default"/>
      </w:rPr>
    </w:lvl>
    <w:lvl w:ilvl="6">
      <w:start w:val="1"/>
      <w:numFmt w:val="decimal"/>
      <w:lvlText w:val="%1.%2.%3.%4.%5.%6.%7."/>
      <w:lvlJc w:val="left"/>
      <w:pPr>
        <w:ind w:left="14334" w:hanging="1440"/>
      </w:pPr>
      <w:rPr>
        <w:rFonts w:hint="default"/>
      </w:rPr>
    </w:lvl>
    <w:lvl w:ilvl="7">
      <w:start w:val="1"/>
      <w:numFmt w:val="decimal"/>
      <w:lvlText w:val="%1.%2.%3.%4.%5.%6.%7.%8."/>
      <w:lvlJc w:val="left"/>
      <w:pPr>
        <w:ind w:left="16483" w:hanging="1440"/>
      </w:pPr>
      <w:rPr>
        <w:rFonts w:hint="default"/>
      </w:rPr>
    </w:lvl>
    <w:lvl w:ilvl="8">
      <w:start w:val="1"/>
      <w:numFmt w:val="decimal"/>
      <w:lvlText w:val="%1.%2.%3.%4.%5.%6.%7.%8.%9."/>
      <w:lvlJc w:val="left"/>
      <w:pPr>
        <w:ind w:left="18992" w:hanging="1800"/>
      </w:pPr>
      <w:rPr>
        <w:rFonts w:hint="default"/>
      </w:rPr>
    </w:lvl>
  </w:abstractNum>
  <w:abstractNum w:abstractNumId="14" w15:restartNumberingAfterBreak="0">
    <w:nsid w:val="42656671"/>
    <w:multiLevelType w:val="hybridMultilevel"/>
    <w:tmpl w:val="AD16D06C"/>
    <w:lvl w:ilvl="0" w:tplc="E37A8292">
      <w:start w:val="6"/>
      <w:numFmt w:val="decimal"/>
      <w:lvlText w:val="%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7F72D24"/>
    <w:multiLevelType w:val="multilevel"/>
    <w:tmpl w:val="59CE8B74"/>
    <w:lvl w:ilvl="0">
      <w:start w:val="6"/>
      <w:numFmt w:val="decimal"/>
      <w:lvlText w:val="%1."/>
      <w:lvlJc w:val="left"/>
      <w:pPr>
        <w:ind w:left="1080" w:hanging="360"/>
      </w:pPr>
      <w:rPr>
        <w:rFonts w:hint="default"/>
      </w:rPr>
    </w:lvl>
    <w:lvl w:ilvl="1">
      <w:start w:val="1"/>
      <w:numFmt w:val="decimal"/>
      <w:isLgl/>
      <w:lvlText w:val="%1.%2."/>
      <w:lvlJc w:val="left"/>
      <w:pPr>
        <w:ind w:left="1368" w:hanging="648"/>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035615402">
    <w:abstractNumId w:val="4"/>
  </w:num>
  <w:num w:numId="2" w16cid:durableId="1328904051">
    <w:abstractNumId w:val="6"/>
  </w:num>
  <w:num w:numId="3" w16cid:durableId="1416852815">
    <w:abstractNumId w:val="11"/>
  </w:num>
  <w:num w:numId="4" w16cid:durableId="1507479512">
    <w:abstractNumId w:val="8"/>
  </w:num>
  <w:num w:numId="5" w16cid:durableId="1625500008">
    <w:abstractNumId w:val="10"/>
  </w:num>
  <w:num w:numId="6" w16cid:durableId="1869828490">
    <w:abstractNumId w:val="15"/>
  </w:num>
  <w:num w:numId="7" w16cid:durableId="1988439880">
    <w:abstractNumId w:val="0"/>
  </w:num>
  <w:num w:numId="8" w16cid:durableId="2003505169">
    <w:abstractNumId w:val="9"/>
  </w:num>
  <w:num w:numId="9" w16cid:durableId="2053381916">
    <w:abstractNumId w:val="3"/>
  </w:num>
  <w:num w:numId="10" w16cid:durableId="223106177">
    <w:abstractNumId w:val="13"/>
  </w:num>
  <w:num w:numId="11" w16cid:durableId="252251845">
    <w:abstractNumId w:val="1"/>
  </w:num>
  <w:num w:numId="12" w16cid:durableId="383868970">
    <w:abstractNumId w:val="2"/>
  </w:num>
  <w:num w:numId="13" w16cid:durableId="487402880">
    <w:abstractNumId w:val="7"/>
  </w:num>
  <w:num w:numId="14" w16cid:durableId="564798846">
    <w:abstractNumId w:val="5"/>
  </w:num>
  <w:num w:numId="15" w16cid:durableId="659239523">
    <w:abstractNumId w:val="14"/>
  </w:num>
  <w:num w:numId="16" w16cid:durableId="9831216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702"/>
    <w:rsid w:val="000509EF"/>
    <w:rsid w:val="000577B5"/>
    <w:rsid w:val="0006063C"/>
    <w:rsid w:val="000825BB"/>
    <w:rsid w:val="000B3FE7"/>
    <w:rsid w:val="000B5D94"/>
    <w:rsid w:val="000D4220"/>
    <w:rsid w:val="001111B6"/>
    <w:rsid w:val="00115409"/>
    <w:rsid w:val="00141F67"/>
    <w:rsid w:val="0015074B"/>
    <w:rsid w:val="00156F7C"/>
    <w:rsid w:val="001810AF"/>
    <w:rsid w:val="00191BAC"/>
    <w:rsid w:val="001D28FD"/>
    <w:rsid w:val="001F0B9F"/>
    <w:rsid w:val="001F5B9F"/>
    <w:rsid w:val="00213F65"/>
    <w:rsid w:val="00234D5B"/>
    <w:rsid w:val="00252464"/>
    <w:rsid w:val="0029639D"/>
    <w:rsid w:val="002B1627"/>
    <w:rsid w:val="002E363D"/>
    <w:rsid w:val="00302B48"/>
    <w:rsid w:val="00326F90"/>
    <w:rsid w:val="0033290E"/>
    <w:rsid w:val="00336817"/>
    <w:rsid w:val="00356D60"/>
    <w:rsid w:val="003C381D"/>
    <w:rsid w:val="003D6223"/>
    <w:rsid w:val="004128A1"/>
    <w:rsid w:val="00417B21"/>
    <w:rsid w:val="004274FD"/>
    <w:rsid w:val="00472C12"/>
    <w:rsid w:val="004E765B"/>
    <w:rsid w:val="00563448"/>
    <w:rsid w:val="005653CE"/>
    <w:rsid w:val="0057286C"/>
    <w:rsid w:val="005F3147"/>
    <w:rsid w:val="005F7FB7"/>
    <w:rsid w:val="00651633"/>
    <w:rsid w:val="00675A51"/>
    <w:rsid w:val="00685374"/>
    <w:rsid w:val="006D09CF"/>
    <w:rsid w:val="006F2D0F"/>
    <w:rsid w:val="00725353"/>
    <w:rsid w:val="00760955"/>
    <w:rsid w:val="007620DB"/>
    <w:rsid w:val="007A2C1D"/>
    <w:rsid w:val="007A5FBD"/>
    <w:rsid w:val="007F392E"/>
    <w:rsid w:val="00856364"/>
    <w:rsid w:val="00862474"/>
    <w:rsid w:val="008A7A20"/>
    <w:rsid w:val="008B157A"/>
    <w:rsid w:val="008B2E0F"/>
    <w:rsid w:val="008B3E6D"/>
    <w:rsid w:val="008C5A0F"/>
    <w:rsid w:val="00907888"/>
    <w:rsid w:val="0093193B"/>
    <w:rsid w:val="00936E6E"/>
    <w:rsid w:val="00937BBF"/>
    <w:rsid w:val="009502E2"/>
    <w:rsid w:val="0095796D"/>
    <w:rsid w:val="009773E4"/>
    <w:rsid w:val="0099531E"/>
    <w:rsid w:val="00A63CED"/>
    <w:rsid w:val="00A64646"/>
    <w:rsid w:val="00A7378F"/>
    <w:rsid w:val="00A763DF"/>
    <w:rsid w:val="00AA1D8D"/>
    <w:rsid w:val="00AD14D6"/>
    <w:rsid w:val="00AD72B3"/>
    <w:rsid w:val="00AE47AE"/>
    <w:rsid w:val="00AF0614"/>
    <w:rsid w:val="00AF077F"/>
    <w:rsid w:val="00B20C36"/>
    <w:rsid w:val="00B43EEA"/>
    <w:rsid w:val="00B47730"/>
    <w:rsid w:val="00B53BB4"/>
    <w:rsid w:val="00B75FA0"/>
    <w:rsid w:val="00B95480"/>
    <w:rsid w:val="00C61385"/>
    <w:rsid w:val="00C84F1D"/>
    <w:rsid w:val="00CB0664"/>
    <w:rsid w:val="00CC179B"/>
    <w:rsid w:val="00CC68C6"/>
    <w:rsid w:val="00D550ED"/>
    <w:rsid w:val="00DB07FF"/>
    <w:rsid w:val="00DC1D0E"/>
    <w:rsid w:val="00E35A55"/>
    <w:rsid w:val="00E35A95"/>
    <w:rsid w:val="00E7242A"/>
    <w:rsid w:val="00E910CE"/>
    <w:rsid w:val="00F43DD1"/>
    <w:rsid w:val="00F52B09"/>
    <w:rsid w:val="00F61236"/>
    <w:rsid w:val="00F8153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0A2530"/>
  <w14:defaultImageDpi w14:val="300"/>
  <w15:docId w15:val="{7D575892-FCDE-4AEB-8547-D73812302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jc w:val="both"/>
    </w:pPr>
    <w:rPr>
      <w:rFonts w:ascii="Times New Roman" w:eastAsia="Times New Roman" w:hAnsi="Times New Roman"/>
      <w:sz w:val="24"/>
      <w:lang w:val="lt-LT"/>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14"/>
      </w:numPr>
      <w:contextualSpacing/>
    </w:pPr>
  </w:style>
  <w:style w:type="paragraph" w:styleId="ListNumber">
    <w:name w:val="List Number"/>
    <w:basedOn w:val="Normal"/>
    <w:uiPriority w:val="99"/>
    <w:unhideWhenUsed/>
    <w:rsid w:val="00326F90"/>
    <w:pPr>
      <w:numPr>
        <w:numId w:val="13"/>
      </w:numPr>
      <w:contextualSpacing/>
    </w:pPr>
  </w:style>
  <w:style w:type="paragraph" w:styleId="ListNumber2">
    <w:name w:val="List Number 2"/>
    <w:basedOn w:val="Normal"/>
    <w:uiPriority w:val="99"/>
    <w:unhideWhenUsed/>
    <w:rsid w:val="0029639D"/>
    <w:pPr>
      <w:numPr>
        <w:numId w:val="9"/>
      </w:numPr>
      <w:contextualSpacing/>
    </w:pPr>
  </w:style>
  <w:style w:type="paragraph" w:styleId="ListNumber3">
    <w:name w:val="List Number 3"/>
    <w:basedOn w:val="Normal"/>
    <w:uiPriority w:val="99"/>
    <w:unhideWhenUsed/>
    <w:rsid w:val="0029639D"/>
    <w:pPr>
      <w:numPr>
        <w:numId w:val="1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Heading">
    <w:name w:val="Section Heading"/>
    <w:pPr>
      <w:spacing w:before="200" w:after="120"/>
      <w:jc w:val="center"/>
    </w:pPr>
    <w:rPr>
      <w:rFonts w:ascii="Times New Roman" w:eastAsia="Times New Roman" w:hAnsi="Times New Roman"/>
      <w:b/>
      <w:sz w:val="24"/>
    </w:rPr>
  </w:style>
  <w:style w:type="paragraph" w:customStyle="1" w:styleId="Subheading">
    <w:name w:val="Subheading"/>
    <w:pPr>
      <w:spacing w:before="140" w:after="60"/>
    </w:pPr>
    <w:rPr>
      <w:rFonts w:ascii="Times New Roman" w:eastAsia="Times New Roman" w:hAnsi="Times New Roman"/>
      <w:b/>
      <w:sz w:val="24"/>
    </w:rPr>
  </w:style>
  <w:style w:type="paragraph" w:styleId="Revision">
    <w:name w:val="Revision"/>
    <w:hidden/>
    <w:uiPriority w:val="99"/>
    <w:semiHidden/>
    <w:rsid w:val="008B2E0F"/>
    <w:pPr>
      <w:spacing w:after="0" w:line="240" w:lineRule="auto"/>
    </w:pPr>
    <w:rPr>
      <w:rFonts w:ascii="Times New Roman" w:eastAsia="Times New Roman" w:hAnsi="Times New Roman"/>
      <w:sz w:val="24"/>
      <w:lang w:val="lt-LT"/>
    </w:rPr>
  </w:style>
  <w:style w:type="character" w:styleId="CommentReference">
    <w:name w:val="annotation reference"/>
    <w:basedOn w:val="DefaultParagraphFont"/>
    <w:uiPriority w:val="99"/>
    <w:semiHidden/>
    <w:unhideWhenUsed/>
    <w:rsid w:val="00CC68C6"/>
    <w:rPr>
      <w:sz w:val="16"/>
      <w:szCs w:val="16"/>
    </w:rPr>
  </w:style>
  <w:style w:type="paragraph" w:styleId="CommentText">
    <w:name w:val="annotation text"/>
    <w:basedOn w:val="Normal"/>
    <w:link w:val="CommentTextChar"/>
    <w:uiPriority w:val="99"/>
    <w:unhideWhenUsed/>
    <w:rsid w:val="00CC68C6"/>
    <w:rPr>
      <w:sz w:val="20"/>
      <w:szCs w:val="20"/>
    </w:rPr>
  </w:style>
  <w:style w:type="character" w:customStyle="1" w:styleId="CommentTextChar">
    <w:name w:val="Comment Text Char"/>
    <w:basedOn w:val="DefaultParagraphFont"/>
    <w:link w:val="CommentText"/>
    <w:uiPriority w:val="99"/>
    <w:rsid w:val="00CC68C6"/>
    <w:rPr>
      <w:rFonts w:ascii="Times New Roman" w:eastAsia="Times New Roman" w:hAnsi="Times New Roman"/>
      <w:sz w:val="20"/>
      <w:szCs w:val="20"/>
      <w:lang w:val="lt-LT"/>
    </w:rPr>
  </w:style>
  <w:style w:type="paragraph" w:styleId="CommentSubject">
    <w:name w:val="annotation subject"/>
    <w:basedOn w:val="CommentText"/>
    <w:next w:val="CommentText"/>
    <w:link w:val="CommentSubjectChar"/>
    <w:uiPriority w:val="99"/>
    <w:semiHidden/>
    <w:unhideWhenUsed/>
    <w:rsid w:val="00CC68C6"/>
    <w:rPr>
      <w:b/>
      <w:bCs/>
    </w:rPr>
  </w:style>
  <w:style w:type="character" w:customStyle="1" w:styleId="CommentSubjectChar">
    <w:name w:val="Comment Subject Char"/>
    <w:basedOn w:val="CommentTextChar"/>
    <w:link w:val="CommentSubject"/>
    <w:uiPriority w:val="99"/>
    <w:semiHidden/>
    <w:rsid w:val="00CC68C6"/>
    <w:rPr>
      <w:rFonts w:ascii="Times New Roman" w:eastAsia="Times New Roman" w:hAnsi="Times New Roman"/>
      <w:b/>
      <w:bCs/>
      <w:sz w:val="20"/>
      <w:szCs w:val="20"/>
      <w:lang w:val="lt-LT"/>
    </w:rPr>
  </w:style>
  <w:style w:type="character" w:styleId="Mention">
    <w:name w:val="Mention"/>
    <w:basedOn w:val="DefaultParagraphFont"/>
    <w:uiPriority w:val="99"/>
    <w:unhideWhenUsed/>
    <w:rsid w:val="00CC68C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B88CFE78E9B47F4D95413755BC7B175A" ma:contentTypeVersion="7" ma:contentTypeDescription="Kurkite naują dokumentą." ma:contentTypeScope="" ma:versionID="405bda2090732a9d7dc943554aa73e75">
  <xsd:schema xmlns:xsd="http://www.w3.org/2001/XMLSchema" xmlns:xs="http://www.w3.org/2001/XMLSchema" xmlns:p="http://schemas.microsoft.com/office/2006/metadata/properties" xmlns:ns2="7bb0d0fd-7069-43e4-a579-4700697178c4" targetNamespace="http://schemas.microsoft.com/office/2006/metadata/properties" ma:root="true" ma:fieldsID="68db13190269ba2bfe7dc8c352a182a6" ns2:_="">
    <xsd:import namespace="7bb0d0fd-7069-43e4-a579-4700697178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0d0fd-7069-43e4-a579-470069717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F0764F-B98D-43A6-B993-51F0760BC04A}">
  <ds:schemaRefs>
    <ds:schemaRef ds:uri="http://schemas.microsoft.com/sharepoint/v3/contenttype/forms"/>
  </ds:schemaRefs>
</ds:datastoreItem>
</file>

<file path=customXml/itemProps2.xml><?xml version="1.0" encoding="utf-8"?>
<ds:datastoreItem xmlns:ds="http://schemas.openxmlformats.org/officeDocument/2006/customXml" ds:itemID="{EB7A4315-D9CE-4F10-9513-B6930AE02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0d0fd-7069-43e4-a579-470069717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21EFB7-E60C-422E-A2C8-6173A0DFDE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5117</Words>
  <Characters>2917</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Neringa Jakavičienė</cp:lastModifiedBy>
  <cp:revision>48</cp:revision>
  <dcterms:created xsi:type="dcterms:W3CDTF">2013-12-23T23:15:00Z</dcterms:created>
  <dcterms:modified xsi:type="dcterms:W3CDTF">2026-09-03T10:56:00Z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0x010100B88CFE78E9B47F4D95413755BC7B175A</vt:lpwstr>
  </property>
</Properties>
</file>