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59944" w14:textId="77777777" w:rsidR="006136AF" w:rsidRPr="005221DF" w:rsidRDefault="006136AF" w:rsidP="005221DF">
      <w:pPr>
        <w:suppressAutoHyphens/>
        <w:autoSpaceDE w:val="0"/>
        <w:autoSpaceDN w:val="0"/>
        <w:adjustRightInd w:val="0"/>
        <w:jc w:val="both"/>
        <w:textAlignment w:val="center"/>
        <w:rPr>
          <w:szCs w:val="24"/>
          <w:lang w:eastAsia="lt-LT"/>
        </w:rPr>
      </w:pPr>
      <w:bookmarkStart w:id="0" w:name="_GoBack"/>
      <w:bookmarkEnd w:id="0"/>
    </w:p>
    <w:p w14:paraId="3C7C2FAC" w14:textId="77777777" w:rsidR="00280B60" w:rsidRPr="005221DF" w:rsidRDefault="00280B60" w:rsidP="005221DF">
      <w:pPr>
        <w:ind w:left="4253"/>
        <w:jc w:val="both"/>
        <w:rPr>
          <w:szCs w:val="24"/>
        </w:rPr>
      </w:pPr>
      <w:r w:rsidRPr="005221DF">
        <w:rPr>
          <w:szCs w:val="24"/>
        </w:rPr>
        <w:t>PATVIRTINTA</w:t>
      </w:r>
    </w:p>
    <w:p w14:paraId="033DA431" w14:textId="69E8C2FA" w:rsidR="00280B60" w:rsidRPr="005221DF" w:rsidRDefault="00280B60" w:rsidP="005221DF">
      <w:pPr>
        <w:ind w:left="4253"/>
        <w:jc w:val="both"/>
        <w:rPr>
          <w:szCs w:val="24"/>
        </w:rPr>
      </w:pPr>
      <w:r w:rsidRPr="005221DF">
        <w:rPr>
          <w:szCs w:val="24"/>
        </w:rPr>
        <w:t>Valstybės įmonės ,,Indėlių ir investicijų draudimas” direktoriaus 2019 m. gegužės</w:t>
      </w:r>
      <w:r w:rsidR="00A9301B">
        <w:rPr>
          <w:szCs w:val="24"/>
        </w:rPr>
        <w:t xml:space="preserve"> 10 </w:t>
      </w:r>
      <w:r w:rsidRPr="005221DF">
        <w:rPr>
          <w:szCs w:val="24"/>
        </w:rPr>
        <w:t>d. įsakymu Nr. V-</w:t>
      </w:r>
      <w:r w:rsidR="00A9301B">
        <w:rPr>
          <w:szCs w:val="24"/>
        </w:rPr>
        <w:t>88</w:t>
      </w:r>
    </w:p>
    <w:p w14:paraId="6ED0A2F2" w14:textId="77777777" w:rsidR="00280B60" w:rsidRPr="005221DF" w:rsidRDefault="00280B60" w:rsidP="005221DF">
      <w:pPr>
        <w:ind w:left="4253"/>
        <w:jc w:val="center"/>
        <w:rPr>
          <w:szCs w:val="24"/>
        </w:rPr>
      </w:pPr>
    </w:p>
    <w:p w14:paraId="55081221" w14:textId="77777777" w:rsidR="008150A4" w:rsidRPr="005221DF" w:rsidRDefault="008150A4" w:rsidP="005221DF">
      <w:pPr>
        <w:tabs>
          <w:tab w:val="left" w:pos="1304"/>
          <w:tab w:val="left" w:pos="1457"/>
          <w:tab w:val="left" w:pos="1604"/>
          <w:tab w:val="left" w:pos="1757"/>
        </w:tabs>
        <w:suppressAutoHyphens/>
        <w:rPr>
          <w:szCs w:val="24"/>
          <w:lang w:eastAsia="zh-CN"/>
        </w:rPr>
      </w:pPr>
    </w:p>
    <w:p w14:paraId="31AC6244" w14:textId="4081831A" w:rsidR="008150A4" w:rsidRPr="005221DF" w:rsidRDefault="00753D34" w:rsidP="005221DF">
      <w:pPr>
        <w:widowControl w:val="0"/>
        <w:tabs>
          <w:tab w:val="left" w:pos="-142"/>
          <w:tab w:val="left" w:pos="0"/>
          <w:tab w:val="left" w:pos="142"/>
          <w:tab w:val="left" w:pos="1134"/>
        </w:tabs>
        <w:suppressAutoHyphens/>
        <w:ind w:left="567" w:right="566"/>
        <w:jc w:val="center"/>
        <w:rPr>
          <w:szCs w:val="24"/>
        </w:rPr>
      </w:pPr>
      <w:r w:rsidRPr="005221DF">
        <w:rPr>
          <w:b/>
          <w:szCs w:val="24"/>
          <w:lang w:eastAsia="zh-CN"/>
        </w:rPr>
        <w:t xml:space="preserve">INFORMACIJOS APIE PAŽEIDIMUS </w:t>
      </w:r>
      <w:r w:rsidRPr="005221DF">
        <w:rPr>
          <w:b/>
          <w:bCs/>
          <w:szCs w:val="24"/>
          <w:lang w:eastAsia="lt-LT"/>
        </w:rPr>
        <w:t xml:space="preserve">VALSTYBĖS ĮMONĖJE ,,INDĖLIŲ IR INVESTICIJŲ DRAUDIMAS“ </w:t>
      </w:r>
      <w:r w:rsidRPr="005221DF">
        <w:rPr>
          <w:b/>
          <w:szCs w:val="24"/>
          <w:lang w:eastAsia="zh-CN"/>
        </w:rPr>
        <w:t xml:space="preserve">TEIKIMO TVARKOS </w:t>
      </w:r>
      <w:r w:rsidR="008150A4" w:rsidRPr="005221DF">
        <w:rPr>
          <w:rFonts w:eastAsia="SimSun"/>
          <w:b/>
          <w:bCs/>
          <w:szCs w:val="24"/>
          <w:lang w:eastAsia="lt-LT" w:bidi="hi-IN"/>
        </w:rPr>
        <w:t>APRAŠAS</w:t>
      </w:r>
    </w:p>
    <w:p w14:paraId="3D42A238" w14:textId="77777777" w:rsidR="008150A4" w:rsidRPr="005221DF" w:rsidRDefault="008150A4" w:rsidP="005221DF">
      <w:pPr>
        <w:suppressAutoHyphens/>
        <w:jc w:val="center"/>
        <w:rPr>
          <w:caps/>
          <w:szCs w:val="24"/>
          <w:lang w:eastAsia="zh-CN"/>
        </w:rPr>
      </w:pPr>
    </w:p>
    <w:p w14:paraId="40561E2D" w14:textId="77777777" w:rsidR="008150A4" w:rsidRPr="005221DF" w:rsidRDefault="008150A4" w:rsidP="005221DF">
      <w:pPr>
        <w:suppressAutoHyphens/>
        <w:jc w:val="center"/>
        <w:rPr>
          <w:szCs w:val="24"/>
        </w:rPr>
      </w:pPr>
      <w:r w:rsidRPr="005221DF">
        <w:rPr>
          <w:b/>
          <w:bCs/>
          <w:caps/>
          <w:szCs w:val="24"/>
          <w:lang w:eastAsia="zh-CN"/>
        </w:rPr>
        <w:t>I Skyrius</w:t>
      </w:r>
    </w:p>
    <w:p w14:paraId="42D08A66" w14:textId="77777777" w:rsidR="008150A4" w:rsidRPr="005221DF" w:rsidRDefault="008150A4" w:rsidP="005221DF">
      <w:pPr>
        <w:suppressAutoHyphens/>
        <w:jc w:val="center"/>
        <w:rPr>
          <w:szCs w:val="24"/>
        </w:rPr>
      </w:pPr>
      <w:r w:rsidRPr="005221DF">
        <w:rPr>
          <w:b/>
          <w:bCs/>
          <w:caps/>
          <w:szCs w:val="24"/>
          <w:lang w:eastAsia="zh-CN"/>
        </w:rPr>
        <w:t>BENDROSIOS NUOSTATOS</w:t>
      </w:r>
    </w:p>
    <w:p w14:paraId="555A5407" w14:textId="77777777" w:rsidR="008150A4" w:rsidRPr="005221DF" w:rsidRDefault="008150A4" w:rsidP="005221DF">
      <w:pPr>
        <w:suppressAutoHyphens/>
        <w:jc w:val="center"/>
        <w:rPr>
          <w:szCs w:val="24"/>
          <w:lang w:eastAsia="zh-CN"/>
        </w:rPr>
      </w:pPr>
    </w:p>
    <w:p w14:paraId="05567CBE" w14:textId="18A566CF" w:rsidR="008150A4" w:rsidRPr="005221DF" w:rsidRDefault="008150A4" w:rsidP="005221DF">
      <w:pPr>
        <w:pStyle w:val="ListParagraph"/>
        <w:widowControl w:val="0"/>
        <w:numPr>
          <w:ilvl w:val="0"/>
          <w:numId w:val="6"/>
        </w:numPr>
        <w:tabs>
          <w:tab w:val="left" w:pos="0"/>
          <w:tab w:val="left" w:pos="709"/>
          <w:tab w:val="left" w:pos="850"/>
          <w:tab w:val="left" w:pos="1418"/>
        </w:tabs>
        <w:suppressAutoHyphens/>
        <w:ind w:left="0" w:firstLine="567"/>
        <w:jc w:val="both"/>
        <w:rPr>
          <w:rFonts w:eastAsia="SimSun" w:cs="Mangal"/>
          <w:szCs w:val="24"/>
          <w:lang w:eastAsia="lt-LT" w:bidi="hi-IN"/>
        </w:rPr>
      </w:pPr>
      <w:r w:rsidRPr="005221DF">
        <w:rPr>
          <w:rFonts w:eastAsia="SimSun"/>
          <w:szCs w:val="24"/>
          <w:lang w:eastAsia="zh-CN" w:bidi="hi-IN"/>
        </w:rPr>
        <w:t xml:space="preserve">Informacijos apie pažeidimus </w:t>
      </w:r>
      <w:r w:rsidR="00831178" w:rsidRPr="005221DF">
        <w:rPr>
          <w:bCs/>
          <w:szCs w:val="24"/>
          <w:lang w:eastAsia="lt-LT"/>
        </w:rPr>
        <w:t>valstybės įmonėje ,,</w:t>
      </w:r>
      <w:r w:rsidR="00F919A7">
        <w:rPr>
          <w:bCs/>
          <w:szCs w:val="24"/>
          <w:lang w:eastAsia="lt-LT"/>
        </w:rPr>
        <w:t>I</w:t>
      </w:r>
      <w:r w:rsidR="00831178" w:rsidRPr="005221DF">
        <w:rPr>
          <w:bCs/>
          <w:szCs w:val="24"/>
          <w:lang w:eastAsia="lt-LT"/>
        </w:rPr>
        <w:t>ndėlių ir investicijų draudimas“</w:t>
      </w:r>
      <w:r w:rsidR="00753D34">
        <w:rPr>
          <w:bCs/>
          <w:szCs w:val="24"/>
          <w:lang w:eastAsia="lt-LT"/>
        </w:rPr>
        <w:t xml:space="preserve"> teikimo</w:t>
      </w:r>
      <w:r w:rsidR="00831178" w:rsidRPr="005221DF">
        <w:rPr>
          <w:bCs/>
          <w:szCs w:val="24"/>
          <w:lang w:eastAsia="lt-LT"/>
        </w:rPr>
        <w:t xml:space="preserve"> </w:t>
      </w:r>
      <w:r w:rsidRPr="005221DF">
        <w:rPr>
          <w:rFonts w:eastAsia="SimSun" w:cs="Mangal"/>
          <w:szCs w:val="24"/>
          <w:lang w:eastAsia="lt-LT" w:bidi="hi-IN"/>
        </w:rPr>
        <w:t>tvarkos apraše (toliau – Aprašas) reglamentuojama</w:t>
      </w:r>
      <w:r w:rsidR="00862BC3" w:rsidRPr="005221DF">
        <w:rPr>
          <w:rFonts w:eastAsia="SimSun" w:cs="Mangal"/>
          <w:szCs w:val="24"/>
          <w:lang w:eastAsia="lt-LT" w:bidi="hi-IN"/>
        </w:rPr>
        <w:t xml:space="preserve"> vidiniu informacijos apie pažeidimus teikimo kanalu </w:t>
      </w:r>
      <w:r w:rsidR="00DA67D1" w:rsidRPr="005221DF">
        <w:rPr>
          <w:rFonts w:eastAsia="SimSun" w:cs="Mangal"/>
          <w:szCs w:val="24"/>
          <w:lang w:eastAsia="lt-LT" w:bidi="hi-IN"/>
        </w:rPr>
        <w:t xml:space="preserve">(toliau – vidinis kanalas) </w:t>
      </w:r>
      <w:r w:rsidR="001634EF" w:rsidRPr="005221DF">
        <w:rPr>
          <w:rFonts w:eastAsia="SimSun" w:cs="Mangal"/>
          <w:szCs w:val="24"/>
          <w:lang w:eastAsia="lt-LT" w:bidi="hi-IN"/>
        </w:rPr>
        <w:t xml:space="preserve">gautos </w:t>
      </w:r>
      <w:r w:rsidRPr="005221DF">
        <w:rPr>
          <w:rFonts w:eastAsia="SimSun" w:cs="Mangal"/>
          <w:szCs w:val="24"/>
          <w:lang w:eastAsia="lt-LT" w:bidi="hi-IN"/>
        </w:rPr>
        <w:t>informacijos apie pažeidimus</w:t>
      </w:r>
      <w:r w:rsidR="001634EF" w:rsidRPr="005221DF">
        <w:rPr>
          <w:rFonts w:eastAsia="SimSun" w:cs="Mangal"/>
          <w:szCs w:val="24"/>
          <w:lang w:eastAsia="lt-LT" w:bidi="hi-IN"/>
        </w:rPr>
        <w:t xml:space="preserve"> </w:t>
      </w:r>
      <w:r w:rsidR="00831178" w:rsidRPr="005221DF">
        <w:rPr>
          <w:bCs/>
          <w:szCs w:val="24"/>
          <w:lang w:eastAsia="lt-LT"/>
        </w:rPr>
        <w:t>valstybės įmonėje ,,</w:t>
      </w:r>
      <w:r w:rsidR="00457202">
        <w:rPr>
          <w:bCs/>
          <w:szCs w:val="24"/>
          <w:lang w:eastAsia="lt-LT"/>
        </w:rPr>
        <w:t>I</w:t>
      </w:r>
      <w:r w:rsidR="00831178" w:rsidRPr="005221DF">
        <w:rPr>
          <w:bCs/>
          <w:szCs w:val="24"/>
          <w:lang w:eastAsia="lt-LT"/>
        </w:rPr>
        <w:t>ndėlių ir investicijų draudimas“</w:t>
      </w:r>
      <w:r w:rsidR="001634EF" w:rsidRPr="005221DF">
        <w:rPr>
          <w:rFonts w:eastAsia="SimSun" w:cs="Mangal"/>
          <w:szCs w:val="24"/>
          <w:lang w:eastAsia="lt-LT" w:bidi="hi-IN"/>
        </w:rPr>
        <w:t xml:space="preserve"> </w:t>
      </w:r>
      <w:r w:rsidR="006C55A7" w:rsidRPr="005221DF">
        <w:rPr>
          <w:rFonts w:eastAsia="SimSun" w:cs="Mangal"/>
          <w:szCs w:val="24"/>
          <w:lang w:eastAsia="lt-LT" w:bidi="hi-IN"/>
        </w:rPr>
        <w:t xml:space="preserve">(toliau – </w:t>
      </w:r>
      <w:r w:rsidR="00831178" w:rsidRPr="005221DF">
        <w:rPr>
          <w:rFonts w:eastAsia="SimSun" w:cs="Mangal"/>
          <w:szCs w:val="24"/>
          <w:lang w:eastAsia="lt-LT" w:bidi="hi-IN"/>
        </w:rPr>
        <w:t>IID</w:t>
      </w:r>
      <w:r w:rsidR="006C55A7" w:rsidRPr="005221DF">
        <w:rPr>
          <w:rFonts w:eastAsia="SimSun" w:cs="Mangal"/>
          <w:szCs w:val="24"/>
          <w:lang w:eastAsia="lt-LT" w:bidi="hi-IN"/>
        </w:rPr>
        <w:t xml:space="preserve">) </w:t>
      </w:r>
      <w:r w:rsidRPr="005221DF">
        <w:rPr>
          <w:rFonts w:eastAsia="SimSun" w:cs="Mangal"/>
          <w:szCs w:val="24"/>
          <w:lang w:eastAsia="lt-LT" w:bidi="hi-IN"/>
        </w:rPr>
        <w:t>teikimo, priėmimo, registravimo, vertinimo ir sprendimų priėmimo tvarka.</w:t>
      </w:r>
    </w:p>
    <w:p w14:paraId="61FC4396" w14:textId="77777777" w:rsidR="008150A4" w:rsidRPr="005221DF" w:rsidRDefault="00831178" w:rsidP="005221DF">
      <w:pPr>
        <w:pStyle w:val="ListParagraph"/>
        <w:widowControl w:val="0"/>
        <w:numPr>
          <w:ilvl w:val="0"/>
          <w:numId w:val="6"/>
        </w:numPr>
        <w:tabs>
          <w:tab w:val="left" w:pos="0"/>
          <w:tab w:val="left" w:pos="709"/>
          <w:tab w:val="left" w:pos="850"/>
          <w:tab w:val="left" w:pos="1418"/>
        </w:tabs>
        <w:suppressAutoHyphens/>
        <w:ind w:left="0" w:firstLine="567"/>
        <w:jc w:val="both"/>
        <w:rPr>
          <w:rFonts w:eastAsia="SimSun" w:cs="Mangal"/>
          <w:szCs w:val="24"/>
          <w:lang w:eastAsia="lt-LT" w:bidi="hi-IN"/>
        </w:rPr>
      </w:pPr>
      <w:r w:rsidRPr="005221DF">
        <w:rPr>
          <w:rFonts w:eastAsia="SimSun" w:cs="Mangal"/>
          <w:szCs w:val="24"/>
          <w:lang w:eastAsia="lt-LT" w:bidi="hi-IN"/>
        </w:rPr>
        <w:t>IID</w:t>
      </w:r>
      <w:r w:rsidR="008150A4" w:rsidRPr="005221DF">
        <w:rPr>
          <w:rFonts w:eastAsia="SimSun" w:cs="Mangal"/>
          <w:szCs w:val="24"/>
          <w:lang w:eastAsia="lt-LT" w:bidi="hi-IN"/>
        </w:rPr>
        <w:t xml:space="preserve"> gauta informacija apie pažeidimus priimama, registruojama, </w:t>
      </w:r>
      <w:r w:rsidR="000D6651" w:rsidRPr="005221DF">
        <w:rPr>
          <w:rFonts w:eastAsia="SimSun" w:cs="Mangal"/>
          <w:szCs w:val="24"/>
          <w:lang w:eastAsia="lt-LT" w:bidi="hi-IN"/>
        </w:rPr>
        <w:t>vertinama</w:t>
      </w:r>
      <w:r w:rsidR="008150A4" w:rsidRPr="005221DF">
        <w:rPr>
          <w:rFonts w:eastAsia="SimSun" w:cs="Mangal"/>
          <w:szCs w:val="24"/>
          <w:lang w:eastAsia="lt-LT" w:bidi="hi-IN"/>
        </w:rPr>
        <w:t xml:space="preserve"> ir asmenų, teikiančių informaciją apie pažeidimus, apsaugos priemonės užtikrinamos </w:t>
      </w:r>
      <w:r w:rsidR="00B84DA2" w:rsidRPr="005221DF">
        <w:rPr>
          <w:rFonts w:eastAsia="SimSun" w:cs="Mangal"/>
          <w:szCs w:val="24"/>
          <w:lang w:eastAsia="lt-LT" w:bidi="hi-IN"/>
        </w:rPr>
        <w:t xml:space="preserve">Lietuvos Respublikos </w:t>
      </w:r>
      <w:r w:rsidR="00C477DE" w:rsidRPr="005221DF">
        <w:rPr>
          <w:rFonts w:eastAsia="SimSun" w:cs="Mangal"/>
          <w:szCs w:val="24"/>
          <w:lang w:eastAsia="lt-LT" w:bidi="hi-IN"/>
        </w:rPr>
        <w:t>p</w:t>
      </w:r>
      <w:r w:rsidR="008150A4" w:rsidRPr="005221DF">
        <w:rPr>
          <w:rFonts w:eastAsia="SimSun" w:cs="Mangal"/>
          <w:szCs w:val="24"/>
          <w:lang w:eastAsia="lt-LT" w:bidi="hi-IN"/>
        </w:rPr>
        <w:t xml:space="preserve">ranešėjų apsaugos įstatyme, Vidinių informacijos apie pažeidimus teikimo kanalų įdiegimo ir jų funkcionavimo užtikrinimo tvarkos apraše, patvirtintame </w:t>
      </w:r>
      <w:r w:rsidR="008150A4" w:rsidRPr="005221DF">
        <w:rPr>
          <w:szCs w:val="24"/>
          <w:lang w:eastAsia="zh-CN"/>
        </w:rPr>
        <w:t xml:space="preserve">Lietuvos Respublikos Vyriausybės 2018 m. lapkričio 14 d. nutarimu Nr. 1133 „Dėl Lietuvos Respublikos pranešėjų apsaugos įstatymo įgyvendinimo“ (toliau – </w:t>
      </w:r>
      <w:r w:rsidR="009B02C3" w:rsidRPr="005221DF">
        <w:rPr>
          <w:szCs w:val="24"/>
          <w:lang w:eastAsia="zh-CN"/>
        </w:rPr>
        <w:t>V</w:t>
      </w:r>
      <w:r w:rsidR="008150A4" w:rsidRPr="005221DF">
        <w:rPr>
          <w:szCs w:val="24"/>
          <w:lang w:eastAsia="zh-CN"/>
        </w:rPr>
        <w:t>idinių kanalų tvarkos apraš</w:t>
      </w:r>
      <w:r w:rsidR="00A73B79" w:rsidRPr="005221DF">
        <w:rPr>
          <w:szCs w:val="24"/>
          <w:lang w:eastAsia="zh-CN"/>
        </w:rPr>
        <w:t>as</w:t>
      </w:r>
      <w:r w:rsidR="008150A4" w:rsidRPr="005221DF">
        <w:rPr>
          <w:szCs w:val="24"/>
          <w:lang w:eastAsia="zh-CN"/>
        </w:rPr>
        <w:t xml:space="preserve">), </w:t>
      </w:r>
      <w:r w:rsidR="00C477DE" w:rsidRPr="005221DF">
        <w:rPr>
          <w:szCs w:val="24"/>
          <w:lang w:eastAsia="zh-CN"/>
        </w:rPr>
        <w:t xml:space="preserve">ir </w:t>
      </w:r>
      <w:r w:rsidR="008150A4" w:rsidRPr="005221DF">
        <w:rPr>
          <w:rFonts w:eastAsia="SimSun" w:cs="Mangal"/>
          <w:szCs w:val="24"/>
          <w:lang w:eastAsia="lt-LT" w:bidi="hi-IN"/>
        </w:rPr>
        <w:t xml:space="preserve">Apraše nustatyta tvarka. </w:t>
      </w:r>
    </w:p>
    <w:p w14:paraId="25B9C509" w14:textId="77777777" w:rsidR="008150A4" w:rsidRPr="005221DF" w:rsidRDefault="008150A4" w:rsidP="005221DF">
      <w:pPr>
        <w:pStyle w:val="ListParagraph"/>
        <w:widowControl w:val="0"/>
        <w:numPr>
          <w:ilvl w:val="0"/>
          <w:numId w:val="6"/>
        </w:numPr>
        <w:tabs>
          <w:tab w:val="left" w:pos="0"/>
          <w:tab w:val="left" w:pos="709"/>
          <w:tab w:val="left" w:pos="850"/>
          <w:tab w:val="left" w:pos="1418"/>
        </w:tabs>
        <w:suppressAutoHyphens/>
        <w:ind w:left="0" w:firstLine="567"/>
        <w:jc w:val="both"/>
        <w:rPr>
          <w:rFonts w:eastAsia="SimSun" w:cs="Mangal"/>
          <w:szCs w:val="24"/>
          <w:lang w:eastAsia="lt-LT" w:bidi="hi-IN"/>
        </w:rPr>
      </w:pPr>
      <w:r w:rsidRPr="005221DF">
        <w:rPr>
          <w:rFonts w:eastAsia="SimSun"/>
          <w:szCs w:val="24"/>
          <w:lang w:eastAsia="zh-CN" w:bidi="hi-IN"/>
        </w:rPr>
        <w:t xml:space="preserve">Apraše vartojamos sąvokos suprantamos taip, kaip jos apibrėžtos </w:t>
      </w:r>
      <w:r w:rsidR="00831178" w:rsidRPr="005221DF">
        <w:rPr>
          <w:rFonts w:eastAsia="SimSun" w:cs="Mangal"/>
          <w:szCs w:val="24"/>
          <w:lang w:eastAsia="lt-LT" w:bidi="hi-IN"/>
        </w:rPr>
        <w:t>Lietuvos Respublikos p</w:t>
      </w:r>
      <w:r w:rsidRPr="005221DF">
        <w:rPr>
          <w:rFonts w:eastAsia="SimSun"/>
          <w:szCs w:val="24"/>
          <w:lang w:eastAsia="zh-CN" w:bidi="hi-IN"/>
        </w:rPr>
        <w:t>ranešėjų apsaugos įstatyme ir</w:t>
      </w:r>
      <w:r w:rsidRPr="005221DF">
        <w:rPr>
          <w:szCs w:val="24"/>
        </w:rPr>
        <w:t xml:space="preserve"> </w:t>
      </w:r>
      <w:r w:rsidR="009B02C3" w:rsidRPr="005221DF">
        <w:rPr>
          <w:szCs w:val="24"/>
        </w:rPr>
        <w:t>V</w:t>
      </w:r>
      <w:r w:rsidRPr="005221DF">
        <w:rPr>
          <w:rFonts w:eastAsia="SimSun"/>
          <w:szCs w:val="24"/>
          <w:lang w:eastAsia="zh-CN" w:bidi="hi-IN"/>
        </w:rPr>
        <w:t>idinių kanalų tvarkos apraše.</w:t>
      </w:r>
    </w:p>
    <w:p w14:paraId="62C8A131" w14:textId="77777777" w:rsidR="00E36290" w:rsidRPr="005221DF" w:rsidRDefault="00E36290" w:rsidP="005221DF">
      <w:pPr>
        <w:suppressAutoHyphens/>
        <w:rPr>
          <w:b/>
          <w:bCs/>
          <w:caps/>
          <w:szCs w:val="24"/>
          <w:lang w:eastAsia="zh-CN"/>
        </w:rPr>
      </w:pPr>
    </w:p>
    <w:p w14:paraId="45DCB41C" w14:textId="77777777" w:rsidR="00E36290" w:rsidRPr="005221DF" w:rsidRDefault="00E36290" w:rsidP="005221DF">
      <w:pPr>
        <w:suppressAutoHyphens/>
        <w:jc w:val="center"/>
        <w:rPr>
          <w:szCs w:val="24"/>
        </w:rPr>
      </w:pPr>
      <w:r w:rsidRPr="005221DF">
        <w:rPr>
          <w:b/>
          <w:bCs/>
          <w:caps/>
          <w:szCs w:val="24"/>
          <w:lang w:eastAsia="zh-CN"/>
        </w:rPr>
        <w:t>II SKYRIUS</w:t>
      </w:r>
    </w:p>
    <w:p w14:paraId="3EF671CF" w14:textId="77777777" w:rsidR="00E36290" w:rsidRDefault="00E36290" w:rsidP="005221DF">
      <w:pPr>
        <w:widowControl w:val="0"/>
        <w:tabs>
          <w:tab w:val="left" w:pos="-142"/>
          <w:tab w:val="left" w:pos="0"/>
          <w:tab w:val="left" w:pos="142"/>
          <w:tab w:val="left" w:pos="993"/>
          <w:tab w:val="left" w:pos="2977"/>
        </w:tabs>
        <w:suppressAutoHyphens/>
        <w:jc w:val="center"/>
        <w:rPr>
          <w:rFonts w:eastAsia="SimSun"/>
          <w:b/>
          <w:szCs w:val="24"/>
          <w:lang w:eastAsia="lt-LT" w:bidi="hi-IN"/>
        </w:rPr>
      </w:pPr>
      <w:r w:rsidRPr="005221DF">
        <w:rPr>
          <w:rFonts w:eastAsia="SimSun"/>
          <w:b/>
          <w:szCs w:val="24"/>
          <w:lang w:eastAsia="lt-LT" w:bidi="hi-IN"/>
        </w:rPr>
        <w:t>INFORMACIJOS APIE PAŽEIDIMUS TEIKIMAS</w:t>
      </w:r>
    </w:p>
    <w:p w14:paraId="3DE47A25" w14:textId="77777777" w:rsidR="005043BC" w:rsidRPr="005221DF" w:rsidRDefault="005043BC" w:rsidP="005221DF">
      <w:pPr>
        <w:widowControl w:val="0"/>
        <w:tabs>
          <w:tab w:val="left" w:pos="-142"/>
          <w:tab w:val="left" w:pos="0"/>
          <w:tab w:val="left" w:pos="142"/>
          <w:tab w:val="left" w:pos="993"/>
          <w:tab w:val="left" w:pos="2977"/>
        </w:tabs>
        <w:suppressAutoHyphens/>
        <w:jc w:val="center"/>
        <w:rPr>
          <w:szCs w:val="24"/>
        </w:rPr>
      </w:pPr>
    </w:p>
    <w:p w14:paraId="0F78F1A9" w14:textId="77777777" w:rsidR="008150A4" w:rsidRPr="005221DF" w:rsidRDefault="000B7181" w:rsidP="00246604">
      <w:pPr>
        <w:pStyle w:val="ListParagraph"/>
        <w:widowControl w:val="0"/>
        <w:numPr>
          <w:ilvl w:val="0"/>
          <w:numId w:val="6"/>
        </w:numPr>
        <w:tabs>
          <w:tab w:val="left" w:pos="709"/>
          <w:tab w:val="left" w:pos="851"/>
        </w:tabs>
        <w:suppressAutoHyphens/>
        <w:ind w:left="0" w:firstLine="567"/>
        <w:jc w:val="both"/>
        <w:rPr>
          <w:rFonts w:eastAsia="SimSun" w:cs="Mangal"/>
          <w:szCs w:val="24"/>
          <w:lang w:eastAsia="lt-LT" w:bidi="hi-IN"/>
        </w:rPr>
      </w:pPr>
      <w:r w:rsidRPr="005221DF">
        <w:rPr>
          <w:szCs w:val="24"/>
        </w:rPr>
        <w:t xml:space="preserve">Apie pažeidimą pranešti vidiniu informacijos apie pažeidimus teikimo kanalu gali bet kuris asmuo, kurį su IID sieja ar siejo darbo santykiai arba sutartiniai santykiai (konsultavimo, rangos, stažuotės, praktikos, savanorystės ir pan.). </w:t>
      </w:r>
      <w:r w:rsidR="00E36290" w:rsidRPr="005221DF">
        <w:rPr>
          <w:szCs w:val="24"/>
        </w:rPr>
        <w:t xml:space="preserve">Informacija apie pažeidimus pateikiama raštu, </w:t>
      </w:r>
      <w:r w:rsidR="008150A4" w:rsidRPr="005221DF">
        <w:rPr>
          <w:szCs w:val="24"/>
        </w:rPr>
        <w:t>Asmuo informaciją apie pažeidimą gali pateikti:</w:t>
      </w:r>
    </w:p>
    <w:p w14:paraId="2DDBA39B" w14:textId="77777777" w:rsidR="008150A4" w:rsidRPr="005221DF" w:rsidRDefault="00E36290" w:rsidP="00246604">
      <w:pPr>
        <w:pStyle w:val="ListParagraph"/>
        <w:widowControl w:val="0"/>
        <w:tabs>
          <w:tab w:val="left" w:pos="709"/>
          <w:tab w:val="left" w:pos="851"/>
        </w:tabs>
        <w:suppressAutoHyphens/>
        <w:ind w:left="0" w:firstLine="567"/>
        <w:jc w:val="both"/>
        <w:rPr>
          <w:rFonts w:eastAsia="SimSun" w:cs="Mangal"/>
          <w:szCs w:val="24"/>
          <w:lang w:eastAsia="lt-LT" w:bidi="hi-IN"/>
        </w:rPr>
      </w:pPr>
      <w:r w:rsidRPr="005221DF">
        <w:rPr>
          <w:szCs w:val="24"/>
        </w:rPr>
        <w:t xml:space="preserve">4.1. </w:t>
      </w:r>
      <w:r w:rsidR="008150A4" w:rsidRPr="005221DF">
        <w:rPr>
          <w:szCs w:val="24"/>
        </w:rPr>
        <w:t xml:space="preserve">užpildydamas </w:t>
      </w:r>
      <w:r w:rsidR="00DC32D6" w:rsidRPr="005221DF">
        <w:rPr>
          <w:szCs w:val="24"/>
        </w:rPr>
        <w:t>P</w:t>
      </w:r>
      <w:r w:rsidR="008150A4" w:rsidRPr="005221DF">
        <w:rPr>
          <w:szCs w:val="24"/>
        </w:rPr>
        <w:t xml:space="preserve">ranešimo apie pažeidimą formą, nustatytą </w:t>
      </w:r>
      <w:r w:rsidR="00DC32D6" w:rsidRPr="005221DF">
        <w:rPr>
          <w:szCs w:val="24"/>
        </w:rPr>
        <w:t>V</w:t>
      </w:r>
      <w:r w:rsidR="008150A4" w:rsidRPr="005221DF">
        <w:rPr>
          <w:szCs w:val="24"/>
          <w:lang w:eastAsia="zh-CN"/>
        </w:rPr>
        <w:t>idinių kanalų tvarkos aprašo</w:t>
      </w:r>
      <w:r w:rsidR="008150A4" w:rsidRPr="005221DF">
        <w:rPr>
          <w:szCs w:val="24"/>
        </w:rPr>
        <w:t xml:space="preserve"> priede</w:t>
      </w:r>
      <w:r w:rsidR="0022228C" w:rsidRPr="005221DF">
        <w:rPr>
          <w:szCs w:val="24"/>
        </w:rPr>
        <w:t>;</w:t>
      </w:r>
      <w:r w:rsidR="00B7174F" w:rsidRPr="005221DF">
        <w:rPr>
          <w:szCs w:val="24"/>
        </w:rPr>
        <w:t xml:space="preserve"> </w:t>
      </w:r>
      <w:r w:rsidR="008150A4" w:rsidRPr="005221DF">
        <w:rPr>
          <w:szCs w:val="24"/>
        </w:rPr>
        <w:t xml:space="preserve">arba </w:t>
      </w:r>
    </w:p>
    <w:p w14:paraId="5E204886" w14:textId="77777777" w:rsidR="008150A4" w:rsidRPr="005221DF" w:rsidRDefault="00A73B79" w:rsidP="00246604">
      <w:pPr>
        <w:widowControl w:val="0"/>
        <w:tabs>
          <w:tab w:val="left" w:pos="709"/>
          <w:tab w:val="left" w:pos="851"/>
          <w:tab w:val="left" w:pos="1134"/>
        </w:tabs>
        <w:suppressAutoHyphens/>
        <w:ind w:firstLine="567"/>
        <w:jc w:val="both"/>
        <w:rPr>
          <w:szCs w:val="24"/>
        </w:rPr>
      </w:pPr>
      <w:r w:rsidRPr="005221DF">
        <w:rPr>
          <w:szCs w:val="24"/>
        </w:rPr>
        <w:t>4.</w:t>
      </w:r>
      <w:r w:rsidR="008150A4" w:rsidRPr="005221DF">
        <w:rPr>
          <w:szCs w:val="24"/>
        </w:rPr>
        <w:t>2. laisvos formos dokumente, kuriame:</w:t>
      </w:r>
    </w:p>
    <w:p w14:paraId="178B2701" w14:textId="77777777" w:rsidR="008150A4" w:rsidRPr="005221DF" w:rsidRDefault="00A73B79" w:rsidP="00246604">
      <w:pPr>
        <w:widowControl w:val="0"/>
        <w:tabs>
          <w:tab w:val="left" w:pos="142"/>
          <w:tab w:val="left" w:pos="709"/>
          <w:tab w:val="left" w:pos="851"/>
          <w:tab w:val="left" w:pos="1134"/>
        </w:tabs>
        <w:suppressAutoHyphens/>
        <w:ind w:firstLine="567"/>
        <w:jc w:val="both"/>
        <w:rPr>
          <w:szCs w:val="24"/>
        </w:rPr>
      </w:pPr>
      <w:r w:rsidRPr="005221DF">
        <w:rPr>
          <w:szCs w:val="24"/>
        </w:rPr>
        <w:t>4</w:t>
      </w:r>
      <w:r w:rsidR="008150A4" w:rsidRPr="005221DF">
        <w:rPr>
          <w:szCs w:val="24"/>
        </w:rPr>
        <w:t xml:space="preserve">.2.1. turi būti nurodyta, kad informacija teikiama vadovaujantis </w:t>
      </w:r>
      <w:r w:rsidR="008F433B" w:rsidRPr="005221DF">
        <w:rPr>
          <w:rFonts w:eastAsia="SimSun" w:cs="Mangal"/>
          <w:szCs w:val="24"/>
          <w:lang w:eastAsia="lt-LT" w:bidi="hi-IN"/>
        </w:rPr>
        <w:t>Lietuvos Respublikos p</w:t>
      </w:r>
      <w:r w:rsidR="008F433B" w:rsidRPr="005221DF">
        <w:rPr>
          <w:rFonts w:eastAsia="SimSun"/>
          <w:szCs w:val="24"/>
          <w:lang w:eastAsia="zh-CN" w:bidi="hi-IN"/>
        </w:rPr>
        <w:t>ranešėjų</w:t>
      </w:r>
      <w:r w:rsidR="008F433B" w:rsidRPr="005221DF">
        <w:rPr>
          <w:szCs w:val="24"/>
        </w:rPr>
        <w:t xml:space="preserve"> </w:t>
      </w:r>
      <w:r w:rsidR="008150A4" w:rsidRPr="005221DF">
        <w:rPr>
          <w:szCs w:val="24"/>
        </w:rPr>
        <w:t>apsaugos įstatymu;</w:t>
      </w:r>
    </w:p>
    <w:p w14:paraId="50642189" w14:textId="77777777" w:rsidR="008150A4" w:rsidRDefault="00A73B79" w:rsidP="00246604">
      <w:pPr>
        <w:widowControl w:val="0"/>
        <w:tabs>
          <w:tab w:val="left" w:pos="142"/>
          <w:tab w:val="left" w:pos="709"/>
          <w:tab w:val="left" w:pos="851"/>
          <w:tab w:val="left" w:pos="1134"/>
        </w:tabs>
        <w:suppressAutoHyphens/>
        <w:ind w:firstLine="567"/>
        <w:jc w:val="both"/>
        <w:rPr>
          <w:szCs w:val="24"/>
        </w:rPr>
      </w:pPr>
      <w:r w:rsidRPr="005221DF">
        <w:rPr>
          <w:szCs w:val="24"/>
        </w:rPr>
        <w:t>4</w:t>
      </w:r>
      <w:r w:rsidR="008150A4" w:rsidRPr="005221DF">
        <w:rPr>
          <w:szCs w:val="24"/>
        </w:rPr>
        <w:t>.2.2. turi būti išvard</w:t>
      </w:r>
      <w:r w:rsidR="00DC32D6" w:rsidRPr="005221DF">
        <w:rPr>
          <w:szCs w:val="24"/>
        </w:rPr>
        <w:t>y</w:t>
      </w:r>
      <w:r w:rsidR="008150A4" w:rsidRPr="005221DF">
        <w:rPr>
          <w:szCs w:val="24"/>
        </w:rPr>
        <w:t>tos konkrečios faktinės aplinkybės, kurios asmeniui leidžia įtarti pažeidimą;</w:t>
      </w:r>
    </w:p>
    <w:p w14:paraId="2C676C3F" w14:textId="77777777" w:rsidR="008150A4" w:rsidRDefault="00A73B79" w:rsidP="00246604">
      <w:pPr>
        <w:widowControl w:val="0"/>
        <w:tabs>
          <w:tab w:val="left" w:pos="142"/>
          <w:tab w:val="left" w:pos="709"/>
          <w:tab w:val="left" w:pos="851"/>
          <w:tab w:val="left" w:pos="1134"/>
        </w:tabs>
        <w:suppressAutoHyphens/>
        <w:ind w:firstLine="567"/>
        <w:jc w:val="both"/>
        <w:rPr>
          <w:szCs w:val="24"/>
        </w:rPr>
      </w:pPr>
      <w:r w:rsidRPr="005221DF">
        <w:rPr>
          <w:szCs w:val="24"/>
        </w:rPr>
        <w:t>4</w:t>
      </w:r>
      <w:r w:rsidR="008150A4" w:rsidRPr="005221DF">
        <w:rPr>
          <w:szCs w:val="24"/>
        </w:rPr>
        <w:t>.2.3. turi būti nurodyta</w:t>
      </w:r>
      <w:r w:rsidR="00DC32D6" w:rsidRPr="005221DF">
        <w:rPr>
          <w:szCs w:val="24"/>
        </w:rPr>
        <w:t>,</w:t>
      </w:r>
      <w:r w:rsidR="008150A4" w:rsidRPr="005221DF">
        <w:rPr>
          <w:szCs w:val="24"/>
        </w:rPr>
        <w:t xml:space="preserve"> ar apie pažeidimą kam nors pranešta, ar buvo gautas atsakymas;</w:t>
      </w:r>
    </w:p>
    <w:p w14:paraId="16B080CF" w14:textId="77777777" w:rsidR="008150A4" w:rsidRPr="005221DF" w:rsidRDefault="00A73B79" w:rsidP="00246604">
      <w:pPr>
        <w:widowControl w:val="0"/>
        <w:tabs>
          <w:tab w:val="left" w:pos="142"/>
          <w:tab w:val="left" w:pos="709"/>
          <w:tab w:val="left" w:pos="851"/>
          <w:tab w:val="left" w:pos="1134"/>
        </w:tabs>
        <w:suppressAutoHyphens/>
        <w:ind w:firstLine="567"/>
        <w:jc w:val="both"/>
        <w:rPr>
          <w:szCs w:val="24"/>
        </w:rPr>
      </w:pPr>
      <w:r w:rsidRPr="005221DF">
        <w:rPr>
          <w:szCs w:val="24"/>
        </w:rPr>
        <w:t>4</w:t>
      </w:r>
      <w:r w:rsidR="008150A4" w:rsidRPr="005221DF">
        <w:rPr>
          <w:szCs w:val="24"/>
        </w:rPr>
        <w:t>.2.4. gal</w:t>
      </w:r>
      <w:r w:rsidR="008A7970" w:rsidRPr="005221DF">
        <w:rPr>
          <w:szCs w:val="24"/>
        </w:rPr>
        <w:t>i</w:t>
      </w:r>
      <w:r w:rsidR="008150A4" w:rsidRPr="005221DF">
        <w:rPr>
          <w:szCs w:val="24"/>
        </w:rPr>
        <w:t xml:space="preserve"> būti pateikta asmeniui žinoma informacija apie įtariamą pažeidėją (-us) (</w:t>
      </w:r>
      <w:r w:rsidR="00C01B71" w:rsidRPr="005221DF">
        <w:rPr>
          <w:szCs w:val="24"/>
        </w:rPr>
        <w:t>vardas, pavardė, pareigos</w:t>
      </w:r>
      <w:r w:rsidR="008150A4" w:rsidRPr="005221DF">
        <w:rPr>
          <w:szCs w:val="24"/>
        </w:rPr>
        <w:t>);</w:t>
      </w:r>
    </w:p>
    <w:p w14:paraId="0C4A4976" w14:textId="77777777" w:rsidR="008150A4" w:rsidRPr="005221DF" w:rsidRDefault="00A73B79" w:rsidP="00246604">
      <w:pPr>
        <w:widowControl w:val="0"/>
        <w:tabs>
          <w:tab w:val="left" w:pos="142"/>
          <w:tab w:val="left" w:pos="709"/>
          <w:tab w:val="left" w:pos="851"/>
          <w:tab w:val="left" w:pos="1134"/>
        </w:tabs>
        <w:suppressAutoHyphens/>
        <w:ind w:firstLine="567"/>
        <w:jc w:val="both"/>
        <w:rPr>
          <w:szCs w:val="24"/>
        </w:rPr>
      </w:pPr>
      <w:r w:rsidRPr="005221DF">
        <w:rPr>
          <w:szCs w:val="24"/>
        </w:rPr>
        <w:t>4</w:t>
      </w:r>
      <w:r w:rsidR="008150A4" w:rsidRPr="005221DF">
        <w:rPr>
          <w:szCs w:val="24"/>
        </w:rPr>
        <w:t>.2.5. gali būti pateikta asmeniui žinoma informacija apie pažeidimo liudininką (-us) (</w:t>
      </w:r>
      <w:r w:rsidR="00C01B71" w:rsidRPr="005221DF">
        <w:rPr>
          <w:szCs w:val="24"/>
        </w:rPr>
        <w:t>vardas, pavardė, pareigos</w:t>
      </w:r>
      <w:r w:rsidR="008150A4" w:rsidRPr="005221DF">
        <w:rPr>
          <w:szCs w:val="24"/>
        </w:rPr>
        <w:t>);</w:t>
      </w:r>
    </w:p>
    <w:p w14:paraId="18F0F98E" w14:textId="77777777" w:rsidR="008150A4" w:rsidRPr="005221DF" w:rsidRDefault="00A73B79" w:rsidP="00246604">
      <w:pPr>
        <w:widowControl w:val="0"/>
        <w:tabs>
          <w:tab w:val="left" w:pos="142"/>
          <w:tab w:val="left" w:pos="709"/>
          <w:tab w:val="left" w:pos="851"/>
          <w:tab w:val="left" w:pos="1134"/>
        </w:tabs>
        <w:suppressAutoHyphens/>
        <w:ind w:firstLine="567"/>
        <w:jc w:val="both"/>
        <w:rPr>
          <w:szCs w:val="24"/>
        </w:rPr>
      </w:pPr>
      <w:r w:rsidRPr="005221DF">
        <w:rPr>
          <w:szCs w:val="24"/>
        </w:rPr>
        <w:t>4</w:t>
      </w:r>
      <w:r w:rsidR="008150A4" w:rsidRPr="005221DF">
        <w:rPr>
          <w:szCs w:val="24"/>
        </w:rPr>
        <w:t xml:space="preserve">.2.6. </w:t>
      </w:r>
      <w:r w:rsidR="00241DE8" w:rsidRPr="005221DF">
        <w:rPr>
          <w:szCs w:val="24"/>
        </w:rPr>
        <w:t xml:space="preserve">gali būti pateikta </w:t>
      </w:r>
      <w:r w:rsidR="008150A4" w:rsidRPr="005221DF">
        <w:rPr>
          <w:szCs w:val="24"/>
        </w:rPr>
        <w:t>kita asmeniui žinoma informacija apie pažeidimą, su pažeidimu susiję asmens turimi duomenys, dokumentai arba informacija, kur tokie duomenys ar dokumentai galėtų būti;</w:t>
      </w:r>
    </w:p>
    <w:p w14:paraId="6FA26D36" w14:textId="77777777" w:rsidR="008150A4" w:rsidRPr="005221DF" w:rsidRDefault="00A73B79" w:rsidP="00246604">
      <w:pPr>
        <w:widowControl w:val="0"/>
        <w:tabs>
          <w:tab w:val="left" w:pos="142"/>
          <w:tab w:val="left" w:pos="709"/>
          <w:tab w:val="left" w:pos="851"/>
          <w:tab w:val="left" w:pos="1134"/>
        </w:tabs>
        <w:suppressAutoHyphens/>
        <w:ind w:firstLine="567"/>
        <w:jc w:val="both"/>
        <w:rPr>
          <w:szCs w:val="24"/>
        </w:rPr>
      </w:pPr>
      <w:r w:rsidRPr="005221DF">
        <w:rPr>
          <w:szCs w:val="24"/>
        </w:rPr>
        <w:t>4</w:t>
      </w:r>
      <w:r w:rsidR="008150A4" w:rsidRPr="005221DF">
        <w:rPr>
          <w:szCs w:val="24"/>
        </w:rPr>
        <w:t xml:space="preserve">.2.7. gali būti išreikštas pageidavimas informuoti asmenį apie pranešimo apie pažeidimą gavimą </w:t>
      </w:r>
      <w:r w:rsidR="00A20BE1" w:rsidRPr="005221DF">
        <w:rPr>
          <w:szCs w:val="24"/>
        </w:rPr>
        <w:t>IID</w:t>
      </w:r>
      <w:r w:rsidR="008150A4" w:rsidRPr="005221DF">
        <w:rPr>
          <w:szCs w:val="24"/>
        </w:rPr>
        <w:t>.</w:t>
      </w:r>
    </w:p>
    <w:p w14:paraId="4544AC66" w14:textId="77777777" w:rsidR="008B1D71" w:rsidRPr="005221DF" w:rsidRDefault="008B1D71" w:rsidP="00246604">
      <w:pPr>
        <w:widowControl w:val="0"/>
        <w:tabs>
          <w:tab w:val="left" w:pos="142"/>
          <w:tab w:val="left" w:pos="709"/>
          <w:tab w:val="left" w:pos="851"/>
          <w:tab w:val="left" w:pos="1134"/>
        </w:tabs>
        <w:suppressAutoHyphens/>
        <w:ind w:firstLine="567"/>
        <w:jc w:val="both"/>
        <w:rPr>
          <w:szCs w:val="24"/>
        </w:rPr>
      </w:pPr>
      <w:r w:rsidRPr="005221DF">
        <w:rPr>
          <w:szCs w:val="24"/>
        </w:rPr>
        <w:t xml:space="preserve">4.2.8. gali būti nurodytas pranešėjo vardas, pavardė, asmens kodas, darbovietė, gyvenamosios vietos adresas arba elektroninio pašto adresas korespondencijai gauti ir kiti duomenys ryšiui palaikyti. Asmuo gali nurodyti, kaip ir kada su juo geriausia susisiekti. </w:t>
      </w:r>
      <w:r w:rsidR="00DC32D6" w:rsidRPr="005221DF">
        <w:rPr>
          <w:szCs w:val="24"/>
        </w:rPr>
        <w:t xml:space="preserve">Šis papunktis netaikomas, </w:t>
      </w:r>
      <w:r w:rsidRPr="005221DF">
        <w:rPr>
          <w:szCs w:val="24"/>
        </w:rPr>
        <w:t>kai laisvos formos dokumentas teikiamas Aprašo 6 punkte nustatyta tvarka.</w:t>
      </w:r>
    </w:p>
    <w:p w14:paraId="7696A197" w14:textId="1088B2CE" w:rsidR="008150A4" w:rsidRPr="005221DF" w:rsidRDefault="00A73B79" w:rsidP="00246604">
      <w:pPr>
        <w:widowControl w:val="0"/>
        <w:tabs>
          <w:tab w:val="left" w:pos="0"/>
          <w:tab w:val="left" w:pos="852"/>
          <w:tab w:val="left" w:pos="1134"/>
        </w:tabs>
        <w:suppressAutoHyphens/>
        <w:ind w:firstLine="567"/>
        <w:jc w:val="both"/>
        <w:rPr>
          <w:rStyle w:val="Hyperlink"/>
          <w:color w:val="auto"/>
          <w:szCs w:val="24"/>
        </w:rPr>
      </w:pPr>
      <w:r w:rsidRPr="005221DF">
        <w:rPr>
          <w:szCs w:val="24"/>
        </w:rPr>
        <w:t>5</w:t>
      </w:r>
      <w:r w:rsidR="008150A4" w:rsidRPr="005221DF">
        <w:rPr>
          <w:szCs w:val="24"/>
        </w:rPr>
        <w:t>.</w:t>
      </w:r>
      <w:r w:rsidR="008150A4" w:rsidRPr="005221DF">
        <w:rPr>
          <w:szCs w:val="24"/>
        </w:rPr>
        <w:tab/>
      </w:r>
      <w:r w:rsidR="008150A4" w:rsidRPr="005221DF">
        <w:rPr>
          <w:rFonts w:eastAsia="SimSun"/>
          <w:szCs w:val="24"/>
          <w:lang w:eastAsia="zh-CN" w:bidi="hi-IN"/>
        </w:rPr>
        <w:t xml:space="preserve">Asmuo </w:t>
      </w:r>
      <w:r w:rsidR="0027414F" w:rsidRPr="005221DF">
        <w:rPr>
          <w:rFonts w:eastAsia="SimSun"/>
          <w:szCs w:val="24"/>
          <w:lang w:eastAsia="zh-CN" w:bidi="hi-IN"/>
        </w:rPr>
        <w:t xml:space="preserve">užpildytą </w:t>
      </w:r>
      <w:r w:rsidR="00DC32D6" w:rsidRPr="005221DF">
        <w:rPr>
          <w:rFonts w:eastAsia="SimSun"/>
          <w:szCs w:val="24"/>
          <w:lang w:eastAsia="zh-CN" w:bidi="hi-IN"/>
        </w:rPr>
        <w:t xml:space="preserve">Pranešimo apie </w:t>
      </w:r>
      <w:r w:rsidR="0027414F" w:rsidRPr="005221DF">
        <w:rPr>
          <w:rFonts w:eastAsia="SimSun"/>
          <w:szCs w:val="24"/>
          <w:lang w:eastAsia="zh-CN" w:bidi="hi-IN"/>
        </w:rPr>
        <w:t>pažeidim</w:t>
      </w:r>
      <w:r w:rsidR="00DC32D6" w:rsidRPr="005221DF">
        <w:rPr>
          <w:rFonts w:eastAsia="SimSun"/>
          <w:szCs w:val="24"/>
          <w:lang w:eastAsia="zh-CN" w:bidi="hi-IN"/>
        </w:rPr>
        <w:t>ą</w:t>
      </w:r>
      <w:r w:rsidR="0027414F" w:rsidRPr="005221DF">
        <w:rPr>
          <w:rFonts w:eastAsia="SimSun"/>
          <w:szCs w:val="24"/>
          <w:lang w:eastAsia="zh-CN" w:bidi="hi-IN"/>
        </w:rPr>
        <w:t xml:space="preserve"> formą ar laisvos formos dokumentą</w:t>
      </w:r>
      <w:r w:rsidR="00DC32D6" w:rsidRPr="005221DF">
        <w:rPr>
          <w:rFonts w:eastAsia="SimSun"/>
          <w:szCs w:val="24"/>
          <w:lang w:eastAsia="zh-CN" w:bidi="hi-IN"/>
        </w:rPr>
        <w:t>, kuriame pateikiama</w:t>
      </w:r>
      <w:r w:rsidR="0027414F" w:rsidRPr="005221DF">
        <w:rPr>
          <w:rFonts w:eastAsia="SimSun"/>
          <w:szCs w:val="24"/>
          <w:lang w:eastAsia="zh-CN" w:bidi="hi-IN"/>
        </w:rPr>
        <w:t xml:space="preserve"> informacija </w:t>
      </w:r>
      <w:r w:rsidR="00D76B20" w:rsidRPr="005221DF">
        <w:rPr>
          <w:rFonts w:eastAsia="SimSun"/>
          <w:szCs w:val="24"/>
          <w:lang w:eastAsia="zh-CN" w:bidi="hi-IN"/>
        </w:rPr>
        <w:t>apie pažeidimą (toliau</w:t>
      </w:r>
      <w:r w:rsidR="005F019A" w:rsidRPr="005221DF">
        <w:rPr>
          <w:rFonts w:eastAsia="SimSun"/>
          <w:szCs w:val="24"/>
          <w:lang w:eastAsia="zh-CN" w:bidi="hi-IN"/>
        </w:rPr>
        <w:t xml:space="preserve"> kartu </w:t>
      </w:r>
      <w:r w:rsidR="00D76B20" w:rsidRPr="005221DF">
        <w:rPr>
          <w:rFonts w:eastAsia="SimSun"/>
          <w:szCs w:val="24"/>
          <w:lang w:eastAsia="zh-CN" w:bidi="hi-IN"/>
        </w:rPr>
        <w:t xml:space="preserve">– pranešimas apie pažeidimą) turi atsiųsti vidiniu kanalu – </w:t>
      </w:r>
      <w:r w:rsidR="008F433B" w:rsidRPr="005221DF">
        <w:rPr>
          <w:rFonts w:eastAsia="SimSun" w:cs="Mangal"/>
          <w:szCs w:val="24"/>
          <w:lang w:eastAsia="lt-LT" w:bidi="hi-IN"/>
        </w:rPr>
        <w:t>IID</w:t>
      </w:r>
      <w:r w:rsidR="008150A4" w:rsidRPr="005221DF">
        <w:rPr>
          <w:rFonts w:eastAsia="SimSun" w:cs="Mangal"/>
          <w:szCs w:val="24"/>
          <w:lang w:eastAsia="lt-LT" w:bidi="hi-IN"/>
        </w:rPr>
        <w:t xml:space="preserve"> elektroninio pašto adresu </w:t>
      </w:r>
      <w:hyperlink r:id="rId8" w:history="1">
        <w:r w:rsidR="005F3F68" w:rsidRPr="008D30D9">
          <w:rPr>
            <w:rStyle w:val="Hyperlink"/>
            <w:szCs w:val="24"/>
          </w:rPr>
          <w:t>pranesimai@idf.lt</w:t>
        </w:r>
      </w:hyperlink>
      <w:r w:rsidR="00E36290" w:rsidRPr="005221DF">
        <w:rPr>
          <w:rStyle w:val="Hyperlink"/>
          <w:color w:val="auto"/>
          <w:szCs w:val="24"/>
        </w:rPr>
        <w:t>.</w:t>
      </w:r>
    </w:p>
    <w:p w14:paraId="0BC20436" w14:textId="77777777" w:rsidR="00AE0819" w:rsidRPr="005221DF" w:rsidRDefault="00A73B79" w:rsidP="00246604">
      <w:pPr>
        <w:widowControl w:val="0"/>
        <w:tabs>
          <w:tab w:val="left" w:pos="0"/>
          <w:tab w:val="left" w:pos="852"/>
          <w:tab w:val="left" w:pos="1134"/>
        </w:tabs>
        <w:suppressAutoHyphens/>
        <w:ind w:firstLine="567"/>
        <w:jc w:val="both"/>
        <w:rPr>
          <w:szCs w:val="24"/>
        </w:rPr>
      </w:pPr>
      <w:r w:rsidRPr="005221DF">
        <w:rPr>
          <w:szCs w:val="24"/>
        </w:rPr>
        <w:lastRenderedPageBreak/>
        <w:t>6</w:t>
      </w:r>
      <w:r w:rsidR="008150A4" w:rsidRPr="005221DF">
        <w:rPr>
          <w:szCs w:val="24"/>
        </w:rPr>
        <w:t>.</w:t>
      </w:r>
      <w:r w:rsidR="008150A4" w:rsidRPr="005221DF">
        <w:rPr>
          <w:szCs w:val="24"/>
        </w:rPr>
        <w:tab/>
        <w:t>Pranešimas apie pažeidimą gali būti anonimiškas (nenurodyti jį teikiančio asmens duomenys (vardas, pavardė, parašas, kontaktiniai duomenys).</w:t>
      </w:r>
    </w:p>
    <w:p w14:paraId="2D2843E4" w14:textId="77777777" w:rsidR="008150A4" w:rsidRPr="005221DF" w:rsidRDefault="00A73B79" w:rsidP="00246604">
      <w:pPr>
        <w:widowControl w:val="0"/>
        <w:tabs>
          <w:tab w:val="left" w:pos="0"/>
          <w:tab w:val="left" w:pos="852"/>
          <w:tab w:val="left" w:pos="1134"/>
        </w:tabs>
        <w:suppressAutoHyphens/>
        <w:ind w:firstLine="567"/>
        <w:jc w:val="both"/>
        <w:rPr>
          <w:szCs w:val="24"/>
        </w:rPr>
      </w:pPr>
      <w:r w:rsidRPr="005221DF">
        <w:rPr>
          <w:szCs w:val="24"/>
        </w:rPr>
        <w:t>7</w:t>
      </w:r>
      <w:r w:rsidR="00AE0819" w:rsidRPr="005221DF">
        <w:rPr>
          <w:szCs w:val="24"/>
        </w:rPr>
        <w:t xml:space="preserve">. Pranešime </w:t>
      </w:r>
      <w:r w:rsidR="0084590A" w:rsidRPr="005221DF">
        <w:rPr>
          <w:szCs w:val="24"/>
        </w:rPr>
        <w:t xml:space="preserve">apie pažeidimą </w:t>
      </w:r>
      <w:r w:rsidR="00AE0819" w:rsidRPr="005221DF">
        <w:rPr>
          <w:szCs w:val="24"/>
        </w:rPr>
        <w:t>prašomi pateikti asmens duomenys reikalingi identifikuoti asmen</w:t>
      </w:r>
      <w:r w:rsidR="005F019A" w:rsidRPr="005221DF">
        <w:rPr>
          <w:szCs w:val="24"/>
        </w:rPr>
        <w:t>iui</w:t>
      </w:r>
      <w:r w:rsidR="00AE0819" w:rsidRPr="005221DF">
        <w:rPr>
          <w:szCs w:val="24"/>
        </w:rPr>
        <w:t xml:space="preserve"> sprendžiant klausimą dėl pranešėjo statuso jam suteikimo ir saugomi ne trumpiau kaip trejus metus nuo jų gavimo dienos.</w:t>
      </w:r>
    </w:p>
    <w:p w14:paraId="7CC1451C" w14:textId="77777777" w:rsidR="00AE0819" w:rsidRPr="005221DF" w:rsidRDefault="00AE0819" w:rsidP="005221DF">
      <w:pPr>
        <w:widowControl w:val="0"/>
        <w:tabs>
          <w:tab w:val="left" w:pos="0"/>
          <w:tab w:val="left" w:pos="852"/>
          <w:tab w:val="left" w:pos="1134"/>
        </w:tabs>
        <w:suppressAutoHyphens/>
        <w:ind w:firstLine="709"/>
        <w:jc w:val="both"/>
        <w:rPr>
          <w:szCs w:val="24"/>
          <w:lang w:eastAsia="zh-CN"/>
        </w:rPr>
      </w:pPr>
    </w:p>
    <w:p w14:paraId="1D8547B9" w14:textId="77777777" w:rsidR="008150A4" w:rsidRPr="005221DF" w:rsidRDefault="008150A4" w:rsidP="005221DF">
      <w:pPr>
        <w:suppressAutoHyphens/>
        <w:jc w:val="center"/>
        <w:rPr>
          <w:szCs w:val="24"/>
        </w:rPr>
      </w:pPr>
      <w:r w:rsidRPr="005221DF">
        <w:rPr>
          <w:b/>
          <w:bCs/>
          <w:caps/>
          <w:szCs w:val="24"/>
          <w:lang w:eastAsia="zh-CN"/>
        </w:rPr>
        <w:t>III SKYRIUS</w:t>
      </w:r>
    </w:p>
    <w:p w14:paraId="1D1D4420" w14:textId="77777777" w:rsidR="008150A4" w:rsidRPr="005221DF" w:rsidRDefault="008150A4" w:rsidP="005221DF">
      <w:pPr>
        <w:widowControl w:val="0"/>
        <w:tabs>
          <w:tab w:val="left" w:pos="-142"/>
          <w:tab w:val="left" w:pos="0"/>
          <w:tab w:val="left" w:pos="142"/>
          <w:tab w:val="left" w:pos="1134"/>
          <w:tab w:val="left" w:pos="1560"/>
        </w:tabs>
        <w:suppressAutoHyphens/>
        <w:jc w:val="center"/>
        <w:rPr>
          <w:szCs w:val="24"/>
        </w:rPr>
      </w:pPr>
      <w:r w:rsidRPr="005221DF">
        <w:rPr>
          <w:rFonts w:eastAsia="SimSun"/>
          <w:b/>
          <w:bCs/>
          <w:szCs w:val="24"/>
          <w:lang w:eastAsia="lt-LT" w:bidi="hi-IN"/>
        </w:rPr>
        <w:t xml:space="preserve">PRANEŠIMŲ APIE PAŽEIDIMUS PRIĖMIMAS IR REGISTRAVIMAS </w:t>
      </w:r>
    </w:p>
    <w:p w14:paraId="06CB30C8" w14:textId="77777777" w:rsidR="008150A4" w:rsidRPr="005221DF" w:rsidRDefault="008150A4" w:rsidP="005221DF">
      <w:pPr>
        <w:widowControl w:val="0"/>
        <w:tabs>
          <w:tab w:val="left" w:pos="0"/>
          <w:tab w:val="left" w:pos="852"/>
          <w:tab w:val="left" w:pos="1134"/>
        </w:tabs>
        <w:suppressAutoHyphens/>
        <w:ind w:left="709"/>
        <w:jc w:val="both"/>
        <w:rPr>
          <w:szCs w:val="24"/>
        </w:rPr>
      </w:pPr>
    </w:p>
    <w:p w14:paraId="020582A4" w14:textId="77777777" w:rsidR="00195413" w:rsidRPr="005221DF" w:rsidRDefault="00A73B79" w:rsidP="00040CF6">
      <w:pPr>
        <w:widowControl w:val="0"/>
        <w:tabs>
          <w:tab w:val="left" w:pos="0"/>
          <w:tab w:val="left" w:pos="852"/>
          <w:tab w:val="left" w:pos="1134"/>
        </w:tabs>
        <w:suppressAutoHyphens/>
        <w:ind w:firstLine="567"/>
        <w:jc w:val="both"/>
        <w:rPr>
          <w:szCs w:val="24"/>
        </w:rPr>
      </w:pPr>
      <w:r w:rsidRPr="005221DF">
        <w:rPr>
          <w:szCs w:val="24"/>
        </w:rPr>
        <w:t>8</w:t>
      </w:r>
      <w:r w:rsidR="008150A4" w:rsidRPr="005221DF">
        <w:rPr>
          <w:szCs w:val="24"/>
        </w:rPr>
        <w:t>.</w:t>
      </w:r>
      <w:r w:rsidR="008150A4" w:rsidRPr="005221DF">
        <w:rPr>
          <w:szCs w:val="24"/>
        </w:rPr>
        <w:tab/>
      </w:r>
      <w:r w:rsidR="00E841BA" w:rsidRPr="005221DF">
        <w:rPr>
          <w:szCs w:val="24"/>
        </w:rPr>
        <w:t>P</w:t>
      </w:r>
      <w:r w:rsidR="008150A4" w:rsidRPr="005221DF">
        <w:rPr>
          <w:szCs w:val="24"/>
        </w:rPr>
        <w:t xml:space="preserve">ranešimą </w:t>
      </w:r>
      <w:r w:rsidR="008150A4" w:rsidRPr="005221DF">
        <w:rPr>
          <w:rFonts w:eastAsia="SimSun" w:cs="Mangal"/>
          <w:szCs w:val="24"/>
          <w:lang w:eastAsia="lt-LT" w:bidi="hi-IN"/>
        </w:rPr>
        <w:t xml:space="preserve">apie pažeidimą </w:t>
      </w:r>
      <w:r w:rsidR="008F433B" w:rsidRPr="005221DF">
        <w:rPr>
          <w:rFonts w:eastAsia="SimSun" w:cs="Mangal"/>
          <w:szCs w:val="24"/>
          <w:lang w:eastAsia="lt-LT" w:bidi="hi-IN"/>
        </w:rPr>
        <w:t>IID</w:t>
      </w:r>
      <w:r w:rsidR="008150A4" w:rsidRPr="005221DF">
        <w:rPr>
          <w:rFonts w:eastAsia="SimSun" w:cs="Mangal"/>
          <w:szCs w:val="24"/>
          <w:lang w:eastAsia="lt-LT" w:bidi="hi-IN"/>
        </w:rPr>
        <w:t xml:space="preserve"> </w:t>
      </w:r>
      <w:r w:rsidR="008F433B" w:rsidRPr="005221DF">
        <w:rPr>
          <w:szCs w:val="24"/>
          <w:lang w:eastAsia="lt-LT"/>
        </w:rPr>
        <w:t>Elektroninėje dokumentų valdymo sistemoje</w:t>
      </w:r>
      <w:r w:rsidR="00CD4FBC" w:rsidRPr="005221DF">
        <w:rPr>
          <w:rFonts w:eastAsia="SimSun" w:cs="Mangal"/>
          <w:szCs w:val="24"/>
          <w:lang w:eastAsia="lt-LT" w:bidi="hi-IN"/>
        </w:rPr>
        <w:t>, skirtoje dokumentų valdymui</w:t>
      </w:r>
      <w:r w:rsidR="005F019A" w:rsidRPr="005221DF">
        <w:rPr>
          <w:rFonts w:eastAsia="SimSun" w:cs="Mangal"/>
          <w:szCs w:val="24"/>
          <w:lang w:eastAsia="lt-LT" w:bidi="hi-IN"/>
        </w:rPr>
        <w:t xml:space="preserve"> užtikrinti</w:t>
      </w:r>
      <w:r w:rsidR="00CD4FBC" w:rsidRPr="005221DF">
        <w:rPr>
          <w:rFonts w:eastAsia="SimSun" w:cs="Mangal"/>
          <w:szCs w:val="24"/>
          <w:lang w:eastAsia="lt-LT" w:bidi="hi-IN"/>
        </w:rPr>
        <w:t>,</w:t>
      </w:r>
      <w:r w:rsidR="008150A4" w:rsidRPr="005221DF">
        <w:rPr>
          <w:szCs w:val="24"/>
        </w:rPr>
        <w:t xml:space="preserve"> </w:t>
      </w:r>
      <w:r w:rsidR="008150A4" w:rsidRPr="005221DF">
        <w:rPr>
          <w:rFonts w:eastAsia="SimSun" w:cs="Mangal"/>
          <w:szCs w:val="24"/>
          <w:lang w:eastAsia="lt-LT" w:bidi="hi-IN"/>
        </w:rPr>
        <w:t xml:space="preserve">užregistruoja </w:t>
      </w:r>
      <w:r w:rsidR="00EB6AE7" w:rsidRPr="005221DF">
        <w:rPr>
          <w:szCs w:val="24"/>
        </w:rPr>
        <w:t xml:space="preserve">tą pačią darbo dieną, kai </w:t>
      </w:r>
      <w:r w:rsidR="00EB6AE7" w:rsidRPr="005221DF">
        <w:rPr>
          <w:rFonts w:eastAsia="SimSun"/>
          <w:szCs w:val="24"/>
          <w:lang w:eastAsia="zh-CN" w:bidi="hi-IN"/>
        </w:rPr>
        <w:t>vidiniu kanalu gauna pranešimą,</w:t>
      </w:r>
      <w:r w:rsidR="00EB6AE7" w:rsidRPr="005221DF">
        <w:rPr>
          <w:rFonts w:eastAsia="SimSun" w:cs="Mangal"/>
          <w:szCs w:val="24"/>
          <w:lang w:eastAsia="lt-LT" w:bidi="hi-IN"/>
        </w:rPr>
        <w:t xml:space="preserve"> </w:t>
      </w:r>
      <w:r w:rsidR="008150A4" w:rsidRPr="005221DF">
        <w:rPr>
          <w:rFonts w:eastAsia="SimSun" w:cs="Mangal"/>
          <w:szCs w:val="24"/>
          <w:lang w:eastAsia="lt-LT" w:bidi="hi-IN"/>
        </w:rPr>
        <w:t>kompetentingas subjektas</w:t>
      </w:r>
      <w:r w:rsidR="00EB6AE7" w:rsidRPr="005221DF">
        <w:rPr>
          <w:rFonts w:eastAsia="SimSun" w:cs="Mangal"/>
          <w:szCs w:val="24"/>
          <w:lang w:eastAsia="lt-LT" w:bidi="hi-IN"/>
        </w:rPr>
        <w:t>,</w:t>
      </w:r>
      <w:r w:rsidR="00E36290" w:rsidRPr="005221DF">
        <w:rPr>
          <w:szCs w:val="24"/>
        </w:rPr>
        <w:t xml:space="preserve"> kuris</w:t>
      </w:r>
      <w:r w:rsidR="00EB6AE7" w:rsidRPr="005221DF">
        <w:rPr>
          <w:szCs w:val="24"/>
        </w:rPr>
        <w:t xml:space="preserve"> vienintelis turi prieigą prie 5 punkte nurodyto elektroninio pašto.</w:t>
      </w:r>
    </w:p>
    <w:p w14:paraId="77F90BAD" w14:textId="5B97527A" w:rsidR="008150A4" w:rsidRPr="005221DF" w:rsidRDefault="00A73B79" w:rsidP="00040CF6">
      <w:pPr>
        <w:widowControl w:val="0"/>
        <w:tabs>
          <w:tab w:val="left" w:pos="0"/>
          <w:tab w:val="left" w:pos="852"/>
          <w:tab w:val="left" w:pos="1134"/>
        </w:tabs>
        <w:suppressAutoHyphens/>
        <w:ind w:firstLine="567"/>
        <w:jc w:val="both"/>
        <w:rPr>
          <w:szCs w:val="24"/>
        </w:rPr>
      </w:pPr>
      <w:r w:rsidRPr="005221DF">
        <w:rPr>
          <w:szCs w:val="24"/>
        </w:rPr>
        <w:t>9</w:t>
      </w:r>
      <w:r w:rsidR="008150A4" w:rsidRPr="005221DF">
        <w:rPr>
          <w:szCs w:val="24"/>
        </w:rPr>
        <w:t>.</w:t>
      </w:r>
      <w:r w:rsidR="008150A4" w:rsidRPr="005221DF">
        <w:rPr>
          <w:szCs w:val="24"/>
        </w:rPr>
        <w:tab/>
      </w:r>
      <w:r w:rsidR="00EB6AE7" w:rsidRPr="005221DF">
        <w:rPr>
          <w:szCs w:val="24"/>
        </w:rPr>
        <w:t xml:space="preserve">Bet kuris </w:t>
      </w:r>
      <w:r w:rsidR="000464B2" w:rsidRPr="005221DF">
        <w:rPr>
          <w:szCs w:val="24"/>
        </w:rPr>
        <w:t>IID</w:t>
      </w:r>
      <w:r w:rsidR="008150A4" w:rsidRPr="005221DF">
        <w:rPr>
          <w:szCs w:val="24"/>
        </w:rPr>
        <w:t xml:space="preserve"> darbuotojas, gavęs pranešimą apie pažeidimą</w:t>
      </w:r>
      <w:r w:rsidR="00EE5587" w:rsidRPr="005221DF">
        <w:rPr>
          <w:szCs w:val="24"/>
        </w:rPr>
        <w:t xml:space="preserve"> </w:t>
      </w:r>
      <w:r w:rsidR="008150A4" w:rsidRPr="005221DF">
        <w:rPr>
          <w:szCs w:val="24"/>
        </w:rPr>
        <w:t>savo darbinio elektroninio pašto adresu</w:t>
      </w:r>
      <w:r w:rsidR="00F87584" w:rsidRPr="005221DF">
        <w:rPr>
          <w:szCs w:val="24"/>
        </w:rPr>
        <w:t>,</w:t>
      </w:r>
      <w:r w:rsidR="008150A4" w:rsidRPr="005221DF">
        <w:rPr>
          <w:szCs w:val="24"/>
        </w:rPr>
        <w:t xml:space="preserve"> privalo jį nedelsdamas</w:t>
      </w:r>
      <w:r w:rsidR="00F64069" w:rsidRPr="005221DF">
        <w:rPr>
          <w:szCs w:val="24"/>
        </w:rPr>
        <w:t>, bet ne vėliau kaip per 2 darbo dienas nuo pranešimo gavimo dienos,</w:t>
      </w:r>
      <w:r w:rsidR="008150A4" w:rsidRPr="005221DF">
        <w:rPr>
          <w:szCs w:val="24"/>
        </w:rPr>
        <w:t xml:space="preserve"> persiųsti </w:t>
      </w:r>
      <w:r w:rsidR="00EB6AE7" w:rsidRPr="005221DF">
        <w:rPr>
          <w:szCs w:val="24"/>
        </w:rPr>
        <w:t xml:space="preserve">gautą pranešimą apie pažeidimą </w:t>
      </w:r>
      <w:r w:rsidR="008150A4" w:rsidRPr="005221DF">
        <w:rPr>
          <w:szCs w:val="24"/>
        </w:rPr>
        <w:t xml:space="preserve">į vidinį kanalą – </w:t>
      </w:r>
      <w:r w:rsidR="000464B2" w:rsidRPr="005221DF">
        <w:rPr>
          <w:szCs w:val="24"/>
        </w:rPr>
        <w:t xml:space="preserve">IID </w:t>
      </w:r>
      <w:r w:rsidR="008150A4" w:rsidRPr="005221DF">
        <w:rPr>
          <w:szCs w:val="24"/>
        </w:rPr>
        <w:t>elektroninio pašto adres</w:t>
      </w:r>
      <w:r w:rsidR="00EB6AE7" w:rsidRPr="005221DF">
        <w:rPr>
          <w:szCs w:val="24"/>
        </w:rPr>
        <w:t xml:space="preserve">u </w:t>
      </w:r>
      <w:hyperlink r:id="rId9" w:history="1">
        <w:r w:rsidR="005F3F68" w:rsidRPr="008D30D9">
          <w:rPr>
            <w:rStyle w:val="Hyperlink"/>
            <w:szCs w:val="24"/>
          </w:rPr>
          <w:t>pranesimai@idf.lt</w:t>
        </w:r>
      </w:hyperlink>
      <w:r w:rsidR="005F3F68">
        <w:rPr>
          <w:rStyle w:val="Hyperlink"/>
          <w:color w:val="auto"/>
          <w:szCs w:val="24"/>
        </w:rPr>
        <w:t xml:space="preserve"> </w:t>
      </w:r>
      <w:r w:rsidR="006241EC" w:rsidRPr="005221DF">
        <w:rPr>
          <w:szCs w:val="24"/>
        </w:rPr>
        <w:t>ir ištrinti savo elektroninio pašto dėžutėje visą su pranešimu susijusią informaciją</w:t>
      </w:r>
      <w:r w:rsidR="00187B94" w:rsidRPr="005221DF">
        <w:rPr>
          <w:szCs w:val="24"/>
        </w:rPr>
        <w:t>.</w:t>
      </w:r>
    </w:p>
    <w:p w14:paraId="2841D4D3" w14:textId="77777777" w:rsidR="008150A4" w:rsidRPr="005221DF" w:rsidRDefault="008150A4" w:rsidP="00040CF6">
      <w:pPr>
        <w:widowControl w:val="0"/>
        <w:tabs>
          <w:tab w:val="left" w:pos="0"/>
          <w:tab w:val="left" w:pos="852"/>
          <w:tab w:val="left" w:pos="1134"/>
        </w:tabs>
        <w:suppressAutoHyphens/>
        <w:ind w:firstLine="567"/>
        <w:jc w:val="both"/>
        <w:rPr>
          <w:szCs w:val="24"/>
        </w:rPr>
      </w:pPr>
      <w:r w:rsidRPr="005221DF">
        <w:rPr>
          <w:szCs w:val="24"/>
        </w:rPr>
        <w:t>1</w:t>
      </w:r>
      <w:r w:rsidR="00A73B79" w:rsidRPr="005221DF">
        <w:rPr>
          <w:szCs w:val="24"/>
        </w:rPr>
        <w:t>0</w:t>
      </w:r>
      <w:r w:rsidRPr="005221DF">
        <w:rPr>
          <w:szCs w:val="24"/>
        </w:rPr>
        <w:t>.</w:t>
      </w:r>
      <w:r w:rsidRPr="005221DF">
        <w:rPr>
          <w:szCs w:val="24"/>
        </w:rPr>
        <w:tab/>
        <w:t>Kai pranešimą apie pažeidimą pateikęs asmuo pageida</w:t>
      </w:r>
      <w:r w:rsidR="005F019A" w:rsidRPr="005221DF">
        <w:rPr>
          <w:szCs w:val="24"/>
        </w:rPr>
        <w:t>uja, kad jis</w:t>
      </w:r>
      <w:r w:rsidRPr="005221DF">
        <w:rPr>
          <w:szCs w:val="24"/>
        </w:rPr>
        <w:t xml:space="preserve"> </w:t>
      </w:r>
      <w:r w:rsidR="005F019A" w:rsidRPr="005221DF">
        <w:rPr>
          <w:szCs w:val="24"/>
        </w:rPr>
        <w:t xml:space="preserve">būtų </w:t>
      </w:r>
      <w:r w:rsidRPr="005221DF">
        <w:rPr>
          <w:szCs w:val="24"/>
        </w:rPr>
        <w:t>informuot</w:t>
      </w:r>
      <w:r w:rsidR="005F019A" w:rsidRPr="005221DF">
        <w:rPr>
          <w:szCs w:val="24"/>
        </w:rPr>
        <w:t>as</w:t>
      </w:r>
      <w:r w:rsidRPr="005221DF">
        <w:rPr>
          <w:szCs w:val="24"/>
        </w:rPr>
        <w:t xml:space="preserve"> apie </w:t>
      </w:r>
      <w:r w:rsidR="000464B2" w:rsidRPr="005221DF">
        <w:rPr>
          <w:szCs w:val="24"/>
        </w:rPr>
        <w:t>IID</w:t>
      </w:r>
      <w:r w:rsidRPr="005221DF">
        <w:rPr>
          <w:szCs w:val="24"/>
        </w:rPr>
        <w:t xml:space="preserve"> gautą jo pranešimą apie pažeidimą, </w:t>
      </w:r>
      <w:r w:rsidR="00A47A2B" w:rsidRPr="005221DF">
        <w:rPr>
          <w:szCs w:val="24"/>
        </w:rPr>
        <w:t>k</w:t>
      </w:r>
      <w:r w:rsidRPr="005221DF">
        <w:rPr>
          <w:szCs w:val="24"/>
        </w:rPr>
        <w:t xml:space="preserve">ompetentingas subjektas </w:t>
      </w:r>
      <w:r w:rsidR="003450E7" w:rsidRPr="005221DF">
        <w:rPr>
          <w:szCs w:val="24"/>
        </w:rPr>
        <w:t xml:space="preserve">išsiunčia </w:t>
      </w:r>
      <w:r w:rsidRPr="005221DF">
        <w:rPr>
          <w:szCs w:val="24"/>
        </w:rPr>
        <w:t>inform</w:t>
      </w:r>
      <w:r w:rsidR="003450E7" w:rsidRPr="005221DF">
        <w:rPr>
          <w:szCs w:val="24"/>
        </w:rPr>
        <w:t>aciją</w:t>
      </w:r>
      <w:r w:rsidRPr="005221DF">
        <w:rPr>
          <w:szCs w:val="24"/>
        </w:rPr>
        <w:t xml:space="preserve"> asmen</w:t>
      </w:r>
      <w:r w:rsidR="003450E7" w:rsidRPr="005221DF">
        <w:rPr>
          <w:szCs w:val="24"/>
        </w:rPr>
        <w:t>iui</w:t>
      </w:r>
      <w:r w:rsidRPr="005221DF">
        <w:rPr>
          <w:szCs w:val="24"/>
        </w:rPr>
        <w:t xml:space="preserve"> apie </w:t>
      </w:r>
      <w:r w:rsidR="003450E7" w:rsidRPr="005221DF">
        <w:rPr>
          <w:szCs w:val="24"/>
        </w:rPr>
        <w:t xml:space="preserve">jo </w:t>
      </w:r>
      <w:r w:rsidRPr="005221DF">
        <w:rPr>
          <w:szCs w:val="24"/>
        </w:rPr>
        <w:t xml:space="preserve">pranešimo apie pažeidimą gavimo faktą ne vėliau kaip kitą darbo dieną po </w:t>
      </w:r>
      <w:r w:rsidR="003450E7" w:rsidRPr="005221DF">
        <w:rPr>
          <w:szCs w:val="24"/>
        </w:rPr>
        <w:t xml:space="preserve">vidiniu kanalu gauto </w:t>
      </w:r>
      <w:r w:rsidRPr="005221DF">
        <w:rPr>
          <w:szCs w:val="24"/>
        </w:rPr>
        <w:t>pranešimo apie pažeidimą gavimo</w:t>
      </w:r>
      <w:r w:rsidR="006241EC" w:rsidRPr="005221DF">
        <w:rPr>
          <w:szCs w:val="24"/>
        </w:rPr>
        <w:t xml:space="preserve"> </w:t>
      </w:r>
      <w:r w:rsidR="007538A3" w:rsidRPr="005221DF">
        <w:rPr>
          <w:szCs w:val="24"/>
        </w:rPr>
        <w:t xml:space="preserve">dienos </w:t>
      </w:r>
      <w:r w:rsidR="006241EC" w:rsidRPr="005221DF">
        <w:rPr>
          <w:szCs w:val="24"/>
        </w:rPr>
        <w:t>jo nurodytu elektroninio pašto ar kit</w:t>
      </w:r>
      <w:r w:rsidR="00950205" w:rsidRPr="005221DF">
        <w:rPr>
          <w:szCs w:val="24"/>
        </w:rPr>
        <w:t>ais</w:t>
      </w:r>
      <w:r w:rsidR="006241EC" w:rsidRPr="005221DF">
        <w:rPr>
          <w:szCs w:val="24"/>
        </w:rPr>
        <w:t xml:space="preserve"> adresais</w:t>
      </w:r>
      <w:r w:rsidR="00950205" w:rsidRPr="005221DF">
        <w:rPr>
          <w:szCs w:val="24"/>
        </w:rPr>
        <w:t>.</w:t>
      </w:r>
    </w:p>
    <w:p w14:paraId="008E6891" w14:textId="77777777" w:rsidR="008150A4" w:rsidRPr="005221DF" w:rsidRDefault="008150A4" w:rsidP="00040CF6">
      <w:pPr>
        <w:widowControl w:val="0"/>
        <w:tabs>
          <w:tab w:val="left" w:pos="0"/>
          <w:tab w:val="left" w:pos="852"/>
          <w:tab w:val="left" w:pos="1134"/>
        </w:tabs>
        <w:suppressAutoHyphens/>
        <w:ind w:firstLine="567"/>
        <w:jc w:val="both"/>
        <w:rPr>
          <w:szCs w:val="24"/>
        </w:rPr>
      </w:pPr>
      <w:r w:rsidRPr="005221DF">
        <w:rPr>
          <w:szCs w:val="24"/>
        </w:rPr>
        <w:t>1</w:t>
      </w:r>
      <w:r w:rsidR="00A73B79" w:rsidRPr="005221DF">
        <w:rPr>
          <w:szCs w:val="24"/>
        </w:rPr>
        <w:t>1</w:t>
      </w:r>
      <w:r w:rsidRPr="005221DF">
        <w:rPr>
          <w:szCs w:val="24"/>
        </w:rPr>
        <w:t>.</w:t>
      </w:r>
      <w:r w:rsidRPr="005221DF">
        <w:rPr>
          <w:szCs w:val="24"/>
        </w:rPr>
        <w:tab/>
        <w:t xml:space="preserve">Kompetentingas </w:t>
      </w:r>
      <w:r w:rsidR="00AD2885" w:rsidRPr="005221DF">
        <w:rPr>
          <w:szCs w:val="24"/>
        </w:rPr>
        <w:t>subjektas</w:t>
      </w:r>
      <w:r w:rsidRPr="005221DF">
        <w:rPr>
          <w:szCs w:val="24"/>
        </w:rPr>
        <w:t xml:space="preserve"> pasirūpina, kad su </w:t>
      </w:r>
      <w:r w:rsidR="00A44ADD" w:rsidRPr="005221DF">
        <w:rPr>
          <w:szCs w:val="24"/>
        </w:rPr>
        <w:t xml:space="preserve">informacija, pateikta </w:t>
      </w:r>
      <w:r w:rsidRPr="005221DF">
        <w:rPr>
          <w:szCs w:val="24"/>
        </w:rPr>
        <w:t>pranešim</w:t>
      </w:r>
      <w:r w:rsidR="00A44ADD" w:rsidRPr="005221DF">
        <w:rPr>
          <w:szCs w:val="24"/>
        </w:rPr>
        <w:t>e</w:t>
      </w:r>
      <w:r w:rsidRPr="005221DF">
        <w:rPr>
          <w:szCs w:val="24"/>
        </w:rPr>
        <w:t xml:space="preserve"> apie pažeidimą</w:t>
      </w:r>
      <w:r w:rsidR="005F019A" w:rsidRPr="005221DF">
        <w:rPr>
          <w:szCs w:val="24"/>
        </w:rPr>
        <w:t>,</w:t>
      </w:r>
      <w:r w:rsidRPr="005221DF">
        <w:rPr>
          <w:szCs w:val="24"/>
        </w:rPr>
        <w:t xml:space="preserve"> ir </w:t>
      </w:r>
      <w:r w:rsidR="005F019A" w:rsidRPr="005221DF">
        <w:rPr>
          <w:szCs w:val="24"/>
        </w:rPr>
        <w:t xml:space="preserve">pranešimą apie pažeidimą </w:t>
      </w:r>
      <w:r w:rsidRPr="005221DF">
        <w:rPr>
          <w:szCs w:val="24"/>
        </w:rPr>
        <w:t xml:space="preserve">pateikusio asmens duomenimis negalėtų susipažinti </w:t>
      </w:r>
      <w:r w:rsidR="000464B2" w:rsidRPr="005221DF">
        <w:rPr>
          <w:szCs w:val="24"/>
        </w:rPr>
        <w:t>IID</w:t>
      </w:r>
      <w:r w:rsidRPr="005221DF">
        <w:rPr>
          <w:szCs w:val="24"/>
        </w:rPr>
        <w:t xml:space="preserve"> darbuotojai, kurie pagal atliekamas funkcijas tur</w:t>
      </w:r>
      <w:r w:rsidR="005F019A" w:rsidRPr="005221DF">
        <w:rPr>
          <w:szCs w:val="24"/>
        </w:rPr>
        <w:t>i</w:t>
      </w:r>
      <w:r w:rsidRPr="005221DF">
        <w:rPr>
          <w:szCs w:val="24"/>
        </w:rPr>
        <w:t xml:space="preserve"> arba galėtų turėti prieigą prie asmens, pateikusio pranešimą apie pažeidimą, pateiktos informacijos, tačiau nėra pasirašę konfidencialumo pasižadėjimo, kurio forma nustatyta </w:t>
      </w:r>
      <w:r w:rsidR="00A11487" w:rsidRPr="005221DF">
        <w:rPr>
          <w:szCs w:val="24"/>
        </w:rPr>
        <w:t xml:space="preserve">šio </w:t>
      </w:r>
      <w:r w:rsidRPr="005221DF">
        <w:rPr>
          <w:szCs w:val="24"/>
        </w:rPr>
        <w:t xml:space="preserve">Aprašo priede. </w:t>
      </w:r>
    </w:p>
    <w:p w14:paraId="724E21D8" w14:textId="77777777" w:rsidR="008150A4" w:rsidRPr="005221DF" w:rsidRDefault="008150A4" w:rsidP="00040CF6">
      <w:pPr>
        <w:widowControl w:val="0"/>
        <w:tabs>
          <w:tab w:val="left" w:pos="0"/>
          <w:tab w:val="left" w:pos="852"/>
          <w:tab w:val="left" w:pos="1134"/>
        </w:tabs>
        <w:suppressAutoHyphens/>
        <w:ind w:firstLine="567"/>
        <w:jc w:val="both"/>
        <w:rPr>
          <w:szCs w:val="24"/>
        </w:rPr>
      </w:pPr>
      <w:r w:rsidRPr="005221DF">
        <w:rPr>
          <w:szCs w:val="24"/>
        </w:rPr>
        <w:t>1</w:t>
      </w:r>
      <w:r w:rsidR="00A73B79" w:rsidRPr="005221DF">
        <w:rPr>
          <w:szCs w:val="24"/>
        </w:rPr>
        <w:t>2</w:t>
      </w:r>
      <w:r w:rsidRPr="005221DF">
        <w:rPr>
          <w:szCs w:val="24"/>
        </w:rPr>
        <w:t>.</w:t>
      </w:r>
      <w:r w:rsidRPr="005221DF">
        <w:rPr>
          <w:szCs w:val="24"/>
        </w:rPr>
        <w:tab/>
      </w:r>
      <w:r w:rsidR="00F359CA" w:rsidRPr="005221DF">
        <w:rPr>
          <w:szCs w:val="24"/>
        </w:rPr>
        <w:t>IID</w:t>
      </w:r>
      <w:r w:rsidRPr="005221DF">
        <w:rPr>
          <w:szCs w:val="24"/>
        </w:rPr>
        <w:t xml:space="preserve"> darbuotojai, kuriems pagal pareigas tapo žinomi a</w:t>
      </w:r>
      <w:r w:rsidRPr="005221DF">
        <w:rPr>
          <w:bCs/>
          <w:szCs w:val="24"/>
        </w:rPr>
        <w:t>smens, pateikusio pranešimą apie pažeidi</w:t>
      </w:r>
      <w:r w:rsidRPr="005221DF">
        <w:rPr>
          <w:szCs w:val="24"/>
        </w:rPr>
        <w:t xml:space="preserve">mą, asmens duomenys arba </w:t>
      </w:r>
      <w:r w:rsidR="00A44ADD" w:rsidRPr="005221DF">
        <w:rPr>
          <w:szCs w:val="24"/>
        </w:rPr>
        <w:t xml:space="preserve">pranešime apie pažeidimą </w:t>
      </w:r>
      <w:r w:rsidRPr="005221DF">
        <w:rPr>
          <w:szCs w:val="24"/>
        </w:rPr>
        <w:t>pateikt</w:t>
      </w:r>
      <w:r w:rsidR="00A44ADD" w:rsidRPr="005221DF">
        <w:rPr>
          <w:szCs w:val="24"/>
        </w:rPr>
        <w:t>a</w:t>
      </w:r>
      <w:r w:rsidRPr="005221DF">
        <w:rPr>
          <w:szCs w:val="24"/>
        </w:rPr>
        <w:t xml:space="preserve"> informacij</w:t>
      </w:r>
      <w:r w:rsidR="00A44ADD" w:rsidRPr="005221DF">
        <w:rPr>
          <w:szCs w:val="24"/>
        </w:rPr>
        <w:t>a</w:t>
      </w:r>
      <w:r w:rsidRPr="005221DF">
        <w:rPr>
          <w:szCs w:val="24"/>
        </w:rPr>
        <w:t xml:space="preserve">, privalo užtikrinti informacijos ir asmens duomenų konfidencialumą darbo </w:t>
      </w:r>
      <w:r w:rsidR="00F359CA" w:rsidRPr="005221DF">
        <w:rPr>
          <w:szCs w:val="24"/>
        </w:rPr>
        <w:t>IID</w:t>
      </w:r>
      <w:r w:rsidRPr="005221DF">
        <w:rPr>
          <w:szCs w:val="24"/>
        </w:rPr>
        <w:t xml:space="preserve"> laikotarpiu, taip pat perėjus dirbti į kitas pareigas arba pasibaigus darbo santykiams.</w:t>
      </w:r>
      <w:r w:rsidR="00836C83" w:rsidRPr="005221DF">
        <w:rPr>
          <w:szCs w:val="24"/>
        </w:rPr>
        <w:t xml:space="preserve"> Už šių bei kitų Aprašo nuostatų pažeidimą IID darbuotojams taikoma įstatymuose numatyta atsakomybė.</w:t>
      </w:r>
    </w:p>
    <w:p w14:paraId="3A754AE4" w14:textId="77777777" w:rsidR="00F64069" w:rsidRPr="005221DF" w:rsidRDefault="00F64069" w:rsidP="005221DF">
      <w:pPr>
        <w:widowControl w:val="0"/>
        <w:tabs>
          <w:tab w:val="left" w:pos="0"/>
          <w:tab w:val="left" w:pos="852"/>
          <w:tab w:val="left" w:pos="1134"/>
        </w:tabs>
        <w:suppressAutoHyphens/>
        <w:ind w:firstLine="709"/>
        <w:jc w:val="both"/>
        <w:rPr>
          <w:szCs w:val="24"/>
        </w:rPr>
      </w:pPr>
    </w:p>
    <w:p w14:paraId="40C6CFBD" w14:textId="77777777" w:rsidR="008150A4" w:rsidRPr="005221DF" w:rsidRDefault="008150A4" w:rsidP="005221DF">
      <w:pPr>
        <w:suppressAutoHyphens/>
        <w:jc w:val="center"/>
        <w:rPr>
          <w:szCs w:val="24"/>
        </w:rPr>
      </w:pPr>
      <w:r w:rsidRPr="005221DF">
        <w:rPr>
          <w:b/>
          <w:bCs/>
          <w:caps/>
          <w:szCs w:val="24"/>
          <w:lang w:eastAsia="zh-CN"/>
        </w:rPr>
        <w:t>IV skyrius</w:t>
      </w:r>
    </w:p>
    <w:p w14:paraId="261C675E" w14:textId="77777777" w:rsidR="008150A4" w:rsidRPr="005221DF" w:rsidRDefault="008150A4" w:rsidP="005221DF">
      <w:pPr>
        <w:widowControl w:val="0"/>
        <w:tabs>
          <w:tab w:val="left" w:pos="-142"/>
          <w:tab w:val="left" w:pos="0"/>
          <w:tab w:val="left" w:pos="142"/>
          <w:tab w:val="left" w:pos="1134"/>
          <w:tab w:val="left" w:pos="1560"/>
          <w:tab w:val="left" w:pos="2410"/>
        </w:tabs>
        <w:suppressAutoHyphens/>
        <w:jc w:val="center"/>
        <w:rPr>
          <w:rFonts w:eastAsia="SimSun"/>
          <w:b/>
          <w:szCs w:val="24"/>
          <w:lang w:eastAsia="lt-LT" w:bidi="hi-IN"/>
        </w:rPr>
      </w:pPr>
      <w:r w:rsidRPr="005221DF">
        <w:rPr>
          <w:rFonts w:eastAsia="SimSun"/>
          <w:b/>
          <w:szCs w:val="24"/>
          <w:lang w:eastAsia="lt-LT" w:bidi="hi-IN"/>
        </w:rPr>
        <w:t>INFORMACIJOS APIE PAŽEIDIMUS VERTINIMAS, SPRENDIMŲ PRIĖMIMAS</w:t>
      </w:r>
    </w:p>
    <w:p w14:paraId="2AB65598" w14:textId="77777777" w:rsidR="008150A4" w:rsidRPr="005221DF" w:rsidRDefault="008150A4" w:rsidP="005221DF">
      <w:pPr>
        <w:widowControl w:val="0"/>
        <w:tabs>
          <w:tab w:val="left" w:pos="-142"/>
          <w:tab w:val="left" w:pos="0"/>
          <w:tab w:val="left" w:pos="142"/>
          <w:tab w:val="left" w:pos="1134"/>
          <w:tab w:val="left" w:pos="1560"/>
          <w:tab w:val="left" w:pos="2410"/>
        </w:tabs>
        <w:suppressAutoHyphens/>
        <w:jc w:val="center"/>
        <w:rPr>
          <w:szCs w:val="24"/>
        </w:rPr>
      </w:pPr>
    </w:p>
    <w:p w14:paraId="2FFE76E5" w14:textId="05D1D5BE" w:rsidR="008150A4" w:rsidRPr="005221DF" w:rsidRDefault="00A73B79" w:rsidP="00757AED">
      <w:pPr>
        <w:widowControl w:val="0"/>
        <w:tabs>
          <w:tab w:val="left" w:pos="0"/>
          <w:tab w:val="left" w:pos="993"/>
          <w:tab w:val="left" w:pos="1134"/>
          <w:tab w:val="left" w:pos="1418"/>
        </w:tabs>
        <w:suppressAutoHyphens/>
        <w:ind w:firstLine="567"/>
        <w:jc w:val="both"/>
        <w:rPr>
          <w:szCs w:val="24"/>
        </w:rPr>
      </w:pPr>
      <w:r w:rsidRPr="005221DF">
        <w:rPr>
          <w:szCs w:val="24"/>
        </w:rPr>
        <w:t>13</w:t>
      </w:r>
      <w:r w:rsidR="008150A4" w:rsidRPr="005221DF">
        <w:rPr>
          <w:szCs w:val="24"/>
        </w:rPr>
        <w:t>.</w:t>
      </w:r>
      <w:r w:rsidR="008150A4" w:rsidRPr="005221DF">
        <w:rPr>
          <w:szCs w:val="24"/>
        </w:rPr>
        <w:tab/>
        <w:t>Kompetentingas subjektas, gavęs pranešimą apie pažeidimą</w:t>
      </w:r>
      <w:r w:rsidR="009A14A7" w:rsidRPr="005221DF">
        <w:rPr>
          <w:szCs w:val="24"/>
        </w:rPr>
        <w:t>,</w:t>
      </w:r>
      <w:r w:rsidR="008150A4" w:rsidRPr="005221DF">
        <w:rPr>
          <w:szCs w:val="24"/>
        </w:rPr>
        <w:t xml:space="preserve"> vertina jo formalią pateikimo atitiktį </w:t>
      </w:r>
      <w:r w:rsidR="008528B6" w:rsidRPr="005221DF">
        <w:rPr>
          <w:rFonts w:eastAsia="SimSun" w:cs="Mangal"/>
          <w:szCs w:val="24"/>
          <w:lang w:eastAsia="lt-LT" w:bidi="hi-IN"/>
        </w:rPr>
        <w:t>Lietuvos Respublikos p</w:t>
      </w:r>
      <w:r w:rsidR="008528B6" w:rsidRPr="005221DF">
        <w:rPr>
          <w:rFonts w:eastAsia="SimSun"/>
          <w:szCs w:val="24"/>
          <w:lang w:eastAsia="zh-CN" w:bidi="hi-IN"/>
        </w:rPr>
        <w:t>ranešėjų</w:t>
      </w:r>
      <w:r w:rsidR="008150A4" w:rsidRPr="005221DF">
        <w:rPr>
          <w:szCs w:val="24"/>
        </w:rPr>
        <w:t xml:space="preserve"> apsaugos įstatyme, </w:t>
      </w:r>
      <w:r w:rsidR="005F019A" w:rsidRPr="005221DF">
        <w:rPr>
          <w:szCs w:val="24"/>
        </w:rPr>
        <w:t>V</w:t>
      </w:r>
      <w:r w:rsidR="008150A4" w:rsidRPr="005221DF">
        <w:rPr>
          <w:szCs w:val="24"/>
        </w:rPr>
        <w:t xml:space="preserve">idinių kanalų tvarkos apraše, Apraše nustatytai tvarkai ir užtikrina, kad ne vėliau kaip per 5 darbo dienas nuo pranešimo apie pažeidimą gavimo </w:t>
      </w:r>
      <w:r w:rsidR="002D0A88" w:rsidRPr="005221DF">
        <w:rPr>
          <w:szCs w:val="24"/>
        </w:rPr>
        <w:t>V</w:t>
      </w:r>
      <w:r w:rsidR="008150A4" w:rsidRPr="005221DF">
        <w:rPr>
          <w:szCs w:val="24"/>
        </w:rPr>
        <w:t xml:space="preserve">idinių kanalų tvarkos aprašo 23 punkte nustatyta tvarka pranešimą apie pažeidimą pateikęs asmuo </w:t>
      </w:r>
      <w:r w:rsidR="00C60209" w:rsidRPr="005221DF">
        <w:rPr>
          <w:szCs w:val="24"/>
        </w:rPr>
        <w:t>jo nurodytu elektroninio pašto ar kitais adresa</w:t>
      </w:r>
      <w:r w:rsidR="004D1A47">
        <w:rPr>
          <w:szCs w:val="24"/>
        </w:rPr>
        <w:t>i</w:t>
      </w:r>
      <w:r w:rsidR="00C60209" w:rsidRPr="005221DF">
        <w:rPr>
          <w:szCs w:val="24"/>
        </w:rPr>
        <w:t xml:space="preserve">s </w:t>
      </w:r>
      <w:r w:rsidR="008150A4" w:rsidRPr="005221DF">
        <w:rPr>
          <w:szCs w:val="24"/>
        </w:rPr>
        <w:t>būtų informuotas (jeigu įmanoma)</w:t>
      </w:r>
      <w:r w:rsidR="005F019A" w:rsidRPr="005221DF">
        <w:rPr>
          <w:szCs w:val="24"/>
        </w:rPr>
        <w:t>,</w:t>
      </w:r>
      <w:r w:rsidR="008150A4" w:rsidRPr="005221DF">
        <w:rPr>
          <w:szCs w:val="24"/>
        </w:rPr>
        <w:t xml:space="preserve"> ar:</w:t>
      </w:r>
    </w:p>
    <w:p w14:paraId="5023FE64" w14:textId="77777777" w:rsidR="008150A4" w:rsidRPr="005221DF" w:rsidRDefault="008150A4" w:rsidP="00757AED">
      <w:pPr>
        <w:widowControl w:val="0"/>
        <w:tabs>
          <w:tab w:val="left" w:pos="0"/>
          <w:tab w:val="left" w:pos="993"/>
          <w:tab w:val="left" w:pos="1134"/>
          <w:tab w:val="left" w:pos="1418"/>
        </w:tabs>
        <w:suppressAutoHyphens/>
        <w:ind w:firstLine="567"/>
        <w:jc w:val="both"/>
        <w:rPr>
          <w:szCs w:val="24"/>
        </w:rPr>
      </w:pPr>
      <w:r w:rsidRPr="005221DF">
        <w:rPr>
          <w:szCs w:val="24"/>
        </w:rPr>
        <w:t>1</w:t>
      </w:r>
      <w:r w:rsidR="00A73B79" w:rsidRPr="005221DF">
        <w:rPr>
          <w:szCs w:val="24"/>
        </w:rPr>
        <w:t>3</w:t>
      </w:r>
      <w:r w:rsidRPr="005221DF">
        <w:rPr>
          <w:szCs w:val="24"/>
        </w:rPr>
        <w:t xml:space="preserve">.1. pranešimas apie pažeidimą bus nagrinėjamas </w:t>
      </w:r>
      <w:r w:rsidR="008528B6" w:rsidRPr="005221DF">
        <w:rPr>
          <w:szCs w:val="24"/>
        </w:rPr>
        <w:t>IID</w:t>
      </w:r>
      <w:r w:rsidR="00575D62" w:rsidRPr="005221DF">
        <w:rPr>
          <w:szCs w:val="24"/>
        </w:rPr>
        <w:t xml:space="preserve"> </w:t>
      </w:r>
      <w:r w:rsidRPr="005221DF">
        <w:rPr>
          <w:szCs w:val="24"/>
        </w:rPr>
        <w:t xml:space="preserve">– tiriama </w:t>
      </w:r>
      <w:r w:rsidR="00575D62" w:rsidRPr="005221DF">
        <w:rPr>
          <w:szCs w:val="24"/>
        </w:rPr>
        <w:t xml:space="preserve">jame pateikta </w:t>
      </w:r>
      <w:r w:rsidRPr="005221DF">
        <w:rPr>
          <w:szCs w:val="24"/>
        </w:rPr>
        <w:t>informacija apie pažeidimą ir apie priimtą sprendimą asmuo, pateikęs pranešimą apie pažeidimą</w:t>
      </w:r>
      <w:r w:rsidR="002D0A88" w:rsidRPr="005221DF">
        <w:rPr>
          <w:szCs w:val="24"/>
        </w:rPr>
        <w:t>,</w:t>
      </w:r>
      <w:r w:rsidRPr="005221DF">
        <w:rPr>
          <w:szCs w:val="24"/>
        </w:rPr>
        <w:t xml:space="preserve"> bus informuotas; </w:t>
      </w:r>
    </w:p>
    <w:p w14:paraId="0FE31BF2" w14:textId="77777777" w:rsidR="0039242D" w:rsidRPr="005221DF" w:rsidRDefault="00A73B79" w:rsidP="00757AED">
      <w:pPr>
        <w:widowControl w:val="0"/>
        <w:tabs>
          <w:tab w:val="left" w:pos="0"/>
          <w:tab w:val="left" w:pos="993"/>
          <w:tab w:val="left" w:pos="1134"/>
          <w:tab w:val="left" w:pos="1418"/>
        </w:tabs>
        <w:suppressAutoHyphens/>
        <w:ind w:firstLine="567"/>
        <w:jc w:val="both"/>
        <w:rPr>
          <w:szCs w:val="24"/>
        </w:rPr>
      </w:pPr>
      <w:r w:rsidRPr="005221DF">
        <w:rPr>
          <w:szCs w:val="24"/>
        </w:rPr>
        <w:t>13</w:t>
      </w:r>
      <w:r w:rsidR="008150A4" w:rsidRPr="005221DF">
        <w:rPr>
          <w:szCs w:val="24"/>
        </w:rPr>
        <w:t>.</w:t>
      </w:r>
      <w:r w:rsidRPr="005221DF">
        <w:rPr>
          <w:szCs w:val="24"/>
        </w:rPr>
        <w:t>2</w:t>
      </w:r>
      <w:r w:rsidR="008150A4" w:rsidRPr="005221DF">
        <w:rPr>
          <w:szCs w:val="24"/>
        </w:rPr>
        <w:t xml:space="preserve">. pranešimas apie pažeidimą persiųstas kompetentingai institucijai (esant </w:t>
      </w:r>
      <w:r w:rsidR="008528B6" w:rsidRPr="005221DF">
        <w:rPr>
          <w:rFonts w:eastAsia="SimSun" w:cs="Mangal"/>
          <w:szCs w:val="24"/>
          <w:lang w:eastAsia="lt-LT" w:bidi="hi-IN"/>
        </w:rPr>
        <w:t>Lietuvos Respublikos p</w:t>
      </w:r>
      <w:r w:rsidR="008528B6" w:rsidRPr="005221DF">
        <w:rPr>
          <w:rFonts w:eastAsia="SimSun"/>
          <w:szCs w:val="24"/>
          <w:lang w:eastAsia="zh-CN" w:bidi="hi-IN"/>
        </w:rPr>
        <w:t>ranešėjų</w:t>
      </w:r>
      <w:r w:rsidR="008150A4" w:rsidRPr="005221DF">
        <w:rPr>
          <w:szCs w:val="24"/>
        </w:rPr>
        <w:t xml:space="preserve"> apsaugos įstatymo 7 straipsnyje nurodytiems pagrindams); </w:t>
      </w:r>
    </w:p>
    <w:p w14:paraId="16B3CFAF" w14:textId="77777777" w:rsidR="008150A4" w:rsidRPr="005221DF" w:rsidRDefault="008150A4" w:rsidP="00757AED">
      <w:pPr>
        <w:widowControl w:val="0"/>
        <w:tabs>
          <w:tab w:val="left" w:pos="0"/>
          <w:tab w:val="left" w:pos="993"/>
          <w:tab w:val="left" w:pos="1134"/>
          <w:tab w:val="left" w:pos="1418"/>
        </w:tabs>
        <w:suppressAutoHyphens/>
        <w:ind w:firstLine="567"/>
        <w:jc w:val="both"/>
        <w:rPr>
          <w:szCs w:val="24"/>
        </w:rPr>
      </w:pPr>
      <w:r w:rsidRPr="005221DF">
        <w:rPr>
          <w:szCs w:val="24"/>
        </w:rPr>
        <w:t>1</w:t>
      </w:r>
      <w:r w:rsidR="00A73B79" w:rsidRPr="005221DF">
        <w:rPr>
          <w:szCs w:val="24"/>
        </w:rPr>
        <w:t>3</w:t>
      </w:r>
      <w:r w:rsidRPr="005221DF">
        <w:rPr>
          <w:szCs w:val="24"/>
        </w:rPr>
        <w:t>.</w:t>
      </w:r>
      <w:r w:rsidR="00A73B79" w:rsidRPr="005221DF">
        <w:rPr>
          <w:szCs w:val="24"/>
        </w:rPr>
        <w:t>3</w:t>
      </w:r>
      <w:r w:rsidRPr="005221DF">
        <w:rPr>
          <w:szCs w:val="24"/>
        </w:rPr>
        <w:t>. pranešimas apie pažeidimą paliktas nenagrinėt</w:t>
      </w:r>
      <w:r w:rsidR="005F019A" w:rsidRPr="005221DF">
        <w:rPr>
          <w:szCs w:val="24"/>
        </w:rPr>
        <w:t>as</w:t>
      </w:r>
      <w:r w:rsidRPr="005221DF">
        <w:rPr>
          <w:szCs w:val="24"/>
        </w:rPr>
        <w:t xml:space="preserve"> – netiriama </w:t>
      </w:r>
      <w:r w:rsidR="00575D62" w:rsidRPr="005221DF">
        <w:rPr>
          <w:szCs w:val="24"/>
        </w:rPr>
        <w:t xml:space="preserve">jame pateikta </w:t>
      </w:r>
      <w:r w:rsidRPr="005221DF">
        <w:rPr>
          <w:szCs w:val="24"/>
        </w:rPr>
        <w:t xml:space="preserve">informacija apie pažeidimą (esant </w:t>
      </w:r>
      <w:r w:rsidR="0002673F" w:rsidRPr="005221DF">
        <w:rPr>
          <w:rFonts w:eastAsia="SimSun" w:cs="Mangal"/>
          <w:szCs w:val="24"/>
          <w:lang w:eastAsia="lt-LT" w:bidi="hi-IN"/>
        </w:rPr>
        <w:t>Lietuvos Respublikos p</w:t>
      </w:r>
      <w:r w:rsidR="0002673F" w:rsidRPr="005221DF">
        <w:rPr>
          <w:rFonts w:eastAsia="SimSun"/>
          <w:szCs w:val="24"/>
          <w:lang w:eastAsia="zh-CN" w:bidi="hi-IN"/>
        </w:rPr>
        <w:t>ranešėjų</w:t>
      </w:r>
      <w:r w:rsidRPr="005221DF">
        <w:rPr>
          <w:szCs w:val="24"/>
        </w:rPr>
        <w:t xml:space="preserve"> apsaugos įstatymo 6 straipsnio 7 dalyje nurodytiems pagrindams).</w:t>
      </w:r>
    </w:p>
    <w:p w14:paraId="0B332BF8" w14:textId="77777777" w:rsidR="008150A4" w:rsidRPr="005221DF" w:rsidRDefault="00A73B79" w:rsidP="00757AED">
      <w:pPr>
        <w:widowControl w:val="0"/>
        <w:tabs>
          <w:tab w:val="left" w:pos="0"/>
          <w:tab w:val="left" w:pos="993"/>
          <w:tab w:val="left" w:pos="1134"/>
          <w:tab w:val="left" w:pos="1418"/>
        </w:tabs>
        <w:suppressAutoHyphens/>
        <w:ind w:firstLine="567"/>
        <w:jc w:val="both"/>
        <w:rPr>
          <w:szCs w:val="24"/>
        </w:rPr>
      </w:pPr>
      <w:r w:rsidRPr="005221DF">
        <w:rPr>
          <w:szCs w:val="24"/>
        </w:rPr>
        <w:t>14</w:t>
      </w:r>
      <w:r w:rsidR="008150A4" w:rsidRPr="005221DF">
        <w:rPr>
          <w:szCs w:val="24"/>
        </w:rPr>
        <w:t>.</w:t>
      </w:r>
      <w:r w:rsidR="008150A4" w:rsidRPr="005221DF">
        <w:rPr>
          <w:szCs w:val="24"/>
        </w:rPr>
        <w:tab/>
        <w:t xml:space="preserve">Jei asmuo, pateikęs pranešimą apie pažeidimą, negavo </w:t>
      </w:r>
      <w:r w:rsidR="002D0A88" w:rsidRPr="005221DF">
        <w:rPr>
          <w:szCs w:val="24"/>
        </w:rPr>
        <w:t xml:space="preserve">informacijos dėl savo pateikto pranešimo apie pažeidimą </w:t>
      </w:r>
      <w:r w:rsidR="008150A4" w:rsidRPr="005221DF">
        <w:rPr>
          <w:szCs w:val="24"/>
        </w:rPr>
        <w:t xml:space="preserve">arba </w:t>
      </w:r>
      <w:r w:rsidR="00693EFE" w:rsidRPr="005221DF">
        <w:rPr>
          <w:szCs w:val="24"/>
        </w:rPr>
        <w:t>IID</w:t>
      </w:r>
      <w:r w:rsidR="008150A4" w:rsidRPr="005221DF">
        <w:rPr>
          <w:szCs w:val="24"/>
        </w:rPr>
        <w:t xml:space="preserve"> nebuvo imtasi veiksmų reaguojant į pateiktą pranešimą apie pažeidimą, jis, vadovaudamasis </w:t>
      </w:r>
      <w:r w:rsidR="00693EFE" w:rsidRPr="005221DF">
        <w:rPr>
          <w:rFonts w:eastAsia="SimSun" w:cs="Mangal"/>
          <w:szCs w:val="24"/>
          <w:lang w:eastAsia="lt-LT" w:bidi="hi-IN"/>
        </w:rPr>
        <w:t>Lietuvos Respublikos p</w:t>
      </w:r>
      <w:r w:rsidR="00693EFE" w:rsidRPr="005221DF">
        <w:rPr>
          <w:rFonts w:eastAsia="SimSun"/>
          <w:szCs w:val="24"/>
          <w:lang w:eastAsia="zh-CN" w:bidi="hi-IN"/>
        </w:rPr>
        <w:t>ranešėjų</w:t>
      </w:r>
      <w:r w:rsidR="008150A4" w:rsidRPr="005221DF">
        <w:rPr>
          <w:szCs w:val="24"/>
        </w:rPr>
        <w:t xml:space="preserve"> apsaugos įstatymo 4</w:t>
      </w:r>
      <w:r w:rsidR="005F019A" w:rsidRPr="005221DF">
        <w:rPr>
          <w:szCs w:val="24"/>
        </w:rPr>
        <w:t> </w:t>
      </w:r>
      <w:r w:rsidR="008150A4" w:rsidRPr="005221DF">
        <w:rPr>
          <w:szCs w:val="24"/>
        </w:rPr>
        <w:t xml:space="preserve">straipsnio 3 dalies 4 punktu ir </w:t>
      </w:r>
      <w:r w:rsidR="002D0A88" w:rsidRPr="005221DF">
        <w:rPr>
          <w:szCs w:val="24"/>
        </w:rPr>
        <w:t>V</w:t>
      </w:r>
      <w:r w:rsidR="008150A4" w:rsidRPr="005221DF">
        <w:rPr>
          <w:szCs w:val="24"/>
        </w:rPr>
        <w:t>idinių kanalų tvarkos aprašo 26 punktu, turi teisę tiesiogiai kreiptis į kompetentingą instituciją – Lietuvos Respublikos prokuratūrą ir jai pateikti pranešimą apie pažeidimą.</w:t>
      </w:r>
    </w:p>
    <w:p w14:paraId="452A6FD5" w14:textId="77777777" w:rsidR="008150A4" w:rsidRPr="005221DF" w:rsidRDefault="008150A4" w:rsidP="005221DF">
      <w:pPr>
        <w:widowControl w:val="0"/>
        <w:tabs>
          <w:tab w:val="left" w:pos="0"/>
          <w:tab w:val="left" w:pos="852"/>
          <w:tab w:val="left" w:pos="1134"/>
          <w:tab w:val="left" w:pos="1418"/>
        </w:tabs>
        <w:suppressAutoHyphens/>
        <w:ind w:left="709"/>
        <w:jc w:val="both"/>
        <w:rPr>
          <w:b/>
          <w:bCs/>
          <w:caps/>
          <w:szCs w:val="24"/>
          <w:lang w:eastAsia="zh-CN"/>
        </w:rPr>
      </w:pPr>
    </w:p>
    <w:p w14:paraId="081114B3" w14:textId="77777777" w:rsidR="008150A4" w:rsidRPr="005221DF" w:rsidRDefault="008150A4" w:rsidP="005221DF">
      <w:pPr>
        <w:widowControl w:val="0"/>
        <w:tabs>
          <w:tab w:val="left" w:pos="0"/>
          <w:tab w:val="left" w:pos="852"/>
          <w:tab w:val="left" w:pos="1134"/>
          <w:tab w:val="left" w:pos="1418"/>
        </w:tabs>
        <w:suppressAutoHyphens/>
        <w:jc w:val="center"/>
        <w:rPr>
          <w:szCs w:val="24"/>
        </w:rPr>
      </w:pPr>
      <w:r w:rsidRPr="005221DF">
        <w:rPr>
          <w:b/>
          <w:bCs/>
          <w:caps/>
          <w:szCs w:val="24"/>
          <w:lang w:eastAsia="zh-CN"/>
        </w:rPr>
        <w:lastRenderedPageBreak/>
        <w:t>V Skyrius</w:t>
      </w:r>
    </w:p>
    <w:p w14:paraId="1253D419" w14:textId="77777777" w:rsidR="008150A4" w:rsidRPr="005221DF" w:rsidRDefault="008150A4" w:rsidP="005221DF">
      <w:pPr>
        <w:suppressAutoHyphens/>
        <w:jc w:val="center"/>
        <w:rPr>
          <w:szCs w:val="24"/>
        </w:rPr>
      </w:pPr>
      <w:r w:rsidRPr="005221DF">
        <w:rPr>
          <w:b/>
          <w:bCs/>
          <w:caps/>
          <w:szCs w:val="24"/>
          <w:lang w:eastAsia="zh-CN"/>
        </w:rPr>
        <w:t>BAIGIAMOSIOS NUOSTATOS</w:t>
      </w:r>
    </w:p>
    <w:p w14:paraId="34FC77FB" w14:textId="77777777" w:rsidR="008150A4" w:rsidRPr="005221DF" w:rsidRDefault="008150A4" w:rsidP="005221DF">
      <w:pPr>
        <w:widowControl w:val="0"/>
        <w:tabs>
          <w:tab w:val="left" w:pos="0"/>
          <w:tab w:val="left" w:pos="852"/>
          <w:tab w:val="left" w:pos="1134"/>
          <w:tab w:val="left" w:pos="1418"/>
        </w:tabs>
        <w:suppressAutoHyphens/>
        <w:jc w:val="center"/>
        <w:rPr>
          <w:szCs w:val="24"/>
        </w:rPr>
      </w:pPr>
    </w:p>
    <w:p w14:paraId="5493BB2A" w14:textId="53DFF947" w:rsidR="00693EFE" w:rsidRPr="005221DF" w:rsidRDefault="00E36290" w:rsidP="00C554AF">
      <w:pPr>
        <w:widowControl w:val="0"/>
        <w:tabs>
          <w:tab w:val="left" w:pos="0"/>
          <w:tab w:val="left" w:pos="993"/>
          <w:tab w:val="left" w:pos="1134"/>
          <w:tab w:val="left" w:pos="1418"/>
        </w:tabs>
        <w:suppressAutoHyphens/>
        <w:ind w:firstLine="567"/>
        <w:jc w:val="both"/>
        <w:rPr>
          <w:szCs w:val="24"/>
        </w:rPr>
      </w:pPr>
      <w:r w:rsidRPr="005221DF">
        <w:rPr>
          <w:szCs w:val="24"/>
        </w:rPr>
        <w:t>1</w:t>
      </w:r>
      <w:r w:rsidR="00CC32BF" w:rsidRPr="005221DF">
        <w:rPr>
          <w:szCs w:val="24"/>
        </w:rPr>
        <w:t>5</w:t>
      </w:r>
      <w:r w:rsidR="008150A4" w:rsidRPr="005221DF">
        <w:rPr>
          <w:szCs w:val="24"/>
        </w:rPr>
        <w:t>.</w:t>
      </w:r>
      <w:r w:rsidR="008150A4" w:rsidRPr="005221DF">
        <w:rPr>
          <w:szCs w:val="24"/>
        </w:rPr>
        <w:tab/>
        <w:t xml:space="preserve">Dokumentai, susiję su Aprašo nuostatų įgyvendinimu, saugomi </w:t>
      </w:r>
      <w:r w:rsidR="00940E65" w:rsidRPr="005221DF">
        <w:rPr>
          <w:szCs w:val="24"/>
        </w:rPr>
        <w:t xml:space="preserve">Lietuvos Respublikos dokumentų ir archyvų įstatymo </w:t>
      </w:r>
      <w:r w:rsidR="009055F7" w:rsidRPr="005221DF">
        <w:rPr>
          <w:szCs w:val="24"/>
        </w:rPr>
        <w:t xml:space="preserve">ir jo įgyvendinamųjų teisės aktų </w:t>
      </w:r>
      <w:r w:rsidR="00693EFE" w:rsidRPr="005221DF">
        <w:rPr>
          <w:szCs w:val="24"/>
        </w:rPr>
        <w:t>nustatyta tvarka ir terminais – dokumentai, susiję su šio Aprašo nuostatų įgyvendinimu, saugomi vadovaujantis IID dokumentacijos planu.</w:t>
      </w:r>
    </w:p>
    <w:p w14:paraId="42801213" w14:textId="77777777" w:rsidR="00940E65" w:rsidRPr="005221DF" w:rsidRDefault="0031352C" w:rsidP="00C554AF">
      <w:pPr>
        <w:widowControl w:val="0"/>
        <w:tabs>
          <w:tab w:val="left" w:pos="0"/>
          <w:tab w:val="left" w:pos="993"/>
          <w:tab w:val="left" w:pos="1134"/>
          <w:tab w:val="left" w:pos="1418"/>
        </w:tabs>
        <w:suppressAutoHyphens/>
        <w:ind w:firstLine="567"/>
        <w:jc w:val="both"/>
        <w:rPr>
          <w:szCs w:val="24"/>
        </w:rPr>
      </w:pPr>
      <w:r w:rsidRPr="005221DF">
        <w:rPr>
          <w:szCs w:val="24"/>
        </w:rPr>
        <w:t>16</w:t>
      </w:r>
      <w:r w:rsidR="00940E65" w:rsidRPr="005221DF">
        <w:rPr>
          <w:szCs w:val="24"/>
        </w:rPr>
        <w:t xml:space="preserve">. </w:t>
      </w:r>
      <w:r w:rsidR="00F36FA0" w:rsidRPr="005221DF">
        <w:rPr>
          <w:szCs w:val="24"/>
        </w:rPr>
        <w:t xml:space="preserve">Siekiant užtikrinti tinkamą </w:t>
      </w:r>
      <w:r w:rsidR="00693EFE" w:rsidRPr="005221DF">
        <w:rPr>
          <w:rFonts w:eastAsia="SimSun" w:cs="Mangal"/>
          <w:szCs w:val="24"/>
          <w:lang w:eastAsia="lt-LT" w:bidi="hi-IN"/>
        </w:rPr>
        <w:t>Lietuvos Respublikos p</w:t>
      </w:r>
      <w:r w:rsidR="00693EFE" w:rsidRPr="005221DF">
        <w:rPr>
          <w:rFonts w:eastAsia="SimSun"/>
          <w:szCs w:val="24"/>
          <w:lang w:eastAsia="zh-CN" w:bidi="hi-IN"/>
        </w:rPr>
        <w:t>ranešėjų</w:t>
      </w:r>
      <w:r w:rsidR="00F36FA0" w:rsidRPr="005221DF">
        <w:rPr>
          <w:szCs w:val="24"/>
        </w:rPr>
        <w:t xml:space="preserve"> apsaugos įstatymo nuostatų įgyvendinimą </w:t>
      </w:r>
      <w:r w:rsidR="00A20BE1" w:rsidRPr="005221DF">
        <w:rPr>
          <w:szCs w:val="24"/>
        </w:rPr>
        <w:t>IID</w:t>
      </w:r>
      <w:r w:rsidR="00F36FA0" w:rsidRPr="005221DF">
        <w:rPr>
          <w:szCs w:val="24"/>
        </w:rPr>
        <w:t>,</w:t>
      </w:r>
      <w:r w:rsidR="00940E65" w:rsidRPr="005221DF">
        <w:rPr>
          <w:szCs w:val="24"/>
        </w:rPr>
        <w:t xml:space="preserve">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w:t>
      </w:r>
    </w:p>
    <w:p w14:paraId="4642383F" w14:textId="77777777" w:rsidR="008150A4" w:rsidRPr="005221DF" w:rsidRDefault="0031352C" w:rsidP="00C554AF">
      <w:pPr>
        <w:widowControl w:val="0"/>
        <w:tabs>
          <w:tab w:val="left" w:pos="0"/>
          <w:tab w:val="left" w:pos="993"/>
          <w:tab w:val="left" w:pos="1134"/>
          <w:tab w:val="left" w:pos="1418"/>
        </w:tabs>
        <w:suppressAutoHyphens/>
        <w:ind w:firstLine="567"/>
        <w:jc w:val="both"/>
        <w:rPr>
          <w:szCs w:val="24"/>
        </w:rPr>
      </w:pPr>
      <w:r w:rsidRPr="005221DF">
        <w:rPr>
          <w:szCs w:val="24"/>
        </w:rPr>
        <w:t>17</w:t>
      </w:r>
      <w:r w:rsidR="008150A4" w:rsidRPr="005221DF">
        <w:rPr>
          <w:szCs w:val="24"/>
        </w:rPr>
        <w:t>.</w:t>
      </w:r>
      <w:r w:rsidR="008150A4" w:rsidRPr="005221DF">
        <w:rPr>
          <w:szCs w:val="24"/>
        </w:rPr>
        <w:tab/>
      </w:r>
      <w:r w:rsidR="00693EFE" w:rsidRPr="005221DF">
        <w:rPr>
          <w:szCs w:val="24"/>
        </w:rPr>
        <w:t>Kompetentingas subjektas teikia konsultacijas IID direktoriui Lietuvos Respublikos pranešėjų apsaugos įstatymo įgyvendinimo klausimais, padeda užtikrinti vidinių kanalų IID įdiegimą ir veikimą.</w:t>
      </w:r>
    </w:p>
    <w:p w14:paraId="75749E74" w14:textId="25438226" w:rsidR="008150A4" w:rsidRPr="005221DF" w:rsidRDefault="0031352C" w:rsidP="00C554AF">
      <w:pPr>
        <w:widowControl w:val="0"/>
        <w:tabs>
          <w:tab w:val="left" w:pos="0"/>
          <w:tab w:val="left" w:pos="993"/>
          <w:tab w:val="left" w:pos="1134"/>
          <w:tab w:val="left" w:pos="1418"/>
        </w:tabs>
        <w:suppressAutoHyphens/>
        <w:ind w:firstLine="567"/>
        <w:jc w:val="both"/>
        <w:rPr>
          <w:szCs w:val="24"/>
        </w:rPr>
      </w:pPr>
      <w:r w:rsidRPr="005221DF">
        <w:rPr>
          <w:szCs w:val="24"/>
        </w:rPr>
        <w:t>18</w:t>
      </w:r>
      <w:r w:rsidR="008150A4" w:rsidRPr="005221DF">
        <w:rPr>
          <w:szCs w:val="24"/>
        </w:rPr>
        <w:t>.</w:t>
      </w:r>
      <w:r w:rsidR="008150A4" w:rsidRPr="005221DF">
        <w:rPr>
          <w:szCs w:val="24"/>
        </w:rPr>
        <w:tab/>
      </w:r>
      <w:r w:rsidR="008150A4" w:rsidRPr="005221DF">
        <w:rPr>
          <w:rFonts w:eastAsia="SimSun" w:cs="Mangal"/>
          <w:szCs w:val="24"/>
          <w:lang w:eastAsia="lt-LT" w:bidi="hi-IN"/>
        </w:rPr>
        <w:t>Kompetentingas subjektas kartą per metus</w:t>
      </w:r>
      <w:r w:rsidR="00A17F38" w:rsidRPr="005221DF">
        <w:rPr>
          <w:rFonts w:eastAsia="SimSun" w:cs="Mangal"/>
          <w:szCs w:val="24"/>
          <w:lang w:eastAsia="lt-LT" w:bidi="hi-IN"/>
        </w:rPr>
        <w:t xml:space="preserve"> IID direktoriui</w:t>
      </w:r>
      <w:r w:rsidR="008150A4" w:rsidRPr="005221DF">
        <w:rPr>
          <w:rFonts w:eastAsia="SimSun" w:cs="Mangal"/>
          <w:szCs w:val="24"/>
          <w:lang w:eastAsia="lt-LT" w:bidi="hi-IN"/>
        </w:rPr>
        <w:t xml:space="preserve"> </w:t>
      </w:r>
      <w:r w:rsidR="00EB6AE7" w:rsidRPr="005221DF">
        <w:rPr>
          <w:szCs w:val="24"/>
        </w:rPr>
        <w:t xml:space="preserve">pateikia ataskaitą </w:t>
      </w:r>
      <w:r w:rsidR="00693EFE" w:rsidRPr="005221DF">
        <w:rPr>
          <w:szCs w:val="24"/>
        </w:rPr>
        <w:t>(kiekvienais metais iki sausio 31 d.)</w:t>
      </w:r>
      <w:r w:rsidR="008150A4" w:rsidRPr="005221DF">
        <w:rPr>
          <w:szCs w:val="24"/>
        </w:rPr>
        <w:t xml:space="preserve"> </w:t>
      </w:r>
      <w:r w:rsidR="00EB6AE7" w:rsidRPr="005221DF">
        <w:rPr>
          <w:szCs w:val="24"/>
        </w:rPr>
        <w:t xml:space="preserve">apie </w:t>
      </w:r>
      <w:r w:rsidR="008150A4" w:rsidRPr="005221DF">
        <w:rPr>
          <w:szCs w:val="24"/>
        </w:rPr>
        <w:t>pranešim</w:t>
      </w:r>
      <w:r w:rsidR="00EB6AE7" w:rsidRPr="005221DF">
        <w:rPr>
          <w:szCs w:val="24"/>
        </w:rPr>
        <w:t>us</w:t>
      </w:r>
      <w:r w:rsidR="008150A4" w:rsidRPr="005221DF">
        <w:rPr>
          <w:szCs w:val="24"/>
        </w:rPr>
        <w:t xml:space="preserve"> apie pažeidimus</w:t>
      </w:r>
      <w:r w:rsidR="00A11487" w:rsidRPr="005221DF">
        <w:rPr>
          <w:szCs w:val="24"/>
        </w:rPr>
        <w:t xml:space="preserve">, o </w:t>
      </w:r>
      <w:r w:rsidR="008150A4" w:rsidRPr="005221DF">
        <w:rPr>
          <w:szCs w:val="24"/>
        </w:rPr>
        <w:t xml:space="preserve"> </w:t>
      </w:r>
      <w:r w:rsidR="00693EFE" w:rsidRPr="005221DF">
        <w:rPr>
          <w:szCs w:val="24"/>
        </w:rPr>
        <w:t>IID</w:t>
      </w:r>
      <w:r w:rsidR="008150A4" w:rsidRPr="005221DF">
        <w:rPr>
          <w:szCs w:val="24"/>
        </w:rPr>
        <w:t xml:space="preserve"> interneto svetainės skiltyje „Korupcijos prevencija“ skelbia </w:t>
      </w:r>
      <w:r w:rsidR="00940E65" w:rsidRPr="005221DF">
        <w:rPr>
          <w:szCs w:val="24"/>
        </w:rPr>
        <w:t xml:space="preserve">apibendrintus ir nuasmenintus </w:t>
      </w:r>
      <w:r w:rsidR="008150A4" w:rsidRPr="005221DF">
        <w:rPr>
          <w:szCs w:val="24"/>
        </w:rPr>
        <w:t>statistinius duomenis apie pranešimų apie pažeidimus skaičių, jų vertinimo rezultatus, apibendrintą</w:t>
      </w:r>
      <w:r w:rsidR="00CC344E" w:rsidRPr="005221DF">
        <w:rPr>
          <w:szCs w:val="24"/>
        </w:rPr>
        <w:t xml:space="preserve"> ir nuasmenintą</w:t>
      </w:r>
      <w:r w:rsidR="008150A4" w:rsidRPr="005221DF">
        <w:rPr>
          <w:szCs w:val="24"/>
        </w:rPr>
        <w:t xml:space="preserve"> informaciją apie pažeidimus, kurie buvo atskleisti remiantis asmenų pateiktais pranešimais apie pažeidimus.</w:t>
      </w:r>
    </w:p>
    <w:p w14:paraId="15EFB29E" w14:textId="29E4BF47" w:rsidR="00B23329" w:rsidRPr="005221DF" w:rsidRDefault="00B23329" w:rsidP="00C554AF">
      <w:pPr>
        <w:widowControl w:val="0"/>
        <w:tabs>
          <w:tab w:val="left" w:pos="0"/>
          <w:tab w:val="left" w:pos="993"/>
          <w:tab w:val="left" w:pos="1134"/>
          <w:tab w:val="left" w:pos="1418"/>
        </w:tabs>
        <w:suppressAutoHyphens/>
        <w:ind w:firstLine="567"/>
        <w:jc w:val="both"/>
        <w:rPr>
          <w:szCs w:val="24"/>
        </w:rPr>
      </w:pPr>
      <w:r w:rsidRPr="005221DF">
        <w:rPr>
          <w:szCs w:val="24"/>
        </w:rPr>
        <w:t xml:space="preserve">19. Už Aprašo nuostatų laikymosi priežiūrą ir jose reglamentuotų nuostatų vykdymo kontrolę bei periodišką, ne rečiau kaip kartą per </w:t>
      </w:r>
      <w:r w:rsidR="00A11487" w:rsidRPr="005221DF">
        <w:rPr>
          <w:szCs w:val="24"/>
        </w:rPr>
        <w:t xml:space="preserve">1 </w:t>
      </w:r>
      <w:r w:rsidRPr="005221DF">
        <w:rPr>
          <w:szCs w:val="24"/>
        </w:rPr>
        <w:t>metus</w:t>
      </w:r>
      <w:r w:rsidR="00A17F38" w:rsidRPr="005221DF">
        <w:rPr>
          <w:szCs w:val="24"/>
        </w:rPr>
        <w:t xml:space="preserve"> (kiekvienais metais iki sausio 31 d.)</w:t>
      </w:r>
      <w:r w:rsidRPr="005221DF">
        <w:rPr>
          <w:szCs w:val="24"/>
        </w:rPr>
        <w:t>, Aprašo peržiūrėjimą atsakingas kompetentingas subjektas, kuris, įvertinęs Aprašo taikymo praktiką, esant poreikiui, inicijuoja Aprašo atnaujinimą.</w:t>
      </w:r>
    </w:p>
    <w:p w14:paraId="27A40F39" w14:textId="77777777" w:rsidR="00693EFE" w:rsidRPr="005221DF" w:rsidRDefault="00693EFE" w:rsidP="00C554AF">
      <w:pPr>
        <w:widowControl w:val="0"/>
        <w:tabs>
          <w:tab w:val="left" w:pos="0"/>
          <w:tab w:val="left" w:pos="993"/>
          <w:tab w:val="left" w:pos="1134"/>
          <w:tab w:val="left" w:pos="1418"/>
        </w:tabs>
        <w:suppressAutoHyphens/>
        <w:ind w:firstLine="567"/>
        <w:jc w:val="both"/>
        <w:rPr>
          <w:szCs w:val="24"/>
        </w:rPr>
      </w:pPr>
    </w:p>
    <w:p w14:paraId="5BE8BD8B" w14:textId="77777777" w:rsidR="008150A4" w:rsidRPr="005221DF" w:rsidRDefault="008150A4" w:rsidP="005221DF">
      <w:pPr>
        <w:suppressAutoHyphens/>
        <w:jc w:val="center"/>
        <w:rPr>
          <w:szCs w:val="24"/>
          <w:lang w:eastAsia="zh-CN"/>
        </w:rPr>
      </w:pPr>
      <w:r w:rsidRPr="005221DF">
        <w:rPr>
          <w:szCs w:val="24"/>
          <w:lang w:eastAsia="zh-CN"/>
        </w:rPr>
        <w:t>________________</w:t>
      </w:r>
    </w:p>
    <w:p w14:paraId="0ABC7469" w14:textId="77777777" w:rsidR="00114239" w:rsidRPr="005221DF" w:rsidRDefault="00114239" w:rsidP="005221DF">
      <w:pPr>
        <w:rPr>
          <w:szCs w:val="24"/>
        </w:rPr>
      </w:pPr>
      <w:r w:rsidRPr="005221DF">
        <w:rPr>
          <w:szCs w:val="24"/>
        </w:rPr>
        <w:br w:type="page"/>
      </w:r>
    </w:p>
    <w:p w14:paraId="7ACA9DBB" w14:textId="09A8B3D2" w:rsidR="00114239" w:rsidRPr="005221DF" w:rsidRDefault="00114239" w:rsidP="005221DF">
      <w:pPr>
        <w:ind w:left="4395"/>
        <w:jc w:val="both"/>
        <w:rPr>
          <w:szCs w:val="24"/>
        </w:rPr>
      </w:pPr>
      <w:r w:rsidRPr="005221DF">
        <w:rPr>
          <w:rFonts w:eastAsia="SimSun"/>
          <w:szCs w:val="24"/>
          <w:lang w:eastAsia="zh-CN" w:bidi="hi-IN"/>
        </w:rPr>
        <w:lastRenderedPageBreak/>
        <w:t xml:space="preserve">Informacijos apie pažeidimus administravimo </w:t>
      </w:r>
      <w:r w:rsidRPr="005221DF">
        <w:rPr>
          <w:bCs/>
          <w:szCs w:val="24"/>
          <w:lang w:eastAsia="lt-LT"/>
        </w:rPr>
        <w:t>valstybės įmonėje ,,</w:t>
      </w:r>
      <w:r w:rsidR="00457202">
        <w:rPr>
          <w:bCs/>
          <w:szCs w:val="24"/>
          <w:lang w:eastAsia="lt-LT"/>
        </w:rPr>
        <w:t>I</w:t>
      </w:r>
      <w:r w:rsidRPr="005221DF">
        <w:rPr>
          <w:bCs/>
          <w:szCs w:val="24"/>
          <w:lang w:eastAsia="lt-LT"/>
        </w:rPr>
        <w:t xml:space="preserve">ndėlių ir investicijų draudimas“ </w:t>
      </w:r>
      <w:r w:rsidRPr="005221DF">
        <w:rPr>
          <w:szCs w:val="24"/>
        </w:rPr>
        <w:t>tvarkos aprašo</w:t>
      </w:r>
    </w:p>
    <w:p w14:paraId="4A121AF9" w14:textId="77777777" w:rsidR="00114239" w:rsidRPr="005221DF" w:rsidRDefault="00114239" w:rsidP="005221DF">
      <w:pPr>
        <w:tabs>
          <w:tab w:val="left" w:pos="5954"/>
        </w:tabs>
        <w:ind w:left="4395"/>
        <w:jc w:val="both"/>
        <w:rPr>
          <w:szCs w:val="24"/>
        </w:rPr>
      </w:pPr>
      <w:r w:rsidRPr="005221DF">
        <w:rPr>
          <w:szCs w:val="24"/>
        </w:rPr>
        <w:t xml:space="preserve">priedas </w:t>
      </w:r>
    </w:p>
    <w:p w14:paraId="33A1AF07" w14:textId="77777777" w:rsidR="00114239" w:rsidRPr="005221DF" w:rsidRDefault="00114239" w:rsidP="005221DF">
      <w:pPr>
        <w:jc w:val="center"/>
        <w:rPr>
          <w:szCs w:val="24"/>
        </w:rPr>
      </w:pPr>
    </w:p>
    <w:p w14:paraId="5CC480F3" w14:textId="77777777" w:rsidR="00114239" w:rsidRPr="005221DF" w:rsidRDefault="00114239" w:rsidP="005221DF">
      <w:pPr>
        <w:jc w:val="center"/>
        <w:rPr>
          <w:b/>
          <w:szCs w:val="24"/>
        </w:rPr>
      </w:pPr>
      <w:r w:rsidRPr="005221DF">
        <w:rPr>
          <w:b/>
          <w:szCs w:val="24"/>
        </w:rPr>
        <w:t>(Konfidencialumo pasižadėjimo forma)</w:t>
      </w:r>
    </w:p>
    <w:p w14:paraId="7993C935" w14:textId="77777777" w:rsidR="00114239" w:rsidRPr="005221DF" w:rsidRDefault="00114239" w:rsidP="005221DF">
      <w:pPr>
        <w:jc w:val="center"/>
        <w:rPr>
          <w:szCs w:val="24"/>
        </w:rPr>
      </w:pPr>
    </w:p>
    <w:p w14:paraId="359AFBC7" w14:textId="77777777" w:rsidR="00114239" w:rsidRPr="005221DF" w:rsidRDefault="00114239" w:rsidP="005221DF">
      <w:pPr>
        <w:jc w:val="center"/>
        <w:rPr>
          <w:szCs w:val="24"/>
        </w:rPr>
      </w:pPr>
    </w:p>
    <w:p w14:paraId="15B9CF25" w14:textId="77777777" w:rsidR="00114239" w:rsidRPr="005221DF" w:rsidRDefault="00114239" w:rsidP="005221DF">
      <w:pPr>
        <w:jc w:val="center"/>
        <w:rPr>
          <w:b/>
          <w:bCs/>
          <w:szCs w:val="24"/>
        </w:rPr>
      </w:pPr>
    </w:p>
    <w:p w14:paraId="144C8DB8" w14:textId="77777777" w:rsidR="00114239" w:rsidRPr="005221DF" w:rsidRDefault="00114239" w:rsidP="005221DF">
      <w:pPr>
        <w:jc w:val="center"/>
        <w:rPr>
          <w:b/>
          <w:bCs/>
          <w:caps/>
          <w:szCs w:val="24"/>
        </w:rPr>
      </w:pPr>
      <w:r w:rsidRPr="005221DF">
        <w:rPr>
          <w:b/>
          <w:bCs/>
          <w:szCs w:val="24"/>
        </w:rPr>
        <w:t xml:space="preserve">KONFIDENCIALUMO PASIŽADĖJIMAS </w:t>
      </w:r>
    </w:p>
    <w:p w14:paraId="57E58610" w14:textId="77777777" w:rsidR="00114239" w:rsidRPr="005221DF" w:rsidRDefault="00114239" w:rsidP="005221DF">
      <w:pPr>
        <w:jc w:val="center"/>
        <w:rPr>
          <w:b/>
          <w:bCs/>
          <w:szCs w:val="24"/>
        </w:rPr>
      </w:pPr>
    </w:p>
    <w:p w14:paraId="1B54F2D3" w14:textId="77777777" w:rsidR="00114239" w:rsidRPr="005221DF" w:rsidRDefault="00114239" w:rsidP="005221DF">
      <w:pPr>
        <w:jc w:val="center"/>
        <w:rPr>
          <w:szCs w:val="24"/>
        </w:rPr>
      </w:pPr>
      <w:r w:rsidRPr="005221DF">
        <w:rPr>
          <w:szCs w:val="24"/>
        </w:rPr>
        <w:t>2019 m.               d.</w:t>
      </w:r>
    </w:p>
    <w:p w14:paraId="24F4486B" w14:textId="77777777" w:rsidR="00114239" w:rsidRPr="005221DF" w:rsidRDefault="00114239" w:rsidP="005221DF">
      <w:pPr>
        <w:jc w:val="center"/>
        <w:rPr>
          <w:b/>
          <w:bCs/>
          <w:szCs w:val="24"/>
        </w:rPr>
      </w:pPr>
      <w:r w:rsidRPr="005221DF">
        <w:rPr>
          <w:szCs w:val="24"/>
        </w:rPr>
        <w:t>Vilnius</w:t>
      </w:r>
    </w:p>
    <w:p w14:paraId="4A8AFA73" w14:textId="77777777" w:rsidR="00114239" w:rsidRPr="005221DF" w:rsidRDefault="00114239" w:rsidP="005221DF">
      <w:pPr>
        <w:ind w:firstLine="709"/>
        <w:rPr>
          <w:szCs w:val="24"/>
          <w:lang w:eastAsia="lt-LT"/>
        </w:rPr>
      </w:pPr>
      <w:r w:rsidRPr="005221DF">
        <w:rPr>
          <w:szCs w:val="24"/>
          <w:lang w:eastAsia="lt-LT"/>
        </w:rPr>
        <w:t>Aš, _________________________________________________________________,</w:t>
      </w:r>
    </w:p>
    <w:p w14:paraId="50B6F5DA" w14:textId="77777777" w:rsidR="00114239" w:rsidRPr="005221DF" w:rsidRDefault="00114239" w:rsidP="005221DF">
      <w:pPr>
        <w:rPr>
          <w:szCs w:val="24"/>
          <w:lang w:eastAsia="lt-LT"/>
        </w:rPr>
      </w:pPr>
      <w:r w:rsidRPr="005221DF">
        <w:rPr>
          <w:szCs w:val="24"/>
          <w:lang w:eastAsia="lt-LT"/>
        </w:rPr>
        <w:t xml:space="preserve">                          (</w:t>
      </w:r>
      <w:r w:rsidRPr="005221DF">
        <w:rPr>
          <w:i/>
          <w:szCs w:val="24"/>
          <w:lang w:eastAsia="lt-LT"/>
        </w:rPr>
        <w:t>administracijos padalinio ir pareigų pavadinimas, vardas ir pavardė</w:t>
      </w:r>
      <w:r w:rsidRPr="005221DF">
        <w:rPr>
          <w:szCs w:val="24"/>
          <w:lang w:eastAsia="lt-LT"/>
        </w:rPr>
        <w:t>)</w:t>
      </w:r>
    </w:p>
    <w:p w14:paraId="16029180" w14:textId="77777777" w:rsidR="00114239" w:rsidRPr="005221DF" w:rsidRDefault="00114239" w:rsidP="005221DF">
      <w:pPr>
        <w:suppressAutoHyphens/>
        <w:ind w:firstLine="312"/>
        <w:jc w:val="both"/>
        <w:rPr>
          <w:szCs w:val="24"/>
        </w:rPr>
      </w:pPr>
    </w:p>
    <w:p w14:paraId="7B94A527" w14:textId="39E81BB5" w:rsidR="00114239" w:rsidRPr="005221DF" w:rsidRDefault="00114239" w:rsidP="005221DF">
      <w:pPr>
        <w:suppressAutoHyphens/>
        <w:ind w:firstLine="720"/>
        <w:jc w:val="both"/>
        <w:rPr>
          <w:szCs w:val="24"/>
        </w:rPr>
      </w:pPr>
      <w:r w:rsidRPr="005221DF">
        <w:rPr>
          <w:szCs w:val="24"/>
        </w:rPr>
        <w:t xml:space="preserve">1. Suprantu, kad, atlikdamas (-a) savo pareigas </w:t>
      </w:r>
      <w:r w:rsidR="00277775" w:rsidRPr="005221DF">
        <w:rPr>
          <w:bCs/>
          <w:szCs w:val="24"/>
          <w:lang w:eastAsia="lt-LT"/>
        </w:rPr>
        <w:t>valstybės įmonėje ,,</w:t>
      </w:r>
      <w:r w:rsidR="00457202">
        <w:rPr>
          <w:bCs/>
          <w:szCs w:val="24"/>
          <w:lang w:eastAsia="lt-LT"/>
        </w:rPr>
        <w:t>I</w:t>
      </w:r>
      <w:r w:rsidR="00277775" w:rsidRPr="005221DF">
        <w:rPr>
          <w:bCs/>
          <w:szCs w:val="24"/>
          <w:lang w:eastAsia="lt-LT"/>
        </w:rPr>
        <w:t>ndėlių ir investicijų draudimas“ (toliau – IID)</w:t>
      </w:r>
      <w:r w:rsidRPr="005221DF">
        <w:rPr>
          <w:szCs w:val="24"/>
        </w:rPr>
        <w:t>, turėsiu prieigą prie informacijos apie asmenis, kuriems vadovaujantis Lietuvos Respublikos pranešėjų apsaugos įstatymu taikomas reikalavimas užtikrinti konfidencialumą.</w:t>
      </w:r>
    </w:p>
    <w:p w14:paraId="1090B837" w14:textId="77777777" w:rsidR="00114239" w:rsidRPr="005221DF" w:rsidRDefault="00114239" w:rsidP="005221DF">
      <w:pPr>
        <w:suppressAutoHyphens/>
        <w:ind w:firstLine="720"/>
        <w:jc w:val="both"/>
        <w:rPr>
          <w:szCs w:val="24"/>
        </w:rPr>
      </w:pPr>
      <w:r w:rsidRPr="005221DF">
        <w:rPr>
          <w:szCs w:val="24"/>
        </w:rPr>
        <w:t xml:space="preserve">2. Žinau, kad konfidencialią informaciją sudaro asmens, </w:t>
      </w:r>
      <w:r w:rsidR="00277775" w:rsidRPr="005221DF">
        <w:rPr>
          <w:szCs w:val="24"/>
        </w:rPr>
        <w:t>Lietuvos Respublikos pranešėjų</w:t>
      </w:r>
      <w:r w:rsidRPr="005221DF">
        <w:rPr>
          <w:szCs w:val="24"/>
        </w:rPr>
        <w:t xml:space="preserve"> apsaugos įstatymo nustatyta tvarka pateikusio pranešimą apie pažeidimą, duomenys ir kita jį tiesiogiai ar netiesiogiai identifikuoti leidžianti informacija.</w:t>
      </w:r>
    </w:p>
    <w:p w14:paraId="1AF7D0F4" w14:textId="77777777" w:rsidR="00114239" w:rsidRPr="005221DF" w:rsidRDefault="00114239" w:rsidP="005221DF">
      <w:pPr>
        <w:suppressAutoHyphens/>
        <w:ind w:firstLine="720"/>
        <w:jc w:val="both"/>
        <w:rPr>
          <w:szCs w:val="24"/>
        </w:rPr>
      </w:pPr>
      <w:r w:rsidRPr="005221DF">
        <w:rPr>
          <w:szCs w:val="24"/>
        </w:rPr>
        <w:t xml:space="preserve">3. Pasižadu užtikrinti konfidencialumą ir neatskleisti, neperduoti informacijos, kuriai pagal </w:t>
      </w:r>
      <w:r w:rsidR="00277775" w:rsidRPr="005221DF">
        <w:rPr>
          <w:szCs w:val="24"/>
        </w:rPr>
        <w:t xml:space="preserve">Lietuvos Respublikos pranešėjų </w:t>
      </w:r>
      <w:r w:rsidRPr="005221DF">
        <w:rPr>
          <w:szCs w:val="24"/>
        </w:rPr>
        <w:t xml:space="preserve">apsaugos įstatymą taikomas reikalavimas užtikrinti konfidencialumą, nė vienam asmeniui, kuris nėra įgaliotas naudotis šia informacija, tiek </w:t>
      </w:r>
      <w:r w:rsidR="00277775" w:rsidRPr="005221DF">
        <w:rPr>
          <w:bCs/>
          <w:szCs w:val="24"/>
          <w:lang w:eastAsia="lt-LT"/>
        </w:rPr>
        <w:t>IID</w:t>
      </w:r>
      <w:r w:rsidRPr="005221DF">
        <w:rPr>
          <w:szCs w:val="24"/>
        </w:rPr>
        <w:t>, tiek už jos ribų. Taip pat pasižadu pranešti savo tiesioginiam vadovui apie bet kokią pastebėtą ar sužinotą situaciją, kuri gali kelti grėsmę tokios informacijos saugumui ir konfidencialumui užtikrinti.</w:t>
      </w:r>
    </w:p>
    <w:p w14:paraId="3017D23F" w14:textId="77777777" w:rsidR="00277775" w:rsidRPr="005221DF" w:rsidRDefault="00114239" w:rsidP="005221DF">
      <w:pPr>
        <w:widowControl w:val="0"/>
        <w:tabs>
          <w:tab w:val="left" w:pos="0"/>
          <w:tab w:val="left" w:pos="852"/>
          <w:tab w:val="left" w:pos="1134"/>
        </w:tabs>
        <w:suppressAutoHyphens/>
        <w:ind w:firstLine="709"/>
        <w:jc w:val="both"/>
        <w:rPr>
          <w:szCs w:val="24"/>
        </w:rPr>
      </w:pPr>
      <w:r w:rsidRPr="005221DF">
        <w:rPr>
          <w:szCs w:val="24"/>
        </w:rPr>
        <w:t xml:space="preserve">4. Žinau, kad šis pasižadėjimas galios visą mano darbo laiką </w:t>
      </w:r>
      <w:r w:rsidR="00277775" w:rsidRPr="005221DF">
        <w:rPr>
          <w:bCs/>
          <w:szCs w:val="24"/>
          <w:lang w:eastAsia="lt-LT"/>
        </w:rPr>
        <w:t>IID</w:t>
      </w:r>
      <w:r w:rsidR="00277775" w:rsidRPr="005221DF">
        <w:rPr>
          <w:szCs w:val="24"/>
        </w:rPr>
        <w:t>,</w:t>
      </w:r>
      <w:r w:rsidRPr="005221DF">
        <w:rPr>
          <w:rFonts w:eastAsiaTheme="minorHAnsi"/>
          <w:szCs w:val="24"/>
        </w:rPr>
        <w:t xml:space="preserve"> </w:t>
      </w:r>
      <w:r w:rsidR="00277775" w:rsidRPr="005221DF">
        <w:rPr>
          <w:szCs w:val="24"/>
        </w:rPr>
        <w:t>taip pat perėjus dirbti į kitas pareigas arba pasibaigus darbo santykiams.</w:t>
      </w:r>
    </w:p>
    <w:p w14:paraId="1CE977CE" w14:textId="77777777" w:rsidR="00114239" w:rsidRPr="005221DF" w:rsidRDefault="00114239" w:rsidP="005221DF">
      <w:pPr>
        <w:suppressAutoHyphens/>
        <w:ind w:firstLine="720"/>
        <w:jc w:val="both"/>
        <w:rPr>
          <w:szCs w:val="24"/>
        </w:rPr>
      </w:pPr>
      <w:r w:rsidRPr="005221DF">
        <w:rPr>
          <w:szCs w:val="24"/>
        </w:rPr>
        <w:t xml:space="preserve">5. Esu susipažinęs (-usi) su </w:t>
      </w:r>
      <w:r w:rsidR="00277775" w:rsidRPr="005221DF">
        <w:rPr>
          <w:szCs w:val="24"/>
        </w:rPr>
        <w:t>Lietuvos Respublikos pranešėjų</w:t>
      </w:r>
      <w:r w:rsidRPr="005221DF">
        <w:rPr>
          <w:szCs w:val="24"/>
        </w:rPr>
        <w:t xml:space="preserve"> apsaugos įstatyme ir jo įgyvendinamuosiuose teisės aktuose nustatytais pranešėjų apsaugos reikalavimais.</w:t>
      </w:r>
    </w:p>
    <w:p w14:paraId="43A5E729" w14:textId="77777777" w:rsidR="00114239" w:rsidRPr="005221DF" w:rsidRDefault="00114239" w:rsidP="005221DF">
      <w:pPr>
        <w:suppressAutoHyphens/>
        <w:ind w:firstLine="720"/>
        <w:jc w:val="both"/>
        <w:rPr>
          <w:szCs w:val="24"/>
        </w:rPr>
      </w:pPr>
      <w:r w:rsidRPr="005221DF">
        <w:rPr>
          <w:szCs w:val="24"/>
        </w:rPr>
        <w:t xml:space="preserve">6. Esu įspėtas (-a), kad, pažeidęs (-usi) šį pasižadėjimą, turėsiu atsakyti pagal teisės aktus, reglamentuojančius atsakomybę už pranešėjų apsaugos reikalavimų pažeidimą. </w:t>
      </w:r>
    </w:p>
    <w:p w14:paraId="4EA1FB1E" w14:textId="77777777" w:rsidR="00114239" w:rsidRPr="005221DF" w:rsidRDefault="00114239" w:rsidP="005221DF">
      <w:pPr>
        <w:suppressAutoHyphens/>
        <w:ind w:firstLine="720"/>
        <w:jc w:val="both"/>
        <w:rPr>
          <w:szCs w:val="24"/>
        </w:rPr>
      </w:pPr>
    </w:p>
    <w:p w14:paraId="372B84F7" w14:textId="77777777" w:rsidR="00114239" w:rsidRPr="005221DF" w:rsidRDefault="00114239" w:rsidP="005221DF">
      <w:pPr>
        <w:suppressAutoHyphens/>
        <w:ind w:left="1296" w:firstLine="1296"/>
        <w:jc w:val="both"/>
        <w:rPr>
          <w:szCs w:val="24"/>
        </w:rPr>
      </w:pPr>
      <w:r w:rsidRPr="005221DF">
        <w:rPr>
          <w:szCs w:val="24"/>
        </w:rPr>
        <w:t xml:space="preserve">__________________ </w:t>
      </w:r>
      <w:r w:rsidRPr="005221DF">
        <w:rPr>
          <w:szCs w:val="24"/>
        </w:rPr>
        <w:tab/>
      </w:r>
      <w:r w:rsidRPr="005221DF">
        <w:rPr>
          <w:szCs w:val="24"/>
        </w:rPr>
        <w:tab/>
        <w:t>____________________</w:t>
      </w:r>
    </w:p>
    <w:p w14:paraId="1B98D41F" w14:textId="77777777" w:rsidR="00114239" w:rsidRPr="005221DF" w:rsidRDefault="00114239" w:rsidP="005221DF">
      <w:pPr>
        <w:suppressAutoHyphens/>
        <w:ind w:firstLine="746"/>
        <w:jc w:val="both"/>
        <w:rPr>
          <w:szCs w:val="24"/>
        </w:rPr>
      </w:pPr>
      <w:r w:rsidRPr="005221DF">
        <w:rPr>
          <w:i/>
          <w:iCs/>
          <w:szCs w:val="24"/>
        </w:rPr>
        <w:t xml:space="preserve">                                          (parašas) </w:t>
      </w:r>
      <w:r w:rsidRPr="005221DF">
        <w:rPr>
          <w:i/>
          <w:iCs/>
          <w:szCs w:val="24"/>
        </w:rPr>
        <w:tab/>
      </w:r>
      <w:r w:rsidRPr="005221DF">
        <w:rPr>
          <w:i/>
          <w:iCs/>
          <w:szCs w:val="24"/>
        </w:rPr>
        <w:tab/>
        <w:t xml:space="preserve">   (vardas ir pavardė)</w:t>
      </w:r>
    </w:p>
    <w:p w14:paraId="510E5B50" w14:textId="77777777" w:rsidR="00277775" w:rsidRPr="005221DF" w:rsidRDefault="00277775" w:rsidP="005221DF">
      <w:pPr>
        <w:suppressAutoHyphens/>
        <w:jc w:val="center"/>
        <w:rPr>
          <w:szCs w:val="24"/>
          <w:lang w:eastAsia="zh-CN"/>
        </w:rPr>
      </w:pPr>
      <w:r w:rsidRPr="005221DF">
        <w:rPr>
          <w:szCs w:val="24"/>
          <w:lang w:eastAsia="zh-CN"/>
        </w:rPr>
        <w:t>________________</w:t>
      </w:r>
    </w:p>
    <w:p w14:paraId="2ED1F2CA" w14:textId="77777777" w:rsidR="009A14A7" w:rsidRPr="005221DF" w:rsidRDefault="009A14A7" w:rsidP="005221DF">
      <w:pPr>
        <w:rPr>
          <w:szCs w:val="24"/>
        </w:rPr>
      </w:pPr>
    </w:p>
    <w:sectPr w:rsidR="009A14A7" w:rsidRPr="005221DF" w:rsidSect="00FF6E5D">
      <w:headerReference w:type="default" r:id="rId10"/>
      <w:pgSz w:w="11906" w:h="16838" w:code="9"/>
      <w:pgMar w:top="709" w:right="566" w:bottom="1134" w:left="1418"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FE280" w14:textId="77777777" w:rsidR="00075F12" w:rsidRDefault="00075F12" w:rsidP="00877674">
      <w:r>
        <w:separator/>
      </w:r>
    </w:p>
  </w:endnote>
  <w:endnote w:type="continuationSeparator" w:id="0">
    <w:p w14:paraId="34214C27" w14:textId="77777777" w:rsidR="00075F12" w:rsidRDefault="00075F12" w:rsidP="0087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0E981" w14:textId="77777777" w:rsidR="00075F12" w:rsidRDefault="00075F12" w:rsidP="00877674">
      <w:r>
        <w:separator/>
      </w:r>
    </w:p>
  </w:footnote>
  <w:footnote w:type="continuationSeparator" w:id="0">
    <w:p w14:paraId="2F7B5816" w14:textId="77777777" w:rsidR="00075F12" w:rsidRDefault="00075F12" w:rsidP="0087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339471"/>
      <w:docPartObj>
        <w:docPartGallery w:val="Page Numbers (Top of Page)"/>
        <w:docPartUnique/>
      </w:docPartObj>
    </w:sdtPr>
    <w:sdtEndPr/>
    <w:sdtContent>
      <w:p w14:paraId="00124660" w14:textId="77777777" w:rsidR="009A14A7" w:rsidRDefault="009A14A7">
        <w:pPr>
          <w:pStyle w:val="Header"/>
          <w:jc w:val="center"/>
        </w:pPr>
        <w:r>
          <w:fldChar w:fldCharType="begin"/>
        </w:r>
        <w:r>
          <w:instrText>PAGE   \* MERGEFORMAT</w:instrText>
        </w:r>
        <w:r>
          <w:fldChar w:fldCharType="separate"/>
        </w:r>
        <w:r w:rsidR="001458A2">
          <w:rPr>
            <w:noProof/>
          </w:rPr>
          <w:t>4</w:t>
        </w:r>
        <w:r>
          <w:fldChar w:fldCharType="end"/>
        </w:r>
      </w:p>
    </w:sdtContent>
  </w:sdt>
  <w:p w14:paraId="58228121" w14:textId="77777777" w:rsidR="009A14A7" w:rsidRDefault="009A1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5767"/>
    <w:multiLevelType w:val="multilevel"/>
    <w:tmpl w:val="4C04A68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140657C"/>
    <w:multiLevelType w:val="hybridMultilevel"/>
    <w:tmpl w:val="2C062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1151BD"/>
    <w:multiLevelType w:val="hybridMultilevel"/>
    <w:tmpl w:val="2272D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86D19B5"/>
    <w:multiLevelType w:val="multilevel"/>
    <w:tmpl w:val="E3085202"/>
    <w:lvl w:ilvl="0">
      <w:start w:val="1"/>
      <w:numFmt w:val="decimal"/>
      <w:lvlText w:val="%1."/>
      <w:lvlJc w:val="left"/>
      <w:pPr>
        <w:ind w:left="1400" w:hanging="360"/>
      </w:pPr>
    </w:lvl>
    <w:lvl w:ilvl="1">
      <w:start w:val="1"/>
      <w:numFmt w:val="decimal"/>
      <w:isLgl/>
      <w:lvlText w:val="%1.%2"/>
      <w:lvlJc w:val="left"/>
      <w:pPr>
        <w:ind w:left="1460" w:hanging="4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4" w15:restartNumberingAfterBreak="0">
    <w:nsid w:val="787744AC"/>
    <w:multiLevelType w:val="hybridMultilevel"/>
    <w:tmpl w:val="6DA60B02"/>
    <w:lvl w:ilvl="0" w:tplc="AA74BEE4">
      <w:start w:val="1"/>
      <w:numFmt w:val="decimal"/>
      <w:lvlText w:val="%1."/>
      <w:lvlJc w:val="left"/>
      <w:pPr>
        <w:ind w:left="1069" w:hanging="360"/>
      </w:pPr>
      <w:rPr>
        <w:rFonts w:eastAsia="Times New Roman" w:cs="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8AC3DFA"/>
    <w:multiLevelType w:val="multilevel"/>
    <w:tmpl w:val="CAD857EA"/>
    <w:lvl w:ilvl="0">
      <w:start w:val="1"/>
      <w:numFmt w:val="decimal"/>
      <w:lvlText w:val="%1."/>
      <w:lvlJc w:val="left"/>
      <w:pPr>
        <w:ind w:left="927"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A4"/>
    <w:rsid w:val="0002673F"/>
    <w:rsid w:val="00040CF6"/>
    <w:rsid w:val="00041799"/>
    <w:rsid w:val="000464B2"/>
    <w:rsid w:val="00075F12"/>
    <w:rsid w:val="000A2E47"/>
    <w:rsid w:val="000A7EF8"/>
    <w:rsid w:val="000B1EAB"/>
    <w:rsid w:val="000B7181"/>
    <w:rsid w:val="000D44DD"/>
    <w:rsid w:val="000D5F73"/>
    <w:rsid w:val="000D6651"/>
    <w:rsid w:val="000F4FD4"/>
    <w:rsid w:val="00114239"/>
    <w:rsid w:val="0012597D"/>
    <w:rsid w:val="001458A2"/>
    <w:rsid w:val="001634EF"/>
    <w:rsid w:val="00181467"/>
    <w:rsid w:val="00187B94"/>
    <w:rsid w:val="0019359B"/>
    <w:rsid w:val="00195413"/>
    <w:rsid w:val="001D0EA7"/>
    <w:rsid w:val="001F7AF3"/>
    <w:rsid w:val="0022228C"/>
    <w:rsid w:val="00224AF3"/>
    <w:rsid w:val="00231D8E"/>
    <w:rsid w:val="00240A41"/>
    <w:rsid w:val="00241DE8"/>
    <w:rsid w:val="00246604"/>
    <w:rsid w:val="00252395"/>
    <w:rsid w:val="002711B5"/>
    <w:rsid w:val="0027414F"/>
    <w:rsid w:val="00277775"/>
    <w:rsid w:val="00280B60"/>
    <w:rsid w:val="002A2597"/>
    <w:rsid w:val="002A5289"/>
    <w:rsid w:val="002B1A23"/>
    <w:rsid w:val="002B1F8C"/>
    <w:rsid w:val="002C5C48"/>
    <w:rsid w:val="002D0A88"/>
    <w:rsid w:val="002D3135"/>
    <w:rsid w:val="002E604F"/>
    <w:rsid w:val="002E7643"/>
    <w:rsid w:val="00300E4C"/>
    <w:rsid w:val="0031352C"/>
    <w:rsid w:val="003450E7"/>
    <w:rsid w:val="00350074"/>
    <w:rsid w:val="003728F9"/>
    <w:rsid w:val="0039242D"/>
    <w:rsid w:val="0039413F"/>
    <w:rsid w:val="003B0BDB"/>
    <w:rsid w:val="003C0690"/>
    <w:rsid w:val="00457202"/>
    <w:rsid w:val="00486770"/>
    <w:rsid w:val="00491CD3"/>
    <w:rsid w:val="004D1A47"/>
    <w:rsid w:val="004F5363"/>
    <w:rsid w:val="005043BC"/>
    <w:rsid w:val="005221DF"/>
    <w:rsid w:val="00524B01"/>
    <w:rsid w:val="005422CD"/>
    <w:rsid w:val="00575D62"/>
    <w:rsid w:val="005C68B3"/>
    <w:rsid w:val="005F019A"/>
    <w:rsid w:val="005F3F68"/>
    <w:rsid w:val="006136AF"/>
    <w:rsid w:val="006241EC"/>
    <w:rsid w:val="00637BB2"/>
    <w:rsid w:val="006423A5"/>
    <w:rsid w:val="00646E53"/>
    <w:rsid w:val="006523F9"/>
    <w:rsid w:val="0066119B"/>
    <w:rsid w:val="00666796"/>
    <w:rsid w:val="00680B88"/>
    <w:rsid w:val="00693EFE"/>
    <w:rsid w:val="0069728D"/>
    <w:rsid w:val="006B70DB"/>
    <w:rsid w:val="006C474C"/>
    <w:rsid w:val="006C55A7"/>
    <w:rsid w:val="006E08CD"/>
    <w:rsid w:val="007538A3"/>
    <w:rsid w:val="00753D34"/>
    <w:rsid w:val="00757AED"/>
    <w:rsid w:val="00762479"/>
    <w:rsid w:val="00783453"/>
    <w:rsid w:val="007B769C"/>
    <w:rsid w:val="007E7582"/>
    <w:rsid w:val="00812CF7"/>
    <w:rsid w:val="00814AB4"/>
    <w:rsid w:val="008150A4"/>
    <w:rsid w:val="00822C78"/>
    <w:rsid w:val="0082419D"/>
    <w:rsid w:val="00831178"/>
    <w:rsid w:val="00836C83"/>
    <w:rsid w:val="0084590A"/>
    <w:rsid w:val="008528B6"/>
    <w:rsid w:val="00862BC3"/>
    <w:rsid w:val="008746B5"/>
    <w:rsid w:val="00875900"/>
    <w:rsid w:val="00876085"/>
    <w:rsid w:val="00876743"/>
    <w:rsid w:val="00877674"/>
    <w:rsid w:val="00881406"/>
    <w:rsid w:val="00894CFB"/>
    <w:rsid w:val="008A2719"/>
    <w:rsid w:val="008A3C49"/>
    <w:rsid w:val="008A7970"/>
    <w:rsid w:val="008B1D71"/>
    <w:rsid w:val="008C7D5D"/>
    <w:rsid w:val="008D7A5B"/>
    <w:rsid w:val="008F3742"/>
    <w:rsid w:val="008F433B"/>
    <w:rsid w:val="009055F7"/>
    <w:rsid w:val="00915BC2"/>
    <w:rsid w:val="00921072"/>
    <w:rsid w:val="00927477"/>
    <w:rsid w:val="00940E65"/>
    <w:rsid w:val="00950205"/>
    <w:rsid w:val="00950D70"/>
    <w:rsid w:val="00982E49"/>
    <w:rsid w:val="00984FB8"/>
    <w:rsid w:val="00987F38"/>
    <w:rsid w:val="009A14A7"/>
    <w:rsid w:val="009A2C5F"/>
    <w:rsid w:val="009A7B3C"/>
    <w:rsid w:val="009B02C3"/>
    <w:rsid w:val="009B5CA6"/>
    <w:rsid w:val="009E0224"/>
    <w:rsid w:val="009F07B5"/>
    <w:rsid w:val="009F7997"/>
    <w:rsid w:val="00A11487"/>
    <w:rsid w:val="00A114DC"/>
    <w:rsid w:val="00A17F38"/>
    <w:rsid w:val="00A20BE1"/>
    <w:rsid w:val="00A44ADD"/>
    <w:rsid w:val="00A47A2B"/>
    <w:rsid w:val="00A73B79"/>
    <w:rsid w:val="00A9301B"/>
    <w:rsid w:val="00AA7ED2"/>
    <w:rsid w:val="00AB48D6"/>
    <w:rsid w:val="00AC2C54"/>
    <w:rsid w:val="00AC5D4F"/>
    <w:rsid w:val="00AD2885"/>
    <w:rsid w:val="00AD7A53"/>
    <w:rsid w:val="00AE0819"/>
    <w:rsid w:val="00AF1534"/>
    <w:rsid w:val="00AF59E3"/>
    <w:rsid w:val="00B03F49"/>
    <w:rsid w:val="00B23329"/>
    <w:rsid w:val="00B54E18"/>
    <w:rsid w:val="00B7174F"/>
    <w:rsid w:val="00B84DA2"/>
    <w:rsid w:val="00B9526F"/>
    <w:rsid w:val="00B97D91"/>
    <w:rsid w:val="00BF2524"/>
    <w:rsid w:val="00C01AA6"/>
    <w:rsid w:val="00C01B71"/>
    <w:rsid w:val="00C05C69"/>
    <w:rsid w:val="00C40C40"/>
    <w:rsid w:val="00C477DE"/>
    <w:rsid w:val="00C554AF"/>
    <w:rsid w:val="00C60209"/>
    <w:rsid w:val="00C617C8"/>
    <w:rsid w:val="00CB423D"/>
    <w:rsid w:val="00CC32BF"/>
    <w:rsid w:val="00CC344E"/>
    <w:rsid w:val="00CC6BB1"/>
    <w:rsid w:val="00CD4FBC"/>
    <w:rsid w:val="00CE3AD2"/>
    <w:rsid w:val="00D4113D"/>
    <w:rsid w:val="00D433B3"/>
    <w:rsid w:val="00D76B20"/>
    <w:rsid w:val="00D93558"/>
    <w:rsid w:val="00DA67D1"/>
    <w:rsid w:val="00DB2622"/>
    <w:rsid w:val="00DC23AA"/>
    <w:rsid w:val="00DC32D6"/>
    <w:rsid w:val="00DD1724"/>
    <w:rsid w:val="00E053B9"/>
    <w:rsid w:val="00E15426"/>
    <w:rsid w:val="00E1693E"/>
    <w:rsid w:val="00E258C7"/>
    <w:rsid w:val="00E36290"/>
    <w:rsid w:val="00E73FD4"/>
    <w:rsid w:val="00E841BA"/>
    <w:rsid w:val="00EA08AC"/>
    <w:rsid w:val="00EB160B"/>
    <w:rsid w:val="00EB6AE7"/>
    <w:rsid w:val="00EE5587"/>
    <w:rsid w:val="00EF0592"/>
    <w:rsid w:val="00F359CA"/>
    <w:rsid w:val="00F36FA0"/>
    <w:rsid w:val="00F4415F"/>
    <w:rsid w:val="00F64069"/>
    <w:rsid w:val="00F87584"/>
    <w:rsid w:val="00F919A7"/>
    <w:rsid w:val="00FB488C"/>
    <w:rsid w:val="00FF6E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5932"/>
  <w15:docId w15:val="{7B38D47F-A7E1-4397-BAC1-31BAAD2F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0A4"/>
    <w:rPr>
      <w:color w:val="0000FF" w:themeColor="hyperlink"/>
      <w:u w:val="single"/>
    </w:rPr>
  </w:style>
  <w:style w:type="character" w:styleId="CommentReference">
    <w:name w:val="annotation reference"/>
    <w:basedOn w:val="DefaultParagraphFont"/>
    <w:uiPriority w:val="99"/>
    <w:semiHidden/>
    <w:unhideWhenUsed/>
    <w:rsid w:val="008150A4"/>
    <w:rPr>
      <w:sz w:val="16"/>
      <w:szCs w:val="16"/>
    </w:rPr>
  </w:style>
  <w:style w:type="paragraph" w:styleId="CommentText">
    <w:name w:val="annotation text"/>
    <w:basedOn w:val="Normal"/>
    <w:link w:val="CommentTextChar"/>
    <w:uiPriority w:val="99"/>
    <w:unhideWhenUsed/>
    <w:rsid w:val="008150A4"/>
    <w:rPr>
      <w:sz w:val="20"/>
    </w:rPr>
  </w:style>
  <w:style w:type="character" w:customStyle="1" w:styleId="CommentTextChar">
    <w:name w:val="Comment Text Char"/>
    <w:basedOn w:val="DefaultParagraphFont"/>
    <w:link w:val="CommentText"/>
    <w:uiPriority w:val="99"/>
    <w:rsid w:val="008150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50A4"/>
    <w:rPr>
      <w:rFonts w:ascii="Tahoma" w:hAnsi="Tahoma" w:cs="Tahoma"/>
      <w:sz w:val="16"/>
      <w:szCs w:val="16"/>
    </w:rPr>
  </w:style>
  <w:style w:type="character" w:customStyle="1" w:styleId="BalloonTextChar">
    <w:name w:val="Balloon Text Char"/>
    <w:basedOn w:val="DefaultParagraphFont"/>
    <w:link w:val="BalloonText"/>
    <w:uiPriority w:val="99"/>
    <w:semiHidden/>
    <w:rsid w:val="008150A4"/>
    <w:rPr>
      <w:rFonts w:ascii="Tahoma" w:eastAsia="Times New Roman" w:hAnsi="Tahoma" w:cs="Tahoma"/>
      <w:sz w:val="16"/>
      <w:szCs w:val="16"/>
    </w:rPr>
  </w:style>
  <w:style w:type="paragraph" w:styleId="Header">
    <w:name w:val="header"/>
    <w:basedOn w:val="Normal"/>
    <w:link w:val="HeaderChar"/>
    <w:uiPriority w:val="99"/>
    <w:unhideWhenUsed/>
    <w:rsid w:val="00877674"/>
    <w:pPr>
      <w:tabs>
        <w:tab w:val="center" w:pos="4819"/>
        <w:tab w:val="right" w:pos="9638"/>
      </w:tabs>
    </w:pPr>
  </w:style>
  <w:style w:type="character" w:customStyle="1" w:styleId="HeaderChar">
    <w:name w:val="Header Char"/>
    <w:basedOn w:val="DefaultParagraphFont"/>
    <w:link w:val="Header"/>
    <w:uiPriority w:val="99"/>
    <w:rsid w:val="0087767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77674"/>
    <w:pPr>
      <w:tabs>
        <w:tab w:val="center" w:pos="4819"/>
        <w:tab w:val="right" w:pos="9638"/>
      </w:tabs>
    </w:pPr>
  </w:style>
  <w:style w:type="character" w:customStyle="1" w:styleId="FooterChar">
    <w:name w:val="Footer Char"/>
    <w:basedOn w:val="DefaultParagraphFont"/>
    <w:link w:val="Footer"/>
    <w:uiPriority w:val="99"/>
    <w:rsid w:val="00877674"/>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C55A7"/>
    <w:rPr>
      <w:b/>
      <w:bCs/>
    </w:rPr>
  </w:style>
  <w:style w:type="character" w:customStyle="1" w:styleId="CommentSubjectChar">
    <w:name w:val="Comment Subject Char"/>
    <w:basedOn w:val="CommentTextChar"/>
    <w:link w:val="CommentSubject"/>
    <w:uiPriority w:val="99"/>
    <w:semiHidden/>
    <w:rsid w:val="006C55A7"/>
    <w:rPr>
      <w:rFonts w:ascii="Times New Roman" w:eastAsia="Times New Roman" w:hAnsi="Times New Roman" w:cs="Times New Roman"/>
      <w:b/>
      <w:bCs/>
      <w:sz w:val="20"/>
      <w:szCs w:val="20"/>
    </w:rPr>
  </w:style>
  <w:style w:type="paragraph" w:styleId="ListParagraph">
    <w:name w:val="List Paragraph"/>
    <w:basedOn w:val="Normal"/>
    <w:uiPriority w:val="34"/>
    <w:qFormat/>
    <w:rsid w:val="00DA6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71744">
      <w:bodyDiv w:val="1"/>
      <w:marLeft w:val="0"/>
      <w:marRight w:val="0"/>
      <w:marTop w:val="0"/>
      <w:marBottom w:val="0"/>
      <w:divBdr>
        <w:top w:val="none" w:sz="0" w:space="0" w:color="auto"/>
        <w:left w:val="none" w:sz="0" w:space="0" w:color="auto"/>
        <w:bottom w:val="none" w:sz="0" w:space="0" w:color="auto"/>
        <w:right w:val="none" w:sz="0" w:space="0" w:color="auto"/>
      </w:divBdr>
      <w:divsChild>
        <w:div w:id="51127467">
          <w:marLeft w:val="0"/>
          <w:marRight w:val="0"/>
          <w:marTop w:val="0"/>
          <w:marBottom w:val="0"/>
          <w:divBdr>
            <w:top w:val="none" w:sz="0" w:space="0" w:color="auto"/>
            <w:left w:val="none" w:sz="0" w:space="0" w:color="auto"/>
            <w:bottom w:val="none" w:sz="0" w:space="0" w:color="auto"/>
            <w:right w:val="none" w:sz="0" w:space="0" w:color="auto"/>
          </w:divBdr>
        </w:div>
        <w:div w:id="877013388">
          <w:marLeft w:val="0"/>
          <w:marRight w:val="0"/>
          <w:marTop w:val="0"/>
          <w:marBottom w:val="0"/>
          <w:divBdr>
            <w:top w:val="none" w:sz="0" w:space="0" w:color="auto"/>
            <w:left w:val="none" w:sz="0" w:space="0" w:color="auto"/>
            <w:bottom w:val="none" w:sz="0" w:space="0" w:color="auto"/>
            <w:right w:val="none" w:sz="0" w:space="0" w:color="auto"/>
          </w:divBdr>
        </w:div>
        <w:div w:id="7798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simai@idf.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nesimai@idf.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1F0B5-7A3C-4ED5-AC60-3433CF96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9496</Characters>
  <Application>Microsoft Office Word</Application>
  <DocSecurity>0</DocSecurity>
  <Lines>79</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Vaišnorienė Lidija</dc:creator>
  <cp:lastModifiedBy>Kristina Urbonaitė</cp:lastModifiedBy>
  <cp:revision>2</cp:revision>
  <cp:lastPrinted>2019-05-10T09:52:00Z</cp:lastPrinted>
  <dcterms:created xsi:type="dcterms:W3CDTF">2019-05-17T08:08:00Z</dcterms:created>
  <dcterms:modified xsi:type="dcterms:W3CDTF">2019-05-17T08:08:00Z</dcterms:modified>
</cp:coreProperties>
</file>