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608" w:rsidRPr="00565A19" w:rsidRDefault="00544608" w:rsidP="00392C6F">
      <w:pPr>
        <w:spacing w:after="0" w:line="240" w:lineRule="auto"/>
        <w:ind w:left="4395"/>
        <w:jc w:val="both"/>
        <w:rPr>
          <w:rFonts w:ascii="Times New Roman" w:hAnsi="Times New Roman" w:cs="Times New Roman"/>
          <w:sz w:val="20"/>
          <w:szCs w:val="20"/>
        </w:rPr>
      </w:pPr>
      <w:bookmarkStart w:id="0" w:name="_GoBack"/>
      <w:bookmarkEnd w:id="0"/>
      <w:r w:rsidRPr="00565A19">
        <w:rPr>
          <w:rFonts w:ascii="Times New Roman" w:hAnsi="Times New Roman" w:cs="Times New Roman"/>
          <w:sz w:val="20"/>
          <w:szCs w:val="20"/>
        </w:rPr>
        <w:t>PATVIRTINTA</w:t>
      </w:r>
    </w:p>
    <w:p w:rsidR="00544608" w:rsidRPr="00565A19" w:rsidRDefault="00544608" w:rsidP="00392C6F">
      <w:pPr>
        <w:spacing w:after="0" w:line="240" w:lineRule="auto"/>
        <w:ind w:left="4395"/>
        <w:jc w:val="both"/>
        <w:rPr>
          <w:rFonts w:ascii="Times New Roman" w:hAnsi="Times New Roman" w:cs="Times New Roman"/>
          <w:sz w:val="20"/>
          <w:szCs w:val="20"/>
        </w:rPr>
      </w:pPr>
      <w:r w:rsidRPr="00565A19">
        <w:rPr>
          <w:rFonts w:ascii="Times New Roman" w:hAnsi="Times New Roman" w:cs="Times New Roman"/>
          <w:sz w:val="20"/>
          <w:szCs w:val="20"/>
        </w:rPr>
        <w:t xml:space="preserve">Valstybės įmonės ,,Indėlių ir investicijų draudimas” direktoriaus </w:t>
      </w:r>
      <w:r w:rsidR="006E7015" w:rsidRPr="00565A19">
        <w:rPr>
          <w:rFonts w:ascii="Times New Roman" w:hAnsi="Times New Roman" w:cs="Times New Roman"/>
          <w:sz w:val="20"/>
          <w:szCs w:val="20"/>
        </w:rPr>
        <w:t xml:space="preserve">2019 </w:t>
      </w:r>
      <w:r w:rsidRPr="00565A19">
        <w:rPr>
          <w:rFonts w:ascii="Times New Roman" w:hAnsi="Times New Roman" w:cs="Times New Roman"/>
          <w:sz w:val="20"/>
          <w:szCs w:val="20"/>
        </w:rPr>
        <w:t xml:space="preserve">m. </w:t>
      </w:r>
      <w:r w:rsidR="006E7015" w:rsidRPr="00565A19">
        <w:rPr>
          <w:rFonts w:ascii="Times New Roman" w:hAnsi="Times New Roman" w:cs="Times New Roman"/>
          <w:sz w:val="20"/>
          <w:szCs w:val="20"/>
        </w:rPr>
        <w:t xml:space="preserve">sausio </w:t>
      </w:r>
      <w:r w:rsidR="000428A0" w:rsidRPr="00565A19">
        <w:rPr>
          <w:rFonts w:ascii="Times New Roman" w:hAnsi="Times New Roman" w:cs="Times New Roman"/>
          <w:sz w:val="20"/>
          <w:szCs w:val="20"/>
        </w:rPr>
        <w:t>21</w:t>
      </w:r>
      <w:r w:rsidR="006E7015" w:rsidRPr="00565A19">
        <w:rPr>
          <w:rFonts w:ascii="Times New Roman" w:hAnsi="Times New Roman" w:cs="Times New Roman"/>
          <w:sz w:val="20"/>
          <w:szCs w:val="20"/>
        </w:rPr>
        <w:t xml:space="preserve"> </w:t>
      </w:r>
      <w:r w:rsidRPr="00565A19">
        <w:rPr>
          <w:rFonts w:ascii="Times New Roman" w:hAnsi="Times New Roman" w:cs="Times New Roman"/>
          <w:sz w:val="20"/>
          <w:szCs w:val="20"/>
        </w:rPr>
        <w:t>d. įsakymu Nr. V-</w:t>
      </w:r>
      <w:r w:rsidR="000428A0" w:rsidRPr="00565A19">
        <w:rPr>
          <w:rFonts w:ascii="Times New Roman" w:hAnsi="Times New Roman" w:cs="Times New Roman"/>
          <w:sz w:val="20"/>
          <w:szCs w:val="20"/>
        </w:rPr>
        <w:t>11</w:t>
      </w:r>
    </w:p>
    <w:p w:rsidR="004004CD" w:rsidRPr="00565A19" w:rsidRDefault="004004CD" w:rsidP="00392C6F">
      <w:pPr>
        <w:spacing w:after="0" w:line="240" w:lineRule="auto"/>
        <w:ind w:left="4253"/>
        <w:jc w:val="center"/>
        <w:rPr>
          <w:rFonts w:ascii="Times New Roman" w:hAnsi="Times New Roman" w:cs="Times New Roman"/>
          <w:sz w:val="20"/>
          <w:szCs w:val="20"/>
        </w:rPr>
      </w:pPr>
    </w:p>
    <w:p w:rsidR="00544608" w:rsidRPr="00565A19" w:rsidRDefault="00544608" w:rsidP="00392C6F">
      <w:pPr>
        <w:spacing w:after="0" w:line="240" w:lineRule="auto"/>
        <w:jc w:val="center"/>
        <w:rPr>
          <w:rFonts w:ascii="Times New Roman" w:hAnsi="Times New Roman" w:cs="Times New Roman"/>
          <w:b/>
          <w:sz w:val="20"/>
          <w:szCs w:val="20"/>
        </w:rPr>
      </w:pPr>
    </w:p>
    <w:p w:rsidR="004004CD" w:rsidRPr="00565A19" w:rsidRDefault="004004CD" w:rsidP="00392C6F">
      <w:pPr>
        <w:spacing w:after="0" w:line="240" w:lineRule="auto"/>
        <w:jc w:val="center"/>
        <w:rPr>
          <w:rFonts w:ascii="Times New Roman" w:hAnsi="Times New Roman" w:cs="Times New Roman"/>
          <w:b/>
          <w:sz w:val="20"/>
          <w:szCs w:val="20"/>
        </w:rPr>
      </w:pPr>
      <w:r w:rsidRPr="00565A19">
        <w:rPr>
          <w:rFonts w:ascii="Times New Roman" w:hAnsi="Times New Roman" w:cs="Times New Roman"/>
          <w:b/>
          <w:sz w:val="20"/>
          <w:szCs w:val="20"/>
        </w:rPr>
        <w:t>VALSTYBĖS ĮMONĖS ,,INDĖLIŲ IR INVESTICIJŲ DRAUDIMAS“</w:t>
      </w:r>
    </w:p>
    <w:p w:rsidR="004004CD" w:rsidRPr="00565A19" w:rsidRDefault="00544608" w:rsidP="00392C6F">
      <w:pPr>
        <w:spacing w:after="0" w:line="240" w:lineRule="auto"/>
        <w:jc w:val="center"/>
        <w:rPr>
          <w:rFonts w:ascii="Times New Roman" w:hAnsi="Times New Roman" w:cs="Times New Roman"/>
          <w:b/>
          <w:sz w:val="20"/>
          <w:szCs w:val="20"/>
        </w:rPr>
      </w:pPr>
      <w:r w:rsidRPr="00565A19">
        <w:rPr>
          <w:rFonts w:ascii="Times New Roman" w:hAnsi="Times New Roman" w:cs="Times New Roman"/>
          <w:b/>
          <w:sz w:val="20"/>
          <w:szCs w:val="20"/>
        </w:rPr>
        <w:t>KORUPCIJOS PREVENCIJOS POLITIKA</w:t>
      </w:r>
    </w:p>
    <w:p w:rsidR="004004CD" w:rsidRPr="00565A19" w:rsidRDefault="004004CD" w:rsidP="00392C6F">
      <w:pPr>
        <w:spacing w:after="0" w:line="240" w:lineRule="auto"/>
        <w:jc w:val="center"/>
        <w:rPr>
          <w:rFonts w:ascii="Times New Roman" w:hAnsi="Times New Roman" w:cs="Times New Roman"/>
          <w:b/>
          <w:sz w:val="20"/>
          <w:szCs w:val="20"/>
        </w:rPr>
      </w:pPr>
    </w:p>
    <w:p w:rsidR="004004CD" w:rsidRPr="00565A19" w:rsidRDefault="004004CD" w:rsidP="00392C6F">
      <w:pPr>
        <w:pStyle w:val="CentrBold"/>
        <w:spacing w:line="240" w:lineRule="auto"/>
        <w:rPr>
          <w:bCs w:val="0"/>
          <w:color w:val="auto"/>
          <w:lang w:val="lt-LT"/>
        </w:rPr>
      </w:pPr>
      <w:r w:rsidRPr="00565A19">
        <w:rPr>
          <w:color w:val="auto"/>
          <w:lang w:val="lt-LT"/>
        </w:rPr>
        <w:t xml:space="preserve">I </w:t>
      </w:r>
      <w:r w:rsidRPr="00565A19">
        <w:rPr>
          <w:bCs w:val="0"/>
          <w:color w:val="auto"/>
          <w:lang w:val="lt-LT"/>
        </w:rPr>
        <w:t>SKYRIUS</w:t>
      </w:r>
    </w:p>
    <w:p w:rsidR="004004CD" w:rsidRPr="00565A19" w:rsidRDefault="004004CD" w:rsidP="00392C6F">
      <w:pPr>
        <w:pStyle w:val="CentrBold"/>
        <w:spacing w:line="240" w:lineRule="auto"/>
        <w:rPr>
          <w:color w:val="auto"/>
          <w:lang w:val="lt-LT"/>
        </w:rPr>
      </w:pPr>
      <w:r w:rsidRPr="00565A19">
        <w:rPr>
          <w:color w:val="auto"/>
          <w:lang w:val="lt-LT"/>
        </w:rPr>
        <w:t>Bendrosios nuostatos</w:t>
      </w:r>
    </w:p>
    <w:p w:rsidR="000F7C94" w:rsidRPr="00565A19" w:rsidRDefault="000F7C94" w:rsidP="00392C6F">
      <w:pPr>
        <w:spacing w:after="0" w:line="240" w:lineRule="auto"/>
        <w:rPr>
          <w:rFonts w:ascii="Times New Roman" w:hAnsi="Times New Roman" w:cs="Times New Roman"/>
          <w:sz w:val="20"/>
          <w:szCs w:val="20"/>
        </w:rPr>
      </w:pPr>
    </w:p>
    <w:p w:rsidR="00544608" w:rsidRPr="00565A19" w:rsidRDefault="00544608" w:rsidP="00392C6F">
      <w:pPr>
        <w:pStyle w:val="Default"/>
        <w:numPr>
          <w:ilvl w:val="0"/>
          <w:numId w:val="2"/>
        </w:numPr>
        <w:tabs>
          <w:tab w:val="left" w:pos="851"/>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Valstybės įmonės ,,Indėlių ir investicijų draudimas“ korupcijos prevencijos politika (toliau – Politika) reglamentuoja valstybės įmonės ,,Indėlių ir investicijų draudimas“ (toliau – IID) įgyvendinamas korupcijos prevencijos priemones, korupcijos prevencijos proceso organizavimą, korupcijos prevencijos priemonių įgyvendinimo koordinavimą bei kontrolę, darbo</w:t>
      </w:r>
      <w:r w:rsidR="005C4F50" w:rsidRPr="00565A19">
        <w:rPr>
          <w:rFonts w:ascii="Times New Roman" w:hAnsi="Times New Roman" w:cs="Times New Roman"/>
          <w:color w:val="auto"/>
          <w:sz w:val="20"/>
          <w:szCs w:val="20"/>
        </w:rPr>
        <w:t xml:space="preserve"> etikos l</w:t>
      </w:r>
      <w:r w:rsidR="008F0205" w:rsidRPr="00565A19">
        <w:rPr>
          <w:rFonts w:ascii="Times New Roman" w:hAnsi="Times New Roman" w:cs="Times New Roman"/>
          <w:color w:val="auto"/>
          <w:sz w:val="20"/>
          <w:szCs w:val="20"/>
        </w:rPr>
        <w:t>aikymosi užtikrinimą bei nusta</w:t>
      </w:r>
      <w:r w:rsidR="005C4F50" w:rsidRPr="00565A19">
        <w:rPr>
          <w:rFonts w:ascii="Times New Roman" w:hAnsi="Times New Roman" w:cs="Times New Roman"/>
          <w:color w:val="auto"/>
          <w:sz w:val="20"/>
          <w:szCs w:val="20"/>
        </w:rPr>
        <w:t>to</w:t>
      </w:r>
      <w:r w:rsidRPr="00565A19">
        <w:rPr>
          <w:rFonts w:ascii="Times New Roman" w:hAnsi="Times New Roman" w:cs="Times New Roman"/>
          <w:color w:val="auto"/>
          <w:sz w:val="20"/>
          <w:szCs w:val="20"/>
        </w:rPr>
        <w:t xml:space="preserve"> pagrindinius </w:t>
      </w:r>
      <w:r w:rsidR="005C4F50" w:rsidRPr="00565A19">
        <w:rPr>
          <w:rFonts w:ascii="Times New Roman" w:hAnsi="Times New Roman" w:cs="Times New Roman"/>
          <w:color w:val="auto"/>
          <w:sz w:val="20"/>
          <w:szCs w:val="20"/>
        </w:rPr>
        <w:t>IID</w:t>
      </w:r>
      <w:r w:rsidRPr="00565A19">
        <w:rPr>
          <w:rFonts w:ascii="Times New Roman" w:hAnsi="Times New Roman" w:cs="Times New Roman"/>
          <w:color w:val="auto"/>
          <w:sz w:val="20"/>
          <w:szCs w:val="20"/>
        </w:rPr>
        <w:t xml:space="preserve"> korupcijos prevencijos principus ir reikalavimus bei jų laikymosi užtikrinimo gaires, kurių įgyvendinimas sudaro prielaidas bei sąlygas </w:t>
      </w:r>
      <w:r w:rsidR="005C4F50" w:rsidRPr="00565A19">
        <w:rPr>
          <w:rFonts w:ascii="Times New Roman" w:hAnsi="Times New Roman" w:cs="Times New Roman"/>
          <w:color w:val="auto"/>
          <w:sz w:val="20"/>
          <w:szCs w:val="20"/>
        </w:rPr>
        <w:t>IID</w:t>
      </w:r>
      <w:r w:rsidRPr="00565A19">
        <w:rPr>
          <w:rFonts w:ascii="Times New Roman" w:hAnsi="Times New Roman" w:cs="Times New Roman"/>
          <w:color w:val="auto"/>
          <w:sz w:val="20"/>
          <w:szCs w:val="20"/>
        </w:rPr>
        <w:t xml:space="preserve"> įgyvendinti aukščiausius skaidraus </w:t>
      </w:r>
      <w:r w:rsidR="005C4F50" w:rsidRPr="00565A19">
        <w:rPr>
          <w:rFonts w:ascii="Times New Roman" w:hAnsi="Times New Roman" w:cs="Times New Roman"/>
          <w:color w:val="auto"/>
          <w:sz w:val="20"/>
          <w:szCs w:val="20"/>
        </w:rPr>
        <w:t xml:space="preserve">veiklos </w:t>
      </w:r>
      <w:r w:rsidRPr="00565A19">
        <w:rPr>
          <w:rFonts w:ascii="Times New Roman" w:hAnsi="Times New Roman" w:cs="Times New Roman"/>
          <w:color w:val="auto"/>
          <w:sz w:val="20"/>
          <w:szCs w:val="20"/>
        </w:rPr>
        <w:t>vykdymo standartus</w:t>
      </w:r>
      <w:r w:rsidR="005C4F50" w:rsidRPr="00565A19">
        <w:rPr>
          <w:rFonts w:ascii="Times New Roman" w:hAnsi="Times New Roman" w:cs="Times New Roman"/>
          <w:color w:val="auto"/>
          <w:sz w:val="20"/>
          <w:szCs w:val="20"/>
        </w:rPr>
        <w:t>.</w:t>
      </w:r>
      <w:r w:rsidRPr="00565A19">
        <w:rPr>
          <w:rFonts w:ascii="Times New Roman" w:hAnsi="Times New Roman" w:cs="Times New Roman"/>
          <w:color w:val="auto"/>
          <w:sz w:val="20"/>
          <w:szCs w:val="20"/>
        </w:rPr>
        <w:t xml:space="preserve"> </w:t>
      </w:r>
    </w:p>
    <w:p w:rsidR="00D307DA" w:rsidRPr="00565A19" w:rsidRDefault="00D307DA" w:rsidP="00392C6F">
      <w:pPr>
        <w:pStyle w:val="Default"/>
        <w:numPr>
          <w:ilvl w:val="0"/>
          <w:numId w:val="2"/>
        </w:numPr>
        <w:tabs>
          <w:tab w:val="left" w:pos="851"/>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Politikoje nustatyta tvarka įgyvendinamų korupcijos prevencijos priemonių visuma yra IID vidaus kontrolės dalis.</w:t>
      </w:r>
    </w:p>
    <w:p w:rsidR="005C4F50" w:rsidRPr="00565A19" w:rsidRDefault="005C4F50" w:rsidP="00392C6F">
      <w:pPr>
        <w:pStyle w:val="ListParagraph"/>
        <w:numPr>
          <w:ilvl w:val="0"/>
          <w:numId w:val="2"/>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Pagrindinės šioje Politikoje vartojamos sąvokos:</w:t>
      </w:r>
    </w:p>
    <w:p w:rsidR="00332FC9" w:rsidRPr="00565A19" w:rsidRDefault="00332FC9" w:rsidP="00392C6F">
      <w:pPr>
        <w:pStyle w:val="ListParagraph"/>
        <w:numPr>
          <w:ilvl w:val="1"/>
          <w:numId w:val="2"/>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b/>
          <w:sz w:val="20"/>
          <w:szCs w:val="20"/>
        </w:rPr>
        <w:t>Kyšininkavima</w:t>
      </w:r>
      <w:r w:rsidRPr="00565A19">
        <w:rPr>
          <w:rFonts w:ascii="Times New Roman" w:hAnsi="Times New Roman" w:cs="Times New Roman"/>
          <w:sz w:val="20"/>
          <w:szCs w:val="20"/>
        </w:rPr>
        <w:t xml:space="preserve">s – tam tikros naudos siūlymas, žadėjimas, davimas, priėmimas ar reikalavimas, skatinantis atlikti neteisėtą, neetišką ar pasitikėjimą griaunantį veiksmą. </w:t>
      </w:r>
    </w:p>
    <w:p w:rsidR="00332FC9" w:rsidRPr="00565A19" w:rsidRDefault="00332FC9" w:rsidP="00392C6F">
      <w:pPr>
        <w:pStyle w:val="ListParagraph"/>
        <w:numPr>
          <w:ilvl w:val="1"/>
          <w:numId w:val="2"/>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b/>
          <w:sz w:val="20"/>
          <w:szCs w:val="20"/>
        </w:rPr>
        <w:t>Korupcija</w:t>
      </w:r>
      <w:r w:rsidRPr="00565A19">
        <w:rPr>
          <w:rFonts w:ascii="Times New Roman" w:hAnsi="Times New Roman" w:cs="Times New Roman"/>
          <w:sz w:val="20"/>
          <w:szCs w:val="20"/>
        </w:rPr>
        <w:t xml:space="preserve"> – IID darbuotojo tiesioginis ar netiesioginis siekimas, reikalavimas arba priėmimas turtinės ar kitokios asmeninės naudos (dovanos, paslaugos, pažado, privilegijos) sau ar kitam asmeniui už atlikimą arba neatlikimą veiksmų pagal einamas pareigas, taip pat IID darbuotojo veiksmai arba neveikimas siekiant, reikalaujant turtinės ar kitokios asmeninės naudos sau arba kitam asmeniui ar šią naudą priimant, taip pat tiesioginis ar netiesioginis siūlymas ar suteikimas IID darbuotojui turtinės ar kitokios asmeninės naudos (dovanos, paslaugos, pažado, privilegijos) už atlikimą arba neatlikimą veiksmų pagal IID darbuotojo einamas pareigas, taip pat tarpininkavimas darant šioje dalyje nurodytas veikas.</w:t>
      </w:r>
    </w:p>
    <w:p w:rsidR="00332FC9" w:rsidRPr="00565A19" w:rsidRDefault="00332FC9" w:rsidP="00392C6F">
      <w:pPr>
        <w:pStyle w:val="ListParagraph"/>
        <w:numPr>
          <w:ilvl w:val="1"/>
          <w:numId w:val="2"/>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b/>
          <w:sz w:val="20"/>
          <w:szCs w:val="20"/>
        </w:rPr>
        <w:t>Kronizmas</w:t>
      </w:r>
      <w:r w:rsidRPr="00565A19">
        <w:rPr>
          <w:rFonts w:ascii="Times New Roman" w:hAnsi="Times New Roman" w:cs="Times New Roman"/>
          <w:sz w:val="20"/>
          <w:szCs w:val="20"/>
        </w:rPr>
        <w:t xml:space="preserve"> – draugų protegavimas.</w:t>
      </w:r>
    </w:p>
    <w:p w:rsidR="00332FC9" w:rsidRPr="00565A19" w:rsidRDefault="00332FC9" w:rsidP="00392C6F">
      <w:pPr>
        <w:pStyle w:val="ListParagraph"/>
        <w:numPr>
          <w:ilvl w:val="1"/>
          <w:numId w:val="2"/>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b/>
          <w:sz w:val="20"/>
          <w:szCs w:val="20"/>
        </w:rPr>
        <w:t>Nepotizmas</w:t>
      </w:r>
      <w:r w:rsidRPr="00565A19">
        <w:rPr>
          <w:rFonts w:ascii="Times New Roman" w:hAnsi="Times New Roman" w:cs="Times New Roman"/>
          <w:sz w:val="20"/>
          <w:szCs w:val="20"/>
        </w:rPr>
        <w:t xml:space="preserve"> – giminių protegavimas.</w:t>
      </w:r>
    </w:p>
    <w:p w:rsidR="00332FC9" w:rsidRPr="00565A19" w:rsidRDefault="00332FC9" w:rsidP="00392C6F">
      <w:pPr>
        <w:pStyle w:val="ListParagraph"/>
        <w:numPr>
          <w:ilvl w:val="1"/>
          <w:numId w:val="2"/>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b/>
          <w:sz w:val="20"/>
          <w:szCs w:val="20"/>
        </w:rPr>
        <w:t xml:space="preserve">Prekyba </w:t>
      </w:r>
      <w:r w:rsidR="0079595E" w:rsidRPr="00565A19">
        <w:rPr>
          <w:rFonts w:ascii="Times New Roman" w:hAnsi="Times New Roman" w:cs="Times New Roman"/>
          <w:b/>
          <w:sz w:val="20"/>
          <w:szCs w:val="20"/>
        </w:rPr>
        <w:t>poveikiu</w:t>
      </w:r>
      <w:r w:rsidRPr="00565A19">
        <w:rPr>
          <w:rFonts w:ascii="Times New Roman" w:hAnsi="Times New Roman" w:cs="Times New Roman"/>
          <w:sz w:val="20"/>
          <w:szCs w:val="20"/>
        </w:rPr>
        <w:t xml:space="preserve"> – veikla, kai asmuo, pasinaudodamas savo padėtimi, pareigomis, įgaliojimais, giminyste, pažintimis ar kita tikėtina įtaka valstybės institucijai ar verslo subjektui ar jų atstovams paveiktų organizaciją ar ją atstovaujantį asmenį, kad šie teisėtai ar neteisėtai veiktų ar neveiktų vykdydami įgaliojimus. </w:t>
      </w:r>
    </w:p>
    <w:p w:rsidR="00332FC9" w:rsidRPr="00565A19" w:rsidRDefault="00332FC9" w:rsidP="00392C6F">
      <w:pPr>
        <w:pStyle w:val="ListParagraph"/>
        <w:numPr>
          <w:ilvl w:val="1"/>
          <w:numId w:val="2"/>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b/>
          <w:sz w:val="20"/>
          <w:szCs w:val="20"/>
        </w:rPr>
        <w:t>Protekcionizmas</w:t>
      </w:r>
      <w:r w:rsidRPr="00565A19">
        <w:rPr>
          <w:rFonts w:ascii="Times New Roman" w:hAnsi="Times New Roman" w:cs="Times New Roman"/>
          <w:sz w:val="20"/>
          <w:szCs w:val="20"/>
        </w:rPr>
        <w:t xml:space="preserve"> – veikla, kuria siekiama apsaugoti, remti ar kitaip padėti (proteguoti) vienus subjektus kitų subjektų atžvilgiu.</w:t>
      </w:r>
    </w:p>
    <w:p w:rsidR="00D307DA" w:rsidRPr="00565A19" w:rsidRDefault="00D307DA" w:rsidP="00392C6F">
      <w:pPr>
        <w:pStyle w:val="Default"/>
        <w:numPr>
          <w:ilvl w:val="0"/>
          <w:numId w:val="2"/>
        </w:numPr>
        <w:tabs>
          <w:tab w:val="left" w:pos="851"/>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IID korupcijos prevencijos priemonės yra šios:</w:t>
      </w:r>
    </w:p>
    <w:p w:rsidR="00D307DA" w:rsidRPr="00565A19" w:rsidRDefault="004208FC" w:rsidP="00392C6F">
      <w:pPr>
        <w:pStyle w:val="Default"/>
        <w:numPr>
          <w:ilvl w:val="1"/>
          <w:numId w:val="2"/>
        </w:numPr>
        <w:tabs>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V</w:t>
      </w:r>
      <w:r w:rsidR="00D307DA" w:rsidRPr="00565A19">
        <w:rPr>
          <w:rFonts w:ascii="Times New Roman" w:hAnsi="Times New Roman" w:cs="Times New Roman"/>
          <w:color w:val="auto"/>
          <w:sz w:val="20"/>
          <w:szCs w:val="20"/>
        </w:rPr>
        <w:t>eiklos sričių, kuriose yra didelė korupcijos pasireiškimo tikimybė, nustatymas, analizė ir vertinimas;</w:t>
      </w:r>
    </w:p>
    <w:p w:rsidR="00D307DA" w:rsidRPr="00565A19" w:rsidRDefault="00D307DA" w:rsidP="00392C6F">
      <w:pPr>
        <w:pStyle w:val="Default"/>
        <w:numPr>
          <w:ilvl w:val="1"/>
          <w:numId w:val="2"/>
        </w:numPr>
        <w:tabs>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Etikos kodeksas;</w:t>
      </w:r>
    </w:p>
    <w:p w:rsidR="00D307DA" w:rsidRPr="00565A19" w:rsidRDefault="00D307DA" w:rsidP="00392C6F">
      <w:pPr>
        <w:pStyle w:val="Default"/>
        <w:numPr>
          <w:ilvl w:val="1"/>
          <w:numId w:val="2"/>
        </w:numPr>
        <w:tabs>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Dovanų politika;</w:t>
      </w:r>
    </w:p>
    <w:p w:rsidR="0081534B" w:rsidRPr="00565A19" w:rsidRDefault="004208FC" w:rsidP="00392C6F">
      <w:pPr>
        <w:pStyle w:val="Default"/>
        <w:numPr>
          <w:ilvl w:val="1"/>
          <w:numId w:val="2"/>
        </w:numPr>
        <w:tabs>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I</w:t>
      </w:r>
      <w:r w:rsidR="0081534B" w:rsidRPr="00565A19">
        <w:rPr>
          <w:rFonts w:ascii="Times New Roman" w:hAnsi="Times New Roman" w:cs="Times New Roman"/>
          <w:color w:val="auto"/>
          <w:sz w:val="20"/>
          <w:szCs w:val="20"/>
        </w:rPr>
        <w:t>nformacijos apie asmenį, siekiantį eiti arba einantį pareigas IID, rinkimas;</w:t>
      </w:r>
    </w:p>
    <w:p w:rsidR="00D307DA" w:rsidRPr="00565A19" w:rsidRDefault="00D307DA" w:rsidP="00392C6F">
      <w:pPr>
        <w:pStyle w:val="Default"/>
        <w:numPr>
          <w:ilvl w:val="1"/>
          <w:numId w:val="2"/>
        </w:numPr>
        <w:tabs>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Interesų konfliktų valdymo politika;</w:t>
      </w:r>
    </w:p>
    <w:p w:rsidR="00FB0C05" w:rsidRPr="00565A19" w:rsidRDefault="00FB0C05" w:rsidP="00392C6F">
      <w:pPr>
        <w:pStyle w:val="Default"/>
        <w:numPr>
          <w:ilvl w:val="1"/>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Visuomenės informavimas;</w:t>
      </w:r>
    </w:p>
    <w:p w:rsidR="00D307DA" w:rsidRPr="00565A19" w:rsidRDefault="00C816D0" w:rsidP="00392C6F">
      <w:pPr>
        <w:pStyle w:val="Default"/>
        <w:numPr>
          <w:ilvl w:val="1"/>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A</w:t>
      </w:r>
      <w:r w:rsidR="00B7095C" w:rsidRPr="00565A19">
        <w:rPr>
          <w:rFonts w:ascii="Times New Roman" w:hAnsi="Times New Roman" w:cs="Times New Roman"/>
          <w:color w:val="auto"/>
          <w:sz w:val="20"/>
          <w:szCs w:val="20"/>
        </w:rPr>
        <w:t>ntikorupcinės programos įgyvendinimo priemonių planas</w:t>
      </w:r>
      <w:r w:rsidR="00D307DA" w:rsidRPr="00565A19">
        <w:rPr>
          <w:rFonts w:ascii="Times New Roman" w:hAnsi="Times New Roman" w:cs="Times New Roman"/>
          <w:color w:val="auto"/>
          <w:sz w:val="20"/>
          <w:szCs w:val="20"/>
        </w:rPr>
        <w:t>;</w:t>
      </w:r>
    </w:p>
    <w:p w:rsidR="00752EBB" w:rsidRPr="00565A19" w:rsidRDefault="00752EBB" w:rsidP="00392C6F">
      <w:pPr>
        <w:pStyle w:val="Default"/>
        <w:numPr>
          <w:ilvl w:val="1"/>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bCs/>
          <w:color w:val="auto"/>
          <w:sz w:val="20"/>
          <w:szCs w:val="20"/>
        </w:rPr>
        <w:t>Teisės aktų projektų antikorupcinis vertinimas;</w:t>
      </w:r>
    </w:p>
    <w:p w:rsidR="006946A9" w:rsidRPr="00565A19" w:rsidRDefault="008459DF" w:rsidP="00392C6F">
      <w:pPr>
        <w:pStyle w:val="Default"/>
        <w:numPr>
          <w:ilvl w:val="1"/>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IID darbuotojų mokymai</w:t>
      </w:r>
      <w:r w:rsidR="00752EBB" w:rsidRPr="00565A19">
        <w:rPr>
          <w:rFonts w:ascii="Times New Roman" w:hAnsi="Times New Roman" w:cs="Times New Roman"/>
          <w:color w:val="auto"/>
          <w:sz w:val="20"/>
          <w:szCs w:val="20"/>
        </w:rPr>
        <w:t>.</w:t>
      </w:r>
    </w:p>
    <w:p w:rsidR="00F75484" w:rsidRPr="00565A19" w:rsidRDefault="00F75484" w:rsidP="00392C6F">
      <w:pPr>
        <w:spacing w:after="0" w:line="240" w:lineRule="auto"/>
        <w:rPr>
          <w:rFonts w:ascii="Times New Roman" w:hAnsi="Times New Roman" w:cs="Times New Roman"/>
          <w:sz w:val="20"/>
          <w:szCs w:val="20"/>
        </w:rPr>
      </w:pPr>
    </w:p>
    <w:p w:rsidR="0081534B" w:rsidRPr="00565A19" w:rsidRDefault="0081534B" w:rsidP="00392C6F">
      <w:pPr>
        <w:pStyle w:val="Default"/>
        <w:tabs>
          <w:tab w:val="left" w:pos="851"/>
          <w:tab w:val="left" w:pos="1134"/>
        </w:tabs>
        <w:ind w:firstLine="567"/>
        <w:jc w:val="both"/>
        <w:rPr>
          <w:rFonts w:ascii="Times New Roman" w:hAnsi="Times New Roman" w:cs="Times New Roman"/>
          <w:color w:val="auto"/>
          <w:sz w:val="20"/>
          <w:szCs w:val="20"/>
        </w:rPr>
      </w:pPr>
    </w:p>
    <w:p w:rsidR="0081534B" w:rsidRPr="00565A19" w:rsidRDefault="0081534B" w:rsidP="00392C6F">
      <w:pPr>
        <w:pStyle w:val="Default"/>
        <w:tabs>
          <w:tab w:val="left" w:pos="851"/>
          <w:tab w:val="left" w:pos="993"/>
        </w:tabs>
        <w:jc w:val="center"/>
        <w:rPr>
          <w:rFonts w:ascii="Times New Roman" w:hAnsi="Times New Roman" w:cs="Times New Roman"/>
          <w:b/>
          <w:color w:val="auto"/>
          <w:sz w:val="20"/>
          <w:szCs w:val="20"/>
        </w:rPr>
      </w:pPr>
      <w:r w:rsidRPr="00565A19">
        <w:rPr>
          <w:rFonts w:ascii="Times New Roman" w:hAnsi="Times New Roman" w:cs="Times New Roman"/>
          <w:b/>
          <w:bCs/>
          <w:color w:val="auto"/>
          <w:sz w:val="20"/>
          <w:szCs w:val="20"/>
        </w:rPr>
        <w:t xml:space="preserve">II </w:t>
      </w:r>
      <w:r w:rsidRPr="00565A19">
        <w:rPr>
          <w:rFonts w:ascii="Times New Roman" w:hAnsi="Times New Roman" w:cs="Times New Roman"/>
          <w:b/>
          <w:color w:val="auto"/>
          <w:sz w:val="20"/>
          <w:szCs w:val="20"/>
        </w:rPr>
        <w:t>SKYRIUS</w:t>
      </w:r>
    </w:p>
    <w:p w:rsidR="0081534B" w:rsidRPr="00565A19" w:rsidRDefault="0081534B" w:rsidP="00392C6F">
      <w:pPr>
        <w:pStyle w:val="Default"/>
        <w:tabs>
          <w:tab w:val="left" w:pos="851"/>
          <w:tab w:val="left" w:pos="993"/>
        </w:tabs>
        <w:jc w:val="center"/>
        <w:rPr>
          <w:rFonts w:ascii="Times New Roman" w:hAnsi="Times New Roman" w:cs="Times New Roman"/>
          <w:b/>
          <w:color w:val="auto"/>
          <w:sz w:val="20"/>
          <w:szCs w:val="20"/>
        </w:rPr>
      </w:pPr>
      <w:r w:rsidRPr="00565A19">
        <w:rPr>
          <w:rFonts w:ascii="Times New Roman" w:hAnsi="Times New Roman" w:cs="Times New Roman"/>
          <w:b/>
          <w:color w:val="auto"/>
          <w:sz w:val="20"/>
          <w:szCs w:val="20"/>
        </w:rPr>
        <w:t>VEIKLOS SRIČIŲ, KURIOSE YRA DIDELĖ KORUPCIJOS PASIREIŠKIMO TIKIMYBĖ, NUSTATYMAS, ANALIZĖ IR VERTINIMAS</w:t>
      </w:r>
    </w:p>
    <w:p w:rsidR="0081534B" w:rsidRPr="00565A19" w:rsidRDefault="0081534B" w:rsidP="00392C6F">
      <w:pPr>
        <w:pStyle w:val="Default"/>
        <w:tabs>
          <w:tab w:val="left" w:pos="851"/>
          <w:tab w:val="left" w:pos="993"/>
        </w:tabs>
        <w:jc w:val="center"/>
        <w:rPr>
          <w:rFonts w:ascii="Times New Roman" w:hAnsi="Times New Roman" w:cs="Times New Roman"/>
          <w:b/>
          <w:color w:val="auto"/>
          <w:sz w:val="20"/>
          <w:szCs w:val="20"/>
        </w:rPr>
      </w:pPr>
    </w:p>
    <w:p w:rsidR="0081534B" w:rsidRPr="00565A19" w:rsidRDefault="0081534B" w:rsidP="00392C6F">
      <w:pPr>
        <w:pStyle w:val="Default"/>
        <w:tabs>
          <w:tab w:val="left" w:pos="851"/>
          <w:tab w:val="left" w:pos="993"/>
        </w:tabs>
        <w:ind w:left="720"/>
        <w:jc w:val="both"/>
        <w:rPr>
          <w:rFonts w:ascii="Times New Roman" w:hAnsi="Times New Roman" w:cs="Times New Roman"/>
          <w:color w:val="auto"/>
          <w:sz w:val="20"/>
          <w:szCs w:val="20"/>
        </w:rPr>
      </w:pPr>
    </w:p>
    <w:p w:rsidR="00CB3B53" w:rsidRPr="00565A19" w:rsidRDefault="00CB3B53" w:rsidP="00392C6F">
      <w:pPr>
        <w:pStyle w:val="Default"/>
        <w:numPr>
          <w:ilvl w:val="0"/>
          <w:numId w:val="2"/>
        </w:numPr>
        <w:tabs>
          <w:tab w:val="left" w:pos="851"/>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IID veiklos sričių, kuriose egzistuoja didelė korupcijos pasireiškimo tikimybė, nustatymą, analizę ir vertinimą atlieka IID direktoriaus įsakymu sudaryta </w:t>
      </w:r>
      <w:r w:rsidRPr="00565A19">
        <w:rPr>
          <w:rFonts w:ascii="Times New Roman" w:hAnsi="Times New Roman" w:cs="Times New Roman"/>
          <w:bCs/>
          <w:color w:val="auto"/>
          <w:sz w:val="20"/>
          <w:szCs w:val="20"/>
        </w:rPr>
        <w:t>darbo grupė korupcijos pasireiškimo tikimybei atitinkamose IID veiklos srityse nustatyti.</w:t>
      </w:r>
    </w:p>
    <w:p w:rsidR="0081534B" w:rsidRPr="00565A19" w:rsidRDefault="0081534B" w:rsidP="00392C6F">
      <w:pPr>
        <w:pStyle w:val="Default"/>
        <w:numPr>
          <w:ilvl w:val="0"/>
          <w:numId w:val="2"/>
        </w:numPr>
        <w:tabs>
          <w:tab w:val="left" w:pos="851"/>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IID veiklos sričių, kuriose egzistuoja didelė korupcijos pasireiškimo tikimybė, nustatymas, analizė ir vertinimas atliekamas Valstybės įmonės ,,Indėlių ir investicijų draudimas“ vidaus kontrolės ir rizikų valdymo nuostatuose nustatyta tvarka.</w:t>
      </w:r>
    </w:p>
    <w:p w:rsidR="00565A19" w:rsidRDefault="00565A19">
      <w:pPr>
        <w:rPr>
          <w:rFonts w:ascii="Times New Roman" w:hAnsi="Times New Roman" w:cs="Times New Roman"/>
          <w:sz w:val="20"/>
          <w:szCs w:val="20"/>
        </w:rPr>
      </w:pPr>
      <w:r>
        <w:rPr>
          <w:rFonts w:ascii="Times New Roman" w:hAnsi="Times New Roman" w:cs="Times New Roman"/>
          <w:sz w:val="20"/>
          <w:szCs w:val="20"/>
        </w:rPr>
        <w:br w:type="page"/>
      </w:r>
    </w:p>
    <w:p w:rsidR="00CB3B53" w:rsidRPr="00565A19" w:rsidRDefault="00CB3B53" w:rsidP="00392C6F">
      <w:pPr>
        <w:pStyle w:val="Default"/>
        <w:tabs>
          <w:tab w:val="left" w:pos="851"/>
          <w:tab w:val="left" w:pos="993"/>
        </w:tabs>
        <w:jc w:val="both"/>
        <w:rPr>
          <w:rFonts w:ascii="Times New Roman" w:hAnsi="Times New Roman" w:cs="Times New Roman"/>
          <w:color w:val="auto"/>
          <w:sz w:val="20"/>
          <w:szCs w:val="20"/>
        </w:rPr>
      </w:pPr>
    </w:p>
    <w:p w:rsidR="00CB3B53" w:rsidRPr="00565A19" w:rsidRDefault="00CB3B53" w:rsidP="00392C6F">
      <w:pPr>
        <w:pStyle w:val="Default"/>
        <w:tabs>
          <w:tab w:val="left" w:pos="851"/>
          <w:tab w:val="left" w:pos="993"/>
        </w:tabs>
        <w:jc w:val="center"/>
        <w:rPr>
          <w:rFonts w:ascii="Times New Roman" w:hAnsi="Times New Roman" w:cs="Times New Roman"/>
          <w:b/>
          <w:color w:val="auto"/>
          <w:sz w:val="20"/>
          <w:szCs w:val="20"/>
        </w:rPr>
      </w:pPr>
      <w:r w:rsidRPr="00565A19">
        <w:rPr>
          <w:rFonts w:ascii="Times New Roman" w:hAnsi="Times New Roman" w:cs="Times New Roman"/>
          <w:b/>
          <w:color w:val="auto"/>
          <w:sz w:val="20"/>
          <w:szCs w:val="20"/>
        </w:rPr>
        <w:t>III SKYRIUS</w:t>
      </w:r>
    </w:p>
    <w:p w:rsidR="00CB3B53" w:rsidRPr="00565A19" w:rsidRDefault="00CB3B53" w:rsidP="00392C6F">
      <w:pPr>
        <w:pStyle w:val="Default"/>
        <w:tabs>
          <w:tab w:val="left" w:pos="851"/>
          <w:tab w:val="left" w:pos="993"/>
        </w:tabs>
        <w:jc w:val="center"/>
        <w:rPr>
          <w:rFonts w:ascii="Times New Roman" w:hAnsi="Times New Roman" w:cs="Times New Roman"/>
          <w:b/>
          <w:color w:val="auto"/>
          <w:sz w:val="20"/>
          <w:szCs w:val="20"/>
        </w:rPr>
      </w:pPr>
      <w:r w:rsidRPr="00565A19">
        <w:rPr>
          <w:rFonts w:ascii="Times New Roman" w:hAnsi="Times New Roman" w:cs="Times New Roman"/>
          <w:b/>
          <w:color w:val="auto"/>
          <w:sz w:val="20"/>
          <w:szCs w:val="20"/>
        </w:rPr>
        <w:t>ETIKOS KODEKSAS</w:t>
      </w:r>
    </w:p>
    <w:p w:rsidR="00CB3B53" w:rsidRPr="00565A19" w:rsidRDefault="00CB3B53" w:rsidP="00392C6F">
      <w:pPr>
        <w:pStyle w:val="Default"/>
        <w:tabs>
          <w:tab w:val="left" w:pos="851"/>
          <w:tab w:val="left" w:pos="993"/>
        </w:tabs>
        <w:jc w:val="both"/>
        <w:rPr>
          <w:rFonts w:ascii="Times New Roman" w:hAnsi="Times New Roman" w:cs="Times New Roman"/>
          <w:color w:val="auto"/>
          <w:sz w:val="20"/>
          <w:szCs w:val="20"/>
        </w:rPr>
      </w:pPr>
    </w:p>
    <w:p w:rsidR="00CB3B53" w:rsidRPr="00565A19" w:rsidRDefault="00CB3B53" w:rsidP="00392C6F">
      <w:pPr>
        <w:pStyle w:val="Default"/>
        <w:numPr>
          <w:ilvl w:val="0"/>
          <w:numId w:val="2"/>
        </w:numPr>
        <w:tabs>
          <w:tab w:val="left" w:pos="851"/>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Etikos kodekso tikslas – atskleisti bei įtvirtinti IID vertybes, veiklos principus bei elgesio standartus</w:t>
      </w:r>
      <w:r w:rsidR="007E0325" w:rsidRPr="00565A19">
        <w:rPr>
          <w:rFonts w:ascii="Times New Roman" w:hAnsi="Times New Roman" w:cs="Times New Roman"/>
          <w:color w:val="auto"/>
          <w:sz w:val="20"/>
          <w:szCs w:val="20"/>
        </w:rPr>
        <w:t>.</w:t>
      </w:r>
    </w:p>
    <w:p w:rsidR="00721507" w:rsidRPr="00565A19" w:rsidRDefault="00721507" w:rsidP="00392C6F">
      <w:pPr>
        <w:pStyle w:val="Default"/>
        <w:tabs>
          <w:tab w:val="left" w:pos="851"/>
          <w:tab w:val="left" w:pos="993"/>
        </w:tabs>
        <w:ind w:left="567"/>
        <w:jc w:val="both"/>
        <w:rPr>
          <w:rFonts w:ascii="Times New Roman" w:hAnsi="Times New Roman" w:cs="Times New Roman"/>
          <w:color w:val="auto"/>
          <w:sz w:val="20"/>
          <w:szCs w:val="20"/>
        </w:rPr>
      </w:pPr>
    </w:p>
    <w:p w:rsidR="00721507" w:rsidRPr="00565A19" w:rsidRDefault="00721507" w:rsidP="00392C6F">
      <w:pPr>
        <w:pStyle w:val="Default"/>
        <w:jc w:val="center"/>
        <w:rPr>
          <w:rFonts w:ascii="Times New Roman" w:hAnsi="Times New Roman" w:cs="Times New Roman"/>
          <w:color w:val="auto"/>
          <w:sz w:val="20"/>
          <w:szCs w:val="20"/>
        </w:rPr>
      </w:pPr>
      <w:r w:rsidRPr="00565A19">
        <w:rPr>
          <w:rFonts w:ascii="Times New Roman" w:hAnsi="Times New Roman" w:cs="Times New Roman"/>
          <w:b/>
          <w:bCs/>
          <w:color w:val="auto"/>
          <w:sz w:val="20"/>
          <w:szCs w:val="20"/>
        </w:rPr>
        <w:t>Bendri antikorupciniai principai</w:t>
      </w:r>
    </w:p>
    <w:p w:rsidR="00721507" w:rsidRPr="00565A19" w:rsidRDefault="00721507" w:rsidP="00392C6F">
      <w:pPr>
        <w:pStyle w:val="Default"/>
        <w:tabs>
          <w:tab w:val="left" w:pos="851"/>
          <w:tab w:val="left" w:pos="993"/>
        </w:tabs>
        <w:ind w:left="567"/>
        <w:jc w:val="both"/>
        <w:rPr>
          <w:rFonts w:ascii="Times New Roman" w:hAnsi="Times New Roman" w:cs="Times New Roman"/>
          <w:color w:val="auto"/>
          <w:sz w:val="20"/>
          <w:szCs w:val="20"/>
        </w:rPr>
      </w:pPr>
    </w:p>
    <w:p w:rsidR="00721507" w:rsidRPr="00565A19" w:rsidRDefault="00D632A8" w:rsidP="00392C6F">
      <w:pPr>
        <w:pStyle w:val="Default"/>
        <w:numPr>
          <w:ilvl w:val="0"/>
          <w:numId w:val="2"/>
        </w:numPr>
        <w:tabs>
          <w:tab w:val="left" w:pos="851"/>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IID netoleruoja jokių nepotizmo, kronizmo, protekcionizmo</w:t>
      </w:r>
      <w:r w:rsidR="0079595E" w:rsidRPr="00565A19">
        <w:rPr>
          <w:rFonts w:ascii="Times New Roman" w:hAnsi="Times New Roman" w:cs="Times New Roman"/>
          <w:color w:val="auto"/>
          <w:sz w:val="20"/>
          <w:szCs w:val="20"/>
        </w:rPr>
        <w:t>, prekybos poveikiu</w:t>
      </w:r>
      <w:r w:rsidRPr="00565A19">
        <w:rPr>
          <w:rFonts w:ascii="Times New Roman" w:hAnsi="Times New Roman" w:cs="Times New Roman"/>
          <w:color w:val="auto"/>
          <w:sz w:val="20"/>
          <w:szCs w:val="20"/>
        </w:rPr>
        <w:t xml:space="preserve">, kyšininkavimo, sukčiavimo ar kitų korupcinio pobūdžio apraiškų. </w:t>
      </w:r>
    </w:p>
    <w:p w:rsidR="00682E0E" w:rsidRPr="00565A19" w:rsidRDefault="00682E0E" w:rsidP="00392C6F">
      <w:pPr>
        <w:pStyle w:val="Default"/>
        <w:tabs>
          <w:tab w:val="left" w:pos="851"/>
          <w:tab w:val="left" w:pos="993"/>
        </w:tabs>
        <w:ind w:left="567"/>
        <w:jc w:val="both"/>
        <w:rPr>
          <w:rFonts w:ascii="Times New Roman" w:hAnsi="Times New Roman" w:cs="Times New Roman"/>
          <w:color w:val="auto"/>
          <w:sz w:val="20"/>
          <w:szCs w:val="20"/>
        </w:rPr>
      </w:pPr>
    </w:p>
    <w:p w:rsidR="00682E0E" w:rsidRPr="00565A19" w:rsidRDefault="00682E0E" w:rsidP="00392C6F">
      <w:pPr>
        <w:pStyle w:val="Default"/>
        <w:tabs>
          <w:tab w:val="left" w:pos="851"/>
          <w:tab w:val="left" w:pos="993"/>
        </w:tabs>
        <w:ind w:left="567"/>
        <w:jc w:val="center"/>
        <w:rPr>
          <w:rFonts w:ascii="Times New Roman" w:hAnsi="Times New Roman" w:cs="Times New Roman"/>
          <w:color w:val="auto"/>
          <w:sz w:val="20"/>
          <w:szCs w:val="20"/>
        </w:rPr>
      </w:pPr>
      <w:bookmarkStart w:id="1" w:name="ETIKOS_PRINCIPAI"/>
      <w:bookmarkEnd w:id="1"/>
      <w:r w:rsidRPr="00565A19">
        <w:rPr>
          <w:rFonts w:ascii="Times New Roman" w:hAnsi="Times New Roman" w:cs="Times New Roman"/>
          <w:b/>
          <w:bCs/>
          <w:color w:val="auto"/>
          <w:sz w:val="20"/>
          <w:szCs w:val="20"/>
        </w:rPr>
        <w:t>IID darbuotojo etikos principai</w:t>
      </w:r>
    </w:p>
    <w:p w:rsidR="00682E0E" w:rsidRPr="00565A19" w:rsidRDefault="00682E0E" w:rsidP="00392C6F">
      <w:pPr>
        <w:pStyle w:val="Default"/>
        <w:tabs>
          <w:tab w:val="left" w:pos="851"/>
          <w:tab w:val="left" w:pos="993"/>
        </w:tabs>
        <w:ind w:left="567"/>
        <w:jc w:val="both"/>
        <w:rPr>
          <w:rFonts w:ascii="Times New Roman" w:hAnsi="Times New Roman" w:cs="Times New Roman"/>
          <w:color w:val="auto"/>
          <w:sz w:val="20"/>
          <w:szCs w:val="20"/>
        </w:rPr>
      </w:pPr>
    </w:p>
    <w:p w:rsidR="00682E0E" w:rsidRPr="00565A19" w:rsidRDefault="00390635" w:rsidP="00392C6F">
      <w:pPr>
        <w:pStyle w:val="Default"/>
        <w:numPr>
          <w:ilvl w:val="0"/>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Kiekvienas IID darbuotojas privalo vadovautis šiais etikos principais:</w:t>
      </w:r>
    </w:p>
    <w:p w:rsidR="00390635" w:rsidRPr="00565A19" w:rsidRDefault="00390635" w:rsidP="00392C6F">
      <w:pPr>
        <w:pStyle w:val="Default"/>
        <w:numPr>
          <w:ilvl w:val="1"/>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b/>
          <w:color w:val="auto"/>
          <w:sz w:val="20"/>
          <w:szCs w:val="20"/>
        </w:rPr>
        <w:t>Pagarbos žmogui ir valstybei principas.</w:t>
      </w:r>
      <w:r w:rsidRPr="00565A19">
        <w:rPr>
          <w:rFonts w:ascii="Times New Roman" w:hAnsi="Times New Roman" w:cs="Times New Roman"/>
          <w:color w:val="auto"/>
          <w:sz w:val="20"/>
          <w:szCs w:val="20"/>
        </w:rPr>
        <w:t xml:space="preserve"> Vadovaudamasis šiuo principu, IID darbuotojas privalo:</w:t>
      </w:r>
    </w:p>
    <w:p w:rsidR="00390635" w:rsidRPr="00565A19" w:rsidRDefault="0039063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gerbti žmogų, jo teises ir laisves, valstybę, jos institucijas ir įstaigas, laikytis Lietuvos Respublikos Konstitucijos, įstatymų, kitų teisės aktų, teismų sprendimų reikalavimų, </w:t>
      </w:r>
      <w:r w:rsidR="006B5D75" w:rsidRPr="00565A19">
        <w:rPr>
          <w:rFonts w:ascii="Times New Roman" w:hAnsi="Times New Roman" w:cs="Times New Roman"/>
          <w:color w:val="auto"/>
          <w:sz w:val="20"/>
          <w:szCs w:val="20"/>
        </w:rPr>
        <w:t>IID</w:t>
      </w:r>
      <w:r w:rsidRPr="00565A19">
        <w:rPr>
          <w:rFonts w:ascii="Times New Roman" w:hAnsi="Times New Roman" w:cs="Times New Roman"/>
          <w:color w:val="auto"/>
          <w:sz w:val="20"/>
          <w:szCs w:val="20"/>
        </w:rPr>
        <w:t xml:space="preserve"> vidaus tvarkos taisyklių;</w:t>
      </w:r>
    </w:p>
    <w:p w:rsidR="00390635" w:rsidRPr="00565A19" w:rsidRDefault="0039063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elgtis taip, kad visuomenė pasitikėtų </w:t>
      </w:r>
      <w:r w:rsidR="00A81FF8" w:rsidRPr="00565A19">
        <w:rPr>
          <w:rFonts w:ascii="Times New Roman" w:hAnsi="Times New Roman" w:cs="Times New Roman"/>
          <w:color w:val="auto"/>
          <w:sz w:val="20"/>
          <w:szCs w:val="20"/>
        </w:rPr>
        <w:t>valstybės valdžios institucijomis ir IID darbuotojais</w:t>
      </w:r>
      <w:r w:rsidRPr="00565A19">
        <w:rPr>
          <w:rFonts w:ascii="Times New Roman" w:hAnsi="Times New Roman" w:cs="Times New Roman"/>
          <w:color w:val="auto"/>
          <w:sz w:val="20"/>
          <w:szCs w:val="20"/>
        </w:rPr>
        <w:t>;</w:t>
      </w:r>
    </w:p>
    <w:p w:rsidR="00390635" w:rsidRPr="00565A19" w:rsidRDefault="0039063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tinkamai atlikti pareigybės aprašyme nustatytas funkcijas ir laiku vykdyti pavedamas užduotis, laikydamasis įstatymų, kitų teisės aktų reikalavimų ir </w:t>
      </w:r>
      <w:r w:rsidR="006B5D75" w:rsidRPr="00565A19">
        <w:rPr>
          <w:rFonts w:ascii="Times New Roman" w:hAnsi="Times New Roman" w:cs="Times New Roman"/>
          <w:color w:val="auto"/>
          <w:sz w:val="20"/>
          <w:szCs w:val="20"/>
        </w:rPr>
        <w:t>IID darbuotojo</w:t>
      </w:r>
      <w:r w:rsidRPr="00565A19">
        <w:rPr>
          <w:rFonts w:ascii="Times New Roman" w:hAnsi="Times New Roman" w:cs="Times New Roman"/>
          <w:color w:val="auto"/>
          <w:sz w:val="20"/>
          <w:szCs w:val="20"/>
        </w:rPr>
        <w:t xml:space="preserve"> etikos principų;</w:t>
      </w:r>
    </w:p>
    <w:p w:rsidR="00390635" w:rsidRPr="00565A19" w:rsidRDefault="0039063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vykdyti savo pareigas, vadovaudamasis valstybės valdžios institucijų suformuotais tikslais ir kryptimis. </w:t>
      </w:r>
      <w:r w:rsidR="00A81FF8" w:rsidRPr="00565A19">
        <w:rPr>
          <w:rFonts w:ascii="Times New Roman" w:hAnsi="Times New Roman" w:cs="Times New Roman"/>
          <w:color w:val="auto"/>
          <w:sz w:val="20"/>
          <w:szCs w:val="20"/>
        </w:rPr>
        <w:t xml:space="preserve">IID darbuotojas </w:t>
      </w:r>
      <w:r w:rsidRPr="00565A19">
        <w:rPr>
          <w:rFonts w:ascii="Times New Roman" w:hAnsi="Times New Roman" w:cs="Times New Roman"/>
          <w:color w:val="auto"/>
          <w:sz w:val="20"/>
          <w:szCs w:val="20"/>
        </w:rPr>
        <w:t xml:space="preserve">privalo elgtis politiškai neutraliai, nežlugdyti valstybės valdžios institucijų </w:t>
      </w:r>
      <w:r w:rsidR="00A81FF8" w:rsidRPr="00565A19">
        <w:rPr>
          <w:rFonts w:ascii="Times New Roman" w:hAnsi="Times New Roman" w:cs="Times New Roman"/>
          <w:color w:val="auto"/>
          <w:sz w:val="20"/>
          <w:szCs w:val="20"/>
        </w:rPr>
        <w:t xml:space="preserve">bei IID </w:t>
      </w:r>
      <w:r w:rsidRPr="00565A19">
        <w:rPr>
          <w:rFonts w:ascii="Times New Roman" w:hAnsi="Times New Roman" w:cs="Times New Roman"/>
          <w:color w:val="auto"/>
          <w:sz w:val="20"/>
          <w:szCs w:val="20"/>
        </w:rPr>
        <w:t>sprendimų ar veiksmų;</w:t>
      </w:r>
    </w:p>
    <w:p w:rsidR="00390635" w:rsidRPr="00565A19" w:rsidRDefault="0039063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vykdyti savo pareigas rūpestingai ir atsakingai, atsižvelgdamas į visuomenės interesus.</w:t>
      </w:r>
    </w:p>
    <w:p w:rsidR="006B5D75" w:rsidRPr="00565A19" w:rsidRDefault="006B5D75" w:rsidP="00392C6F">
      <w:pPr>
        <w:pStyle w:val="Default"/>
        <w:numPr>
          <w:ilvl w:val="1"/>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b/>
          <w:color w:val="auto"/>
          <w:sz w:val="20"/>
          <w:szCs w:val="20"/>
        </w:rPr>
        <w:t>Teisingumo principas.</w:t>
      </w:r>
      <w:r w:rsidRPr="00565A19">
        <w:rPr>
          <w:rFonts w:ascii="Times New Roman" w:hAnsi="Times New Roman" w:cs="Times New Roman"/>
          <w:color w:val="auto"/>
          <w:sz w:val="20"/>
          <w:szCs w:val="20"/>
        </w:rPr>
        <w:t xml:space="preserve"> Vadovaudamasis šiuo principu, </w:t>
      </w:r>
      <w:r w:rsidR="00A81FF8" w:rsidRPr="00565A19">
        <w:rPr>
          <w:rFonts w:ascii="Times New Roman" w:hAnsi="Times New Roman" w:cs="Times New Roman"/>
          <w:color w:val="auto"/>
          <w:sz w:val="20"/>
          <w:szCs w:val="20"/>
        </w:rPr>
        <w:t xml:space="preserve">IID darbuotojas </w:t>
      </w:r>
      <w:r w:rsidRPr="00565A19">
        <w:rPr>
          <w:rFonts w:ascii="Times New Roman" w:hAnsi="Times New Roman" w:cs="Times New Roman"/>
          <w:color w:val="auto"/>
          <w:sz w:val="20"/>
          <w:szCs w:val="20"/>
        </w:rPr>
        <w:t>privalo:</w:t>
      </w:r>
    </w:p>
    <w:p w:rsidR="00390635" w:rsidRPr="00565A19" w:rsidRDefault="0039063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vienodai </w:t>
      </w:r>
      <w:r w:rsidR="007E0325" w:rsidRPr="00565A19">
        <w:rPr>
          <w:rFonts w:ascii="Times New Roman" w:hAnsi="Times New Roman" w:cs="Times New Roman"/>
          <w:color w:val="auto"/>
          <w:sz w:val="20"/>
          <w:szCs w:val="20"/>
        </w:rPr>
        <w:t>dirbti (</w:t>
      </w:r>
      <w:r w:rsidRPr="00565A19">
        <w:rPr>
          <w:rFonts w:ascii="Times New Roman" w:hAnsi="Times New Roman" w:cs="Times New Roman"/>
          <w:color w:val="auto"/>
          <w:sz w:val="20"/>
          <w:szCs w:val="20"/>
        </w:rPr>
        <w:t>tarnauti</w:t>
      </w:r>
      <w:r w:rsidR="007E0325" w:rsidRPr="00565A19">
        <w:rPr>
          <w:rFonts w:ascii="Times New Roman" w:hAnsi="Times New Roman" w:cs="Times New Roman"/>
          <w:color w:val="auto"/>
          <w:sz w:val="20"/>
          <w:szCs w:val="20"/>
        </w:rPr>
        <w:t>)</w:t>
      </w:r>
      <w:r w:rsidRPr="00565A19">
        <w:rPr>
          <w:rFonts w:ascii="Times New Roman" w:hAnsi="Times New Roman" w:cs="Times New Roman"/>
          <w:color w:val="auto"/>
          <w:sz w:val="20"/>
          <w:szCs w:val="20"/>
        </w:rPr>
        <w:t xml:space="preserve"> visiems žmonėms, nepaisydamas tautybės, rasės, lyties, kalbos, kilmės, socialinės padėties, religinių įsitikinimų ir politinių pažiūrų;</w:t>
      </w:r>
    </w:p>
    <w:p w:rsidR="00390635" w:rsidRPr="00565A19" w:rsidRDefault="0039063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būti teisingas nagrinėdamas prašymus, skundus, pareiškimus, nepiktnaudžiauti jam suteiktomis galiomis;</w:t>
      </w:r>
    </w:p>
    <w:p w:rsidR="00390635" w:rsidRPr="00565A19" w:rsidRDefault="0039063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naudoti savo </w:t>
      </w:r>
      <w:r w:rsidR="00A81FF8" w:rsidRPr="00565A19">
        <w:rPr>
          <w:rFonts w:ascii="Times New Roman" w:hAnsi="Times New Roman" w:cs="Times New Roman"/>
          <w:color w:val="auto"/>
          <w:sz w:val="20"/>
          <w:szCs w:val="20"/>
        </w:rPr>
        <w:t>darbo</w:t>
      </w:r>
      <w:r w:rsidRPr="00565A19">
        <w:rPr>
          <w:rFonts w:ascii="Times New Roman" w:hAnsi="Times New Roman" w:cs="Times New Roman"/>
          <w:color w:val="auto"/>
          <w:sz w:val="20"/>
          <w:szCs w:val="20"/>
        </w:rPr>
        <w:t xml:space="preserve"> valandas efektyviai ir tik </w:t>
      </w:r>
      <w:r w:rsidR="00A81FF8" w:rsidRPr="00565A19">
        <w:rPr>
          <w:rFonts w:ascii="Times New Roman" w:hAnsi="Times New Roman" w:cs="Times New Roman"/>
          <w:color w:val="auto"/>
          <w:sz w:val="20"/>
          <w:szCs w:val="20"/>
        </w:rPr>
        <w:t>darbo</w:t>
      </w:r>
      <w:r w:rsidRPr="00565A19">
        <w:rPr>
          <w:rFonts w:ascii="Times New Roman" w:hAnsi="Times New Roman" w:cs="Times New Roman"/>
          <w:color w:val="auto"/>
          <w:sz w:val="20"/>
          <w:szCs w:val="20"/>
        </w:rPr>
        <w:t xml:space="preserve"> tikslams.</w:t>
      </w:r>
    </w:p>
    <w:p w:rsidR="006B5D75" w:rsidRPr="00565A19" w:rsidRDefault="006B5D75" w:rsidP="00392C6F">
      <w:pPr>
        <w:pStyle w:val="Default"/>
        <w:numPr>
          <w:ilvl w:val="1"/>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b/>
          <w:color w:val="auto"/>
          <w:sz w:val="20"/>
          <w:szCs w:val="20"/>
        </w:rPr>
        <w:t>Nesavanaudiškumo principas.</w:t>
      </w:r>
      <w:r w:rsidRPr="00565A19">
        <w:rPr>
          <w:rFonts w:ascii="Times New Roman" w:hAnsi="Times New Roman" w:cs="Times New Roman"/>
          <w:color w:val="auto"/>
          <w:sz w:val="20"/>
          <w:szCs w:val="20"/>
        </w:rPr>
        <w:t xml:space="preserve"> Vadovaudamasis šiuo principu, </w:t>
      </w:r>
      <w:r w:rsidR="00A81FF8" w:rsidRPr="00565A19">
        <w:rPr>
          <w:rFonts w:ascii="Times New Roman" w:hAnsi="Times New Roman" w:cs="Times New Roman"/>
          <w:color w:val="auto"/>
          <w:sz w:val="20"/>
          <w:szCs w:val="20"/>
        </w:rPr>
        <w:t xml:space="preserve">IID darbuotojas </w:t>
      </w:r>
      <w:r w:rsidRPr="00565A19">
        <w:rPr>
          <w:rFonts w:ascii="Times New Roman" w:hAnsi="Times New Roman" w:cs="Times New Roman"/>
          <w:color w:val="auto"/>
          <w:sz w:val="20"/>
          <w:szCs w:val="20"/>
        </w:rPr>
        <w:t>privalo:</w:t>
      </w:r>
    </w:p>
    <w:p w:rsidR="00390635" w:rsidRPr="00565A19" w:rsidRDefault="007E032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dirbti (tarnauti) </w:t>
      </w:r>
      <w:r w:rsidR="00390635" w:rsidRPr="00565A19">
        <w:rPr>
          <w:rFonts w:ascii="Times New Roman" w:hAnsi="Times New Roman" w:cs="Times New Roman"/>
          <w:color w:val="auto"/>
          <w:sz w:val="20"/>
          <w:szCs w:val="20"/>
        </w:rPr>
        <w:t>visuomenės interesams;</w:t>
      </w:r>
    </w:p>
    <w:p w:rsidR="00390635" w:rsidRPr="00565A19" w:rsidRDefault="0039063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nesinaudoti </w:t>
      </w:r>
      <w:r w:rsidR="00A81FF8" w:rsidRPr="00565A19">
        <w:rPr>
          <w:rFonts w:ascii="Times New Roman" w:hAnsi="Times New Roman" w:cs="Times New Roman"/>
          <w:color w:val="auto"/>
          <w:sz w:val="20"/>
          <w:szCs w:val="20"/>
        </w:rPr>
        <w:t>IID</w:t>
      </w:r>
      <w:r w:rsidRPr="00565A19">
        <w:rPr>
          <w:rFonts w:ascii="Times New Roman" w:hAnsi="Times New Roman" w:cs="Times New Roman"/>
          <w:color w:val="auto"/>
          <w:sz w:val="20"/>
          <w:szCs w:val="20"/>
        </w:rPr>
        <w:t xml:space="preserve"> nuosavybe ne </w:t>
      </w:r>
      <w:r w:rsidR="00A81FF8" w:rsidRPr="00565A19">
        <w:rPr>
          <w:rFonts w:ascii="Times New Roman" w:hAnsi="Times New Roman" w:cs="Times New Roman"/>
          <w:color w:val="auto"/>
          <w:sz w:val="20"/>
          <w:szCs w:val="20"/>
        </w:rPr>
        <w:t>darbo</w:t>
      </w:r>
      <w:r w:rsidRPr="00565A19">
        <w:rPr>
          <w:rFonts w:ascii="Times New Roman" w:hAnsi="Times New Roman" w:cs="Times New Roman"/>
          <w:color w:val="auto"/>
          <w:sz w:val="20"/>
          <w:szCs w:val="20"/>
        </w:rPr>
        <w:t xml:space="preserve"> veiklai, taip pat nesinaudoti ir neleisti naudotis </w:t>
      </w:r>
      <w:r w:rsidR="00A81FF8" w:rsidRPr="00565A19">
        <w:rPr>
          <w:rFonts w:ascii="Times New Roman" w:hAnsi="Times New Roman" w:cs="Times New Roman"/>
          <w:color w:val="auto"/>
          <w:sz w:val="20"/>
          <w:szCs w:val="20"/>
        </w:rPr>
        <w:t>darbine</w:t>
      </w:r>
      <w:r w:rsidRPr="00565A19">
        <w:rPr>
          <w:rFonts w:ascii="Times New Roman" w:hAnsi="Times New Roman" w:cs="Times New Roman"/>
          <w:color w:val="auto"/>
          <w:sz w:val="20"/>
          <w:szCs w:val="20"/>
        </w:rPr>
        <w:t xml:space="preserve"> ar su </w:t>
      </w:r>
      <w:r w:rsidR="00A81FF8" w:rsidRPr="00565A19">
        <w:rPr>
          <w:rFonts w:ascii="Times New Roman" w:hAnsi="Times New Roman" w:cs="Times New Roman"/>
          <w:color w:val="auto"/>
          <w:sz w:val="20"/>
          <w:szCs w:val="20"/>
        </w:rPr>
        <w:t>darbu</w:t>
      </w:r>
      <w:r w:rsidRPr="00565A19">
        <w:rPr>
          <w:rFonts w:ascii="Times New Roman" w:hAnsi="Times New Roman" w:cs="Times New Roman"/>
          <w:color w:val="auto"/>
          <w:sz w:val="20"/>
          <w:szCs w:val="20"/>
        </w:rPr>
        <w:t xml:space="preserve"> susijusia informacija kitaip, negu nustato įstatymai ar kiti teisės aktai;</w:t>
      </w:r>
    </w:p>
    <w:p w:rsidR="00390635" w:rsidRPr="00565A19" w:rsidRDefault="0039063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neturėti asmeninių interesų ir nesiekti naudos sau, savo šeimai, artimiesiems ar draugams, vykdydamas savo </w:t>
      </w:r>
      <w:r w:rsidR="00A81FF8" w:rsidRPr="00565A19">
        <w:rPr>
          <w:rFonts w:ascii="Times New Roman" w:hAnsi="Times New Roman" w:cs="Times New Roman"/>
          <w:color w:val="auto"/>
          <w:sz w:val="20"/>
          <w:szCs w:val="20"/>
        </w:rPr>
        <w:t>darbines</w:t>
      </w:r>
      <w:r w:rsidRPr="00565A19">
        <w:rPr>
          <w:rFonts w:ascii="Times New Roman" w:hAnsi="Times New Roman" w:cs="Times New Roman"/>
          <w:color w:val="auto"/>
          <w:sz w:val="20"/>
          <w:szCs w:val="20"/>
        </w:rPr>
        <w:t xml:space="preserve"> pareigas;</w:t>
      </w:r>
    </w:p>
    <w:p w:rsidR="00390635" w:rsidRPr="00565A19" w:rsidRDefault="0039063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vadovautis savo veikloje visuomenės viešaisiais interesais, įstatymų nustatyta tvarka ir priemonėmis vengti viešųjų ir privačių interesų konflikto;</w:t>
      </w:r>
    </w:p>
    <w:p w:rsidR="00390635" w:rsidRPr="00565A19" w:rsidRDefault="0039063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nesinaudoti savo </w:t>
      </w:r>
      <w:r w:rsidR="00A81FF8" w:rsidRPr="00565A19">
        <w:rPr>
          <w:rFonts w:ascii="Times New Roman" w:hAnsi="Times New Roman" w:cs="Times New Roman"/>
          <w:color w:val="auto"/>
          <w:sz w:val="20"/>
          <w:szCs w:val="20"/>
        </w:rPr>
        <w:t>darbine</w:t>
      </w:r>
      <w:r w:rsidRPr="00565A19">
        <w:rPr>
          <w:rFonts w:ascii="Times New Roman" w:hAnsi="Times New Roman" w:cs="Times New Roman"/>
          <w:color w:val="auto"/>
          <w:sz w:val="20"/>
          <w:szCs w:val="20"/>
        </w:rPr>
        <w:t xml:space="preserve"> padėtimi ir nereikalauti kitų </w:t>
      </w:r>
      <w:r w:rsidR="00A81FF8" w:rsidRPr="00565A19">
        <w:rPr>
          <w:rFonts w:ascii="Times New Roman" w:hAnsi="Times New Roman" w:cs="Times New Roman"/>
          <w:color w:val="auto"/>
          <w:sz w:val="20"/>
          <w:szCs w:val="20"/>
        </w:rPr>
        <w:t>IID darbuotojų</w:t>
      </w:r>
      <w:r w:rsidRPr="00565A19">
        <w:rPr>
          <w:rFonts w:ascii="Times New Roman" w:hAnsi="Times New Roman" w:cs="Times New Roman"/>
          <w:color w:val="auto"/>
          <w:sz w:val="20"/>
          <w:szCs w:val="20"/>
        </w:rPr>
        <w:t xml:space="preserve"> pagalbos siekdamas naudos sau, savo šeimai, artimiesiems ar draugams.</w:t>
      </w:r>
    </w:p>
    <w:p w:rsidR="00390635" w:rsidRPr="00565A19" w:rsidRDefault="00390635" w:rsidP="00392C6F">
      <w:pPr>
        <w:pStyle w:val="Default"/>
        <w:numPr>
          <w:ilvl w:val="1"/>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b/>
          <w:color w:val="auto"/>
          <w:sz w:val="20"/>
          <w:szCs w:val="20"/>
        </w:rPr>
        <w:t>Padorumo principas.</w:t>
      </w:r>
      <w:r w:rsidRPr="00565A19">
        <w:rPr>
          <w:rFonts w:ascii="Times New Roman" w:hAnsi="Times New Roman" w:cs="Times New Roman"/>
          <w:color w:val="auto"/>
          <w:sz w:val="20"/>
          <w:szCs w:val="20"/>
        </w:rPr>
        <w:t xml:space="preserve"> Vadovaudamasis šiuo principu, </w:t>
      </w:r>
      <w:r w:rsidR="00A81FF8" w:rsidRPr="00565A19">
        <w:rPr>
          <w:rFonts w:ascii="Times New Roman" w:hAnsi="Times New Roman" w:cs="Times New Roman"/>
          <w:color w:val="auto"/>
          <w:sz w:val="20"/>
          <w:szCs w:val="20"/>
        </w:rPr>
        <w:t xml:space="preserve">IID darbuotojas </w:t>
      </w:r>
      <w:r w:rsidRPr="00565A19">
        <w:rPr>
          <w:rFonts w:ascii="Times New Roman" w:hAnsi="Times New Roman" w:cs="Times New Roman"/>
          <w:color w:val="auto"/>
          <w:sz w:val="20"/>
          <w:szCs w:val="20"/>
        </w:rPr>
        <w:t>privalo:</w:t>
      </w:r>
    </w:p>
    <w:p w:rsidR="00390635" w:rsidRPr="00565A19" w:rsidRDefault="0039063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elgtis nepriekaištingai, būti nepaperkamas, nepriimti dovanų, pinigų ar paslaugų, išskirtinių lengvatų ir nuolaidų iš asmenų ar organizacijų, jeigu tai gali sukelti viešųjų ir privačių interesų konfliktą;</w:t>
      </w:r>
    </w:p>
    <w:p w:rsidR="00390635" w:rsidRPr="00565A19" w:rsidRDefault="0039063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būti lojalus ir paslaugus visuomenei, kuriai </w:t>
      </w:r>
      <w:r w:rsidR="007E0325" w:rsidRPr="00565A19">
        <w:rPr>
          <w:rFonts w:ascii="Times New Roman" w:hAnsi="Times New Roman" w:cs="Times New Roman"/>
          <w:color w:val="auto"/>
          <w:sz w:val="20"/>
          <w:szCs w:val="20"/>
        </w:rPr>
        <w:t>dirba (tarnauja)</w:t>
      </w:r>
      <w:r w:rsidRPr="00565A19">
        <w:rPr>
          <w:rFonts w:ascii="Times New Roman" w:hAnsi="Times New Roman" w:cs="Times New Roman"/>
          <w:color w:val="auto"/>
          <w:sz w:val="20"/>
          <w:szCs w:val="20"/>
        </w:rPr>
        <w:t>, taip pat savo vadovybei, kolegoms ir pavaldiniams;</w:t>
      </w:r>
    </w:p>
    <w:p w:rsidR="00390635" w:rsidRPr="00565A19" w:rsidRDefault="0039063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naudotis jam suteiktomis galiomis apginti visuomenės interesus nuo pažeidimų.</w:t>
      </w:r>
    </w:p>
    <w:p w:rsidR="00390635" w:rsidRPr="00565A19" w:rsidRDefault="00390635" w:rsidP="00392C6F">
      <w:pPr>
        <w:pStyle w:val="Default"/>
        <w:numPr>
          <w:ilvl w:val="1"/>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b/>
          <w:color w:val="auto"/>
          <w:sz w:val="20"/>
          <w:szCs w:val="20"/>
        </w:rPr>
        <w:t>Nešališkumo principas.</w:t>
      </w:r>
      <w:r w:rsidRPr="00565A19">
        <w:rPr>
          <w:rFonts w:ascii="Times New Roman" w:hAnsi="Times New Roman" w:cs="Times New Roman"/>
          <w:color w:val="auto"/>
          <w:sz w:val="20"/>
          <w:szCs w:val="20"/>
        </w:rPr>
        <w:t xml:space="preserve"> Vadovaudamasis šiuo principu, </w:t>
      </w:r>
      <w:r w:rsidR="007E0325" w:rsidRPr="00565A19">
        <w:rPr>
          <w:rFonts w:ascii="Times New Roman" w:hAnsi="Times New Roman" w:cs="Times New Roman"/>
          <w:color w:val="auto"/>
          <w:sz w:val="20"/>
          <w:szCs w:val="20"/>
        </w:rPr>
        <w:t xml:space="preserve">IID darbuotojas </w:t>
      </w:r>
      <w:r w:rsidRPr="00565A19">
        <w:rPr>
          <w:rFonts w:ascii="Times New Roman" w:hAnsi="Times New Roman" w:cs="Times New Roman"/>
          <w:color w:val="auto"/>
          <w:sz w:val="20"/>
          <w:szCs w:val="20"/>
        </w:rPr>
        <w:t>privalo:</w:t>
      </w:r>
    </w:p>
    <w:p w:rsidR="00390635" w:rsidRPr="00565A19" w:rsidRDefault="0039063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būti objektyvus ir neturėti asmeninio išankstinio nusistatymo, priimdamas sprendimus;</w:t>
      </w:r>
    </w:p>
    <w:p w:rsidR="00390635" w:rsidRPr="00565A19" w:rsidRDefault="0039063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elgtis nešališkai, skirdamas tinkamą dėmesį žmonių teisėms, vykdydamas savo pareigas;</w:t>
      </w:r>
    </w:p>
    <w:p w:rsidR="00390635" w:rsidRPr="00565A19" w:rsidRDefault="0039063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elgtis teisėtai ir savo įgaliojimus naudoti nešališkai priimdamas sprendimus;</w:t>
      </w:r>
    </w:p>
    <w:p w:rsidR="00390635" w:rsidRPr="00565A19" w:rsidRDefault="0039063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 nesinaudoti kitų žmonių klaidomis ar nežinojimu; </w:t>
      </w:r>
    </w:p>
    <w:p w:rsidR="00390635" w:rsidRPr="00565A19" w:rsidRDefault="0039063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išklausyti ir pateikti tokią informaciją, kuri padėtų asmeniui priimti tinkamiausią sprendimą.</w:t>
      </w:r>
    </w:p>
    <w:p w:rsidR="00390635" w:rsidRPr="00565A19" w:rsidRDefault="00390635" w:rsidP="00392C6F">
      <w:pPr>
        <w:pStyle w:val="Default"/>
        <w:numPr>
          <w:ilvl w:val="1"/>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b/>
          <w:color w:val="auto"/>
          <w:sz w:val="20"/>
          <w:szCs w:val="20"/>
        </w:rPr>
        <w:t>Atsakomybės principas</w:t>
      </w:r>
      <w:r w:rsidRPr="00565A19">
        <w:rPr>
          <w:rFonts w:ascii="Times New Roman" w:hAnsi="Times New Roman" w:cs="Times New Roman"/>
          <w:color w:val="auto"/>
          <w:sz w:val="20"/>
          <w:szCs w:val="20"/>
        </w:rPr>
        <w:t xml:space="preserve">. Vadovaudamasis šiuo principu, </w:t>
      </w:r>
      <w:r w:rsidR="00A81FF8" w:rsidRPr="00565A19">
        <w:rPr>
          <w:rFonts w:ascii="Times New Roman" w:hAnsi="Times New Roman" w:cs="Times New Roman"/>
          <w:color w:val="auto"/>
          <w:sz w:val="20"/>
          <w:szCs w:val="20"/>
        </w:rPr>
        <w:t xml:space="preserve">IID darbuotojas </w:t>
      </w:r>
      <w:r w:rsidRPr="00565A19">
        <w:rPr>
          <w:rFonts w:ascii="Times New Roman" w:hAnsi="Times New Roman" w:cs="Times New Roman"/>
          <w:color w:val="auto"/>
          <w:sz w:val="20"/>
          <w:szCs w:val="20"/>
        </w:rPr>
        <w:t>privalo:</w:t>
      </w:r>
    </w:p>
    <w:p w:rsidR="00390635" w:rsidRPr="00565A19" w:rsidRDefault="0039063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asmeniškai atsakyti už savo sprendimus;</w:t>
      </w:r>
    </w:p>
    <w:p w:rsidR="00390635" w:rsidRPr="00565A19" w:rsidRDefault="00A81FF8"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IID</w:t>
      </w:r>
      <w:r w:rsidR="00390635" w:rsidRPr="00565A19">
        <w:rPr>
          <w:rFonts w:ascii="Times New Roman" w:hAnsi="Times New Roman" w:cs="Times New Roman"/>
          <w:color w:val="auto"/>
          <w:sz w:val="20"/>
          <w:szCs w:val="20"/>
        </w:rPr>
        <w:t xml:space="preserve"> </w:t>
      </w:r>
      <w:r w:rsidR="00935A52" w:rsidRPr="00565A19">
        <w:rPr>
          <w:rFonts w:ascii="Times New Roman" w:hAnsi="Times New Roman" w:cs="Times New Roman"/>
          <w:color w:val="auto"/>
          <w:sz w:val="20"/>
          <w:szCs w:val="20"/>
        </w:rPr>
        <w:t xml:space="preserve">direktoriaus </w:t>
      </w:r>
      <w:r w:rsidR="00390635" w:rsidRPr="00565A19">
        <w:rPr>
          <w:rFonts w:ascii="Times New Roman" w:hAnsi="Times New Roman" w:cs="Times New Roman"/>
          <w:color w:val="auto"/>
          <w:sz w:val="20"/>
          <w:szCs w:val="20"/>
        </w:rPr>
        <w:t>reikalavimu atsiskaityti už savo veiklą;</w:t>
      </w:r>
    </w:p>
    <w:p w:rsidR="00390635" w:rsidRPr="00565A19" w:rsidRDefault="0039063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atsakyti už jo naudojamos informacijos, dokumentų tinkamą naudojimą ir konfidencialumą. </w:t>
      </w:r>
    </w:p>
    <w:p w:rsidR="00390635" w:rsidRPr="00565A19" w:rsidRDefault="00390635" w:rsidP="00392C6F">
      <w:pPr>
        <w:pStyle w:val="Default"/>
        <w:numPr>
          <w:ilvl w:val="1"/>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b/>
          <w:color w:val="auto"/>
          <w:sz w:val="20"/>
          <w:szCs w:val="20"/>
        </w:rPr>
        <w:t>Viešumo principas.</w:t>
      </w:r>
      <w:r w:rsidRPr="00565A19">
        <w:rPr>
          <w:rFonts w:ascii="Times New Roman" w:hAnsi="Times New Roman" w:cs="Times New Roman"/>
          <w:color w:val="auto"/>
          <w:sz w:val="20"/>
          <w:szCs w:val="20"/>
        </w:rPr>
        <w:t xml:space="preserve"> Vadovaudamasis šiuo principu, </w:t>
      </w:r>
      <w:r w:rsidR="00A81FF8" w:rsidRPr="00565A19">
        <w:rPr>
          <w:rFonts w:ascii="Times New Roman" w:hAnsi="Times New Roman" w:cs="Times New Roman"/>
          <w:color w:val="auto"/>
          <w:sz w:val="20"/>
          <w:szCs w:val="20"/>
        </w:rPr>
        <w:t xml:space="preserve">IID darbuotojas </w:t>
      </w:r>
      <w:r w:rsidRPr="00565A19">
        <w:rPr>
          <w:rFonts w:ascii="Times New Roman" w:hAnsi="Times New Roman" w:cs="Times New Roman"/>
          <w:color w:val="auto"/>
          <w:sz w:val="20"/>
          <w:szCs w:val="20"/>
        </w:rPr>
        <w:t>privalo:</w:t>
      </w:r>
    </w:p>
    <w:p w:rsidR="00390635" w:rsidRPr="00565A19" w:rsidRDefault="0039063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užtikrinti priimamų sprendimų ir veiksmų viešumą, pateikti savo sprendimų priėmimo motyvus;</w:t>
      </w:r>
    </w:p>
    <w:p w:rsidR="00390635" w:rsidRPr="00565A19" w:rsidRDefault="0039063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teisės aktų nustatyta tvarka teikti reikiamą informaciją kitiems </w:t>
      </w:r>
      <w:r w:rsidR="00A81FF8" w:rsidRPr="00565A19">
        <w:rPr>
          <w:rFonts w:ascii="Times New Roman" w:hAnsi="Times New Roman" w:cs="Times New Roman"/>
          <w:color w:val="auto"/>
          <w:sz w:val="20"/>
          <w:szCs w:val="20"/>
        </w:rPr>
        <w:t xml:space="preserve">IID darbuotojams </w:t>
      </w:r>
      <w:r w:rsidRPr="00565A19">
        <w:rPr>
          <w:rFonts w:ascii="Times New Roman" w:hAnsi="Times New Roman" w:cs="Times New Roman"/>
          <w:color w:val="auto"/>
          <w:sz w:val="20"/>
          <w:szCs w:val="20"/>
        </w:rPr>
        <w:t xml:space="preserve">ir visuomenei. Informacija ribojama tik tada, kai būtina apsaugoti </w:t>
      </w:r>
      <w:r w:rsidR="009E2072" w:rsidRPr="00565A19">
        <w:rPr>
          <w:rFonts w:ascii="Times New Roman" w:hAnsi="Times New Roman" w:cs="Times New Roman"/>
          <w:color w:val="auto"/>
          <w:sz w:val="20"/>
          <w:szCs w:val="20"/>
        </w:rPr>
        <w:t xml:space="preserve">visuomenės interesus arba kai </w:t>
      </w:r>
      <w:r w:rsidRPr="00565A19">
        <w:rPr>
          <w:rFonts w:ascii="Times New Roman" w:hAnsi="Times New Roman" w:cs="Times New Roman"/>
          <w:color w:val="auto"/>
          <w:sz w:val="20"/>
          <w:szCs w:val="20"/>
        </w:rPr>
        <w:t>tai reglamentuoja teisės aktai;</w:t>
      </w:r>
    </w:p>
    <w:p w:rsidR="00390635" w:rsidRPr="00565A19" w:rsidRDefault="0039063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teisės aktų nustatyta tvarka teikti oficialią informaciją, kuri nėra ribojama ar konfidenciali.</w:t>
      </w:r>
    </w:p>
    <w:p w:rsidR="00390635" w:rsidRPr="00565A19" w:rsidRDefault="00390635" w:rsidP="00392C6F">
      <w:pPr>
        <w:pStyle w:val="Default"/>
        <w:numPr>
          <w:ilvl w:val="1"/>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b/>
          <w:color w:val="auto"/>
          <w:sz w:val="20"/>
          <w:szCs w:val="20"/>
        </w:rPr>
        <w:t>Pavyzdingumo principas.</w:t>
      </w:r>
      <w:r w:rsidRPr="00565A19">
        <w:rPr>
          <w:rFonts w:ascii="Times New Roman" w:hAnsi="Times New Roman" w:cs="Times New Roman"/>
          <w:color w:val="auto"/>
          <w:sz w:val="20"/>
          <w:szCs w:val="20"/>
        </w:rPr>
        <w:t xml:space="preserve"> Vadovaudamasis šiuo principu, </w:t>
      </w:r>
      <w:r w:rsidR="00A81FF8" w:rsidRPr="00565A19">
        <w:rPr>
          <w:rFonts w:ascii="Times New Roman" w:hAnsi="Times New Roman" w:cs="Times New Roman"/>
          <w:color w:val="auto"/>
          <w:sz w:val="20"/>
          <w:szCs w:val="20"/>
        </w:rPr>
        <w:t xml:space="preserve">IID darbuotojas </w:t>
      </w:r>
      <w:r w:rsidRPr="00565A19">
        <w:rPr>
          <w:rFonts w:ascii="Times New Roman" w:hAnsi="Times New Roman" w:cs="Times New Roman"/>
          <w:color w:val="auto"/>
          <w:sz w:val="20"/>
          <w:szCs w:val="20"/>
        </w:rPr>
        <w:t>privalo:</w:t>
      </w:r>
    </w:p>
    <w:p w:rsidR="00390635" w:rsidRPr="00565A19" w:rsidRDefault="0039063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būti nepriekaištingos reputacijos, gebėti deramai atlikti savo pareigas, nuolat tobulintis;</w:t>
      </w:r>
    </w:p>
    <w:p w:rsidR="00390635" w:rsidRPr="00565A19" w:rsidRDefault="0039063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būti mandagus, malonus, paslaugus ir tvarkingas;</w:t>
      </w:r>
    </w:p>
    <w:p w:rsidR="00390635" w:rsidRPr="00565A19" w:rsidRDefault="0039063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savo pareigas atlikti laiku, efektyviai, atidžiai ir profesionaliai;</w:t>
      </w:r>
    </w:p>
    <w:p w:rsidR="00390635" w:rsidRPr="00565A19" w:rsidRDefault="0039063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lastRenderedPageBreak/>
        <w:t xml:space="preserve">būti tolerantiškas, pagarbiai elgtis su kitais </w:t>
      </w:r>
      <w:r w:rsidR="00A81FF8" w:rsidRPr="00565A19">
        <w:rPr>
          <w:rFonts w:ascii="Times New Roman" w:hAnsi="Times New Roman" w:cs="Times New Roman"/>
          <w:color w:val="auto"/>
          <w:sz w:val="20"/>
          <w:szCs w:val="20"/>
        </w:rPr>
        <w:t>IID darbuotojais</w:t>
      </w:r>
      <w:r w:rsidRPr="00565A19">
        <w:rPr>
          <w:rFonts w:ascii="Times New Roman" w:hAnsi="Times New Roman" w:cs="Times New Roman"/>
          <w:color w:val="auto"/>
          <w:sz w:val="20"/>
          <w:szCs w:val="20"/>
        </w:rPr>
        <w:t>, kitais žmonėmis;</w:t>
      </w:r>
    </w:p>
    <w:p w:rsidR="00390635" w:rsidRPr="00565A19" w:rsidRDefault="0039063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visose situacijose veikti profesionaliai ir humaniškai, teikti tą informaciją, pagalbą ar paslaugą, kuri yra būtina, bet kartu gebėti teisingai ir taktiškai atmesti neteisėtus prašymus;</w:t>
      </w:r>
    </w:p>
    <w:p w:rsidR="00390635" w:rsidRPr="00565A19" w:rsidRDefault="0039063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suteikti žmonėms informaciją apie jų teises, pareigas, galimybes ir galimus padarinius, nedarydamas įtakos žmogaus apsisprendimui ir jo interesams;</w:t>
      </w:r>
    </w:p>
    <w:p w:rsidR="00390635" w:rsidRPr="00565A19" w:rsidRDefault="0039063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konfliktinėmis aplinkybėmis elgtis objektyviai ir nešališkai, išklausyti abiejų pusių argumentus ir ieškoti objektyviausio sprendimo;</w:t>
      </w:r>
    </w:p>
    <w:p w:rsidR="00390635" w:rsidRPr="00565A19" w:rsidRDefault="00390635"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pripažinti savo klaidas ir jas taisyti arba siūlyti taisyti.</w:t>
      </w:r>
    </w:p>
    <w:p w:rsidR="007E0325" w:rsidRPr="00565A19" w:rsidRDefault="007E0325" w:rsidP="00392C6F">
      <w:pPr>
        <w:pStyle w:val="Default"/>
        <w:tabs>
          <w:tab w:val="left" w:pos="851"/>
          <w:tab w:val="left" w:pos="993"/>
        </w:tabs>
        <w:jc w:val="center"/>
        <w:rPr>
          <w:rFonts w:ascii="Times New Roman" w:hAnsi="Times New Roman" w:cs="Times New Roman"/>
          <w:color w:val="auto"/>
          <w:sz w:val="20"/>
          <w:szCs w:val="20"/>
        </w:rPr>
      </w:pPr>
    </w:p>
    <w:p w:rsidR="007E0325" w:rsidRPr="00565A19" w:rsidRDefault="00556609" w:rsidP="00392C6F">
      <w:pPr>
        <w:pStyle w:val="Default"/>
        <w:tabs>
          <w:tab w:val="left" w:pos="851"/>
          <w:tab w:val="left" w:pos="993"/>
        </w:tabs>
        <w:jc w:val="center"/>
        <w:rPr>
          <w:rFonts w:ascii="Times New Roman" w:hAnsi="Times New Roman" w:cs="Times New Roman"/>
          <w:b/>
          <w:color w:val="auto"/>
          <w:sz w:val="20"/>
          <w:szCs w:val="20"/>
        </w:rPr>
      </w:pPr>
      <w:r w:rsidRPr="00565A19">
        <w:rPr>
          <w:rFonts w:ascii="Times New Roman" w:hAnsi="Times New Roman" w:cs="Times New Roman"/>
          <w:b/>
          <w:color w:val="auto"/>
          <w:sz w:val="20"/>
          <w:szCs w:val="20"/>
        </w:rPr>
        <w:t xml:space="preserve">IID darbuotojų tarpusavio santykiai </w:t>
      </w:r>
    </w:p>
    <w:p w:rsidR="00390635" w:rsidRPr="00565A19" w:rsidRDefault="00390635" w:rsidP="00392C6F">
      <w:pPr>
        <w:pStyle w:val="Default"/>
        <w:tabs>
          <w:tab w:val="left" w:pos="851"/>
          <w:tab w:val="left" w:pos="993"/>
        </w:tabs>
        <w:ind w:left="567"/>
        <w:jc w:val="both"/>
        <w:rPr>
          <w:rFonts w:ascii="Times New Roman" w:hAnsi="Times New Roman" w:cs="Times New Roman"/>
          <w:color w:val="auto"/>
          <w:sz w:val="20"/>
          <w:szCs w:val="20"/>
        </w:rPr>
      </w:pPr>
    </w:p>
    <w:p w:rsidR="007E0325" w:rsidRPr="00565A19" w:rsidRDefault="00556609" w:rsidP="00392C6F">
      <w:pPr>
        <w:pStyle w:val="Default"/>
        <w:numPr>
          <w:ilvl w:val="0"/>
          <w:numId w:val="2"/>
        </w:numPr>
        <w:tabs>
          <w:tab w:val="left" w:pos="851"/>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IID darbuotojų </w:t>
      </w:r>
      <w:r w:rsidR="007E0325" w:rsidRPr="00565A19">
        <w:rPr>
          <w:rFonts w:ascii="Times New Roman" w:hAnsi="Times New Roman" w:cs="Times New Roman"/>
          <w:color w:val="auto"/>
          <w:sz w:val="20"/>
          <w:szCs w:val="20"/>
        </w:rPr>
        <w:t xml:space="preserve">tarpusavio santykiai turi būti grindžiami pasitikėjimu, sąžiningumu, lygiateisiškumu, tolerancija, taktiškumu, mandagumu ir savitarpio pagalba. </w:t>
      </w:r>
      <w:r w:rsidRPr="00565A19">
        <w:rPr>
          <w:rFonts w:ascii="Times New Roman" w:hAnsi="Times New Roman" w:cs="Times New Roman"/>
          <w:color w:val="auto"/>
          <w:sz w:val="20"/>
          <w:szCs w:val="20"/>
        </w:rPr>
        <w:t xml:space="preserve">IID darbuotojai </w:t>
      </w:r>
      <w:r w:rsidR="007E0325" w:rsidRPr="00565A19">
        <w:rPr>
          <w:rFonts w:ascii="Times New Roman" w:hAnsi="Times New Roman" w:cs="Times New Roman"/>
          <w:color w:val="auto"/>
          <w:sz w:val="20"/>
          <w:szCs w:val="20"/>
        </w:rPr>
        <w:t>turi padėti vieni kitiems profesinėje veikloje, keistis patirtimi ir žiniomis.</w:t>
      </w:r>
    </w:p>
    <w:p w:rsidR="007E0325" w:rsidRPr="00565A19" w:rsidRDefault="00556609" w:rsidP="00392C6F">
      <w:pPr>
        <w:pStyle w:val="Default"/>
        <w:numPr>
          <w:ilvl w:val="0"/>
          <w:numId w:val="2"/>
        </w:numPr>
        <w:tabs>
          <w:tab w:val="left" w:pos="851"/>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IID darbuotojai</w:t>
      </w:r>
      <w:r w:rsidR="007E0325" w:rsidRPr="00565A19">
        <w:rPr>
          <w:rFonts w:ascii="Times New Roman" w:hAnsi="Times New Roman" w:cs="Times New Roman"/>
          <w:color w:val="auto"/>
          <w:sz w:val="20"/>
          <w:szCs w:val="20"/>
        </w:rPr>
        <w:t xml:space="preserve"> negali:</w:t>
      </w:r>
    </w:p>
    <w:p w:rsidR="007E0325" w:rsidRPr="00565A19" w:rsidRDefault="007E0325" w:rsidP="00392C6F">
      <w:pPr>
        <w:pStyle w:val="Default"/>
        <w:numPr>
          <w:ilvl w:val="1"/>
          <w:numId w:val="2"/>
        </w:numPr>
        <w:tabs>
          <w:tab w:val="left" w:pos="851"/>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įžeidinėti, žeminti kitų </w:t>
      </w:r>
      <w:r w:rsidR="00556609" w:rsidRPr="00565A19">
        <w:rPr>
          <w:rFonts w:ascii="Times New Roman" w:hAnsi="Times New Roman" w:cs="Times New Roman"/>
          <w:color w:val="auto"/>
          <w:sz w:val="20"/>
          <w:szCs w:val="20"/>
        </w:rPr>
        <w:t>IID</w:t>
      </w:r>
      <w:r w:rsidRPr="00565A19">
        <w:rPr>
          <w:rFonts w:ascii="Times New Roman" w:hAnsi="Times New Roman" w:cs="Times New Roman"/>
          <w:color w:val="auto"/>
          <w:sz w:val="20"/>
          <w:szCs w:val="20"/>
        </w:rPr>
        <w:t xml:space="preserve"> darbuotojų darbo, pareigų ar menkinti jų reputacijos;</w:t>
      </w:r>
    </w:p>
    <w:p w:rsidR="007E0325" w:rsidRPr="00565A19" w:rsidRDefault="007E0325" w:rsidP="00392C6F">
      <w:pPr>
        <w:pStyle w:val="Default"/>
        <w:numPr>
          <w:ilvl w:val="1"/>
          <w:numId w:val="2"/>
        </w:numPr>
        <w:tabs>
          <w:tab w:val="left" w:pos="851"/>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šmeižti kitų </w:t>
      </w:r>
      <w:r w:rsidR="00556609" w:rsidRPr="00565A19">
        <w:rPr>
          <w:rFonts w:ascii="Times New Roman" w:hAnsi="Times New Roman" w:cs="Times New Roman"/>
          <w:color w:val="auto"/>
          <w:sz w:val="20"/>
          <w:szCs w:val="20"/>
        </w:rPr>
        <w:t>IID</w:t>
      </w:r>
      <w:r w:rsidRPr="00565A19">
        <w:rPr>
          <w:rFonts w:ascii="Times New Roman" w:hAnsi="Times New Roman" w:cs="Times New Roman"/>
          <w:color w:val="auto"/>
          <w:sz w:val="20"/>
          <w:szCs w:val="20"/>
        </w:rPr>
        <w:t xml:space="preserve"> darbuotojų;</w:t>
      </w:r>
    </w:p>
    <w:p w:rsidR="007E0325" w:rsidRPr="00565A19" w:rsidRDefault="007E0325" w:rsidP="00392C6F">
      <w:pPr>
        <w:pStyle w:val="Default"/>
        <w:numPr>
          <w:ilvl w:val="1"/>
          <w:numId w:val="2"/>
        </w:numPr>
        <w:tabs>
          <w:tab w:val="left" w:pos="851"/>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kurstyti nesantaikos, šantažuoti bei grasinti;</w:t>
      </w:r>
    </w:p>
    <w:p w:rsidR="007E0325" w:rsidRPr="00565A19" w:rsidRDefault="007E0325" w:rsidP="00392C6F">
      <w:pPr>
        <w:pStyle w:val="Default"/>
        <w:numPr>
          <w:ilvl w:val="1"/>
          <w:numId w:val="2"/>
        </w:numPr>
        <w:tabs>
          <w:tab w:val="left" w:pos="851"/>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seksualiai ar kitaip priekabiauti.</w:t>
      </w:r>
    </w:p>
    <w:p w:rsidR="007E0325" w:rsidRPr="00565A19" w:rsidRDefault="00556609" w:rsidP="00392C6F">
      <w:pPr>
        <w:pStyle w:val="Default"/>
        <w:numPr>
          <w:ilvl w:val="0"/>
          <w:numId w:val="2"/>
        </w:numPr>
        <w:tabs>
          <w:tab w:val="left" w:pos="851"/>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IID darbuotojai </w:t>
      </w:r>
      <w:r w:rsidR="007E0325" w:rsidRPr="00565A19">
        <w:rPr>
          <w:rFonts w:ascii="Times New Roman" w:hAnsi="Times New Roman" w:cs="Times New Roman"/>
          <w:color w:val="auto"/>
          <w:sz w:val="20"/>
          <w:szCs w:val="20"/>
        </w:rPr>
        <w:t>privalo vengti:</w:t>
      </w:r>
    </w:p>
    <w:p w:rsidR="007E0325" w:rsidRPr="00565A19" w:rsidRDefault="007E0325" w:rsidP="00392C6F">
      <w:pPr>
        <w:pStyle w:val="Default"/>
        <w:numPr>
          <w:ilvl w:val="1"/>
          <w:numId w:val="2"/>
        </w:numPr>
        <w:tabs>
          <w:tab w:val="left" w:pos="851"/>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varžyti kitų </w:t>
      </w:r>
      <w:r w:rsidR="00556609" w:rsidRPr="00565A19">
        <w:rPr>
          <w:rFonts w:ascii="Times New Roman" w:hAnsi="Times New Roman" w:cs="Times New Roman"/>
          <w:color w:val="auto"/>
          <w:sz w:val="20"/>
          <w:szCs w:val="20"/>
        </w:rPr>
        <w:t>IID</w:t>
      </w:r>
      <w:r w:rsidRPr="00565A19">
        <w:rPr>
          <w:rFonts w:ascii="Times New Roman" w:hAnsi="Times New Roman" w:cs="Times New Roman"/>
          <w:color w:val="auto"/>
          <w:sz w:val="20"/>
          <w:szCs w:val="20"/>
        </w:rPr>
        <w:t xml:space="preserve"> darbuotojų teises ar teikti privilegijas dėl jų tautybės, kilmės, kalbos, rasės, lyties, seksualinės orientacijos, amžiaus, socialinės, turtinės ar šeimyninės padėties, religijos, įsitikinimų, politinių ar kitų pažiūrų, užimamų pareigų;</w:t>
      </w:r>
    </w:p>
    <w:p w:rsidR="007E0325" w:rsidRPr="00565A19" w:rsidRDefault="007E0325" w:rsidP="00392C6F">
      <w:pPr>
        <w:pStyle w:val="Default"/>
        <w:numPr>
          <w:ilvl w:val="1"/>
          <w:numId w:val="2"/>
        </w:numPr>
        <w:tabs>
          <w:tab w:val="left" w:pos="851"/>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trukdyti bendradarbių darbui ir sudaryti situacijas, verčiančias bendradarbius atskleisti informaciją, kurios neturi žinoti kitas asmuo;</w:t>
      </w:r>
    </w:p>
    <w:p w:rsidR="007E0325" w:rsidRPr="00565A19" w:rsidRDefault="007E0325" w:rsidP="00392C6F">
      <w:pPr>
        <w:pStyle w:val="Default"/>
        <w:numPr>
          <w:ilvl w:val="1"/>
          <w:numId w:val="2"/>
        </w:numPr>
        <w:tabs>
          <w:tab w:val="left" w:pos="851"/>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bendradarbio charakterio, jam būdingų savybių viešo aptarimo, apkalbų;</w:t>
      </w:r>
    </w:p>
    <w:p w:rsidR="007E0325" w:rsidRPr="00565A19" w:rsidRDefault="00556609" w:rsidP="00392C6F">
      <w:pPr>
        <w:pStyle w:val="Default"/>
        <w:numPr>
          <w:ilvl w:val="1"/>
          <w:numId w:val="2"/>
        </w:numPr>
        <w:tabs>
          <w:tab w:val="left" w:pos="851"/>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neigiamų emocijų demonstravimo.</w:t>
      </w:r>
    </w:p>
    <w:p w:rsidR="007E0325" w:rsidRPr="00565A19" w:rsidRDefault="00CE09BE" w:rsidP="00392C6F">
      <w:pPr>
        <w:pStyle w:val="Default"/>
        <w:numPr>
          <w:ilvl w:val="0"/>
          <w:numId w:val="2"/>
        </w:numPr>
        <w:tabs>
          <w:tab w:val="left" w:pos="851"/>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Vadovaujanty</w:t>
      </w:r>
      <w:r w:rsidR="007E0325" w:rsidRPr="00565A19">
        <w:rPr>
          <w:rFonts w:ascii="Times New Roman" w:hAnsi="Times New Roman" w:cs="Times New Roman"/>
          <w:color w:val="auto"/>
          <w:sz w:val="20"/>
          <w:szCs w:val="20"/>
        </w:rPr>
        <w:t xml:space="preserve">s </w:t>
      </w:r>
      <w:r w:rsidR="00556609" w:rsidRPr="00565A19">
        <w:rPr>
          <w:rFonts w:ascii="Times New Roman" w:hAnsi="Times New Roman" w:cs="Times New Roman"/>
          <w:color w:val="auto"/>
          <w:sz w:val="20"/>
          <w:szCs w:val="20"/>
        </w:rPr>
        <w:t>IID darbuotojai</w:t>
      </w:r>
      <w:r w:rsidR="007E0325" w:rsidRPr="00565A19">
        <w:rPr>
          <w:rFonts w:ascii="Times New Roman" w:hAnsi="Times New Roman" w:cs="Times New Roman"/>
          <w:color w:val="auto"/>
          <w:sz w:val="20"/>
          <w:szCs w:val="20"/>
        </w:rPr>
        <w:t xml:space="preserve"> privalo:</w:t>
      </w:r>
    </w:p>
    <w:p w:rsidR="007E0325" w:rsidRPr="00565A19" w:rsidRDefault="007E0325" w:rsidP="00392C6F">
      <w:pPr>
        <w:pStyle w:val="Default"/>
        <w:numPr>
          <w:ilvl w:val="1"/>
          <w:numId w:val="2"/>
        </w:numPr>
        <w:tabs>
          <w:tab w:val="left" w:pos="851"/>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mandagiai bendrauti su pavaldiniais;</w:t>
      </w:r>
    </w:p>
    <w:p w:rsidR="007E0325" w:rsidRPr="00565A19" w:rsidRDefault="007E0325" w:rsidP="00392C6F">
      <w:pPr>
        <w:pStyle w:val="Default"/>
        <w:numPr>
          <w:ilvl w:val="1"/>
          <w:numId w:val="2"/>
        </w:numPr>
        <w:tabs>
          <w:tab w:val="left" w:pos="851"/>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netoleruoti asmens įžeidinėjimo ir / ar žeminimo;</w:t>
      </w:r>
    </w:p>
    <w:p w:rsidR="007E0325" w:rsidRPr="00565A19" w:rsidRDefault="007E0325" w:rsidP="00392C6F">
      <w:pPr>
        <w:pStyle w:val="Default"/>
        <w:numPr>
          <w:ilvl w:val="1"/>
          <w:numId w:val="2"/>
        </w:numPr>
        <w:tabs>
          <w:tab w:val="left" w:pos="851"/>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sukurti kolektyve darbingą ir draugišką aplinką, užkirsti kelią konfliktams, šalinti nesutarimų priežastis;</w:t>
      </w:r>
    </w:p>
    <w:p w:rsidR="007E0325" w:rsidRPr="00565A19" w:rsidRDefault="007E0325" w:rsidP="00392C6F">
      <w:pPr>
        <w:pStyle w:val="Default"/>
        <w:numPr>
          <w:ilvl w:val="1"/>
          <w:numId w:val="2"/>
        </w:numPr>
        <w:tabs>
          <w:tab w:val="left" w:pos="851"/>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pastabas dėl pavaldinių klaidų ir darbo trūkumų reikšti korektiškai;</w:t>
      </w:r>
    </w:p>
    <w:p w:rsidR="007E0325" w:rsidRPr="00565A19" w:rsidRDefault="007E0325" w:rsidP="00392C6F">
      <w:pPr>
        <w:pStyle w:val="Default"/>
        <w:numPr>
          <w:ilvl w:val="1"/>
          <w:numId w:val="2"/>
        </w:numPr>
        <w:tabs>
          <w:tab w:val="left" w:pos="851"/>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stengtis paskirstyti darbą tolygiai, kad būtų efektyviai panaudotos kiekvieno pavaldinio kūrybinės galimybės ir kvalifikacija;</w:t>
      </w:r>
    </w:p>
    <w:p w:rsidR="007E0325" w:rsidRPr="00565A19" w:rsidRDefault="007E0325" w:rsidP="00392C6F">
      <w:pPr>
        <w:pStyle w:val="Default"/>
        <w:numPr>
          <w:ilvl w:val="1"/>
          <w:numId w:val="2"/>
        </w:numPr>
        <w:tabs>
          <w:tab w:val="left" w:pos="851"/>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nereikšti savo simpatijų ar antipatijų pavaldiniams, kitiems </w:t>
      </w:r>
      <w:r w:rsidR="00556609" w:rsidRPr="00565A19">
        <w:rPr>
          <w:rFonts w:ascii="Times New Roman" w:hAnsi="Times New Roman" w:cs="Times New Roman"/>
          <w:color w:val="auto"/>
          <w:sz w:val="20"/>
          <w:szCs w:val="20"/>
        </w:rPr>
        <w:t>IID</w:t>
      </w:r>
      <w:r w:rsidRPr="00565A19">
        <w:rPr>
          <w:rFonts w:ascii="Times New Roman" w:hAnsi="Times New Roman" w:cs="Times New Roman"/>
          <w:color w:val="auto"/>
          <w:sz w:val="20"/>
          <w:szCs w:val="20"/>
        </w:rPr>
        <w:t xml:space="preserve"> darbuotojams;</w:t>
      </w:r>
    </w:p>
    <w:p w:rsidR="007E0325" w:rsidRPr="00565A19" w:rsidRDefault="007E0325" w:rsidP="00392C6F">
      <w:pPr>
        <w:pStyle w:val="Default"/>
        <w:numPr>
          <w:ilvl w:val="1"/>
          <w:numId w:val="2"/>
        </w:numPr>
        <w:tabs>
          <w:tab w:val="left" w:pos="851"/>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skatinti pavaldinius reikšti savo nuomonę </w:t>
      </w:r>
      <w:r w:rsidR="00556609" w:rsidRPr="00565A19">
        <w:rPr>
          <w:rFonts w:ascii="Times New Roman" w:hAnsi="Times New Roman" w:cs="Times New Roman"/>
          <w:color w:val="auto"/>
          <w:sz w:val="20"/>
          <w:szCs w:val="20"/>
        </w:rPr>
        <w:t>darbo</w:t>
      </w:r>
      <w:r w:rsidRPr="00565A19">
        <w:rPr>
          <w:rFonts w:ascii="Times New Roman" w:hAnsi="Times New Roman" w:cs="Times New Roman"/>
          <w:color w:val="auto"/>
          <w:sz w:val="20"/>
          <w:szCs w:val="20"/>
        </w:rPr>
        <w:t xml:space="preserve"> klausimais ir ją išklausyti;</w:t>
      </w:r>
    </w:p>
    <w:p w:rsidR="007E0325" w:rsidRPr="00565A19" w:rsidRDefault="007E0325" w:rsidP="00392C6F">
      <w:pPr>
        <w:pStyle w:val="Default"/>
        <w:numPr>
          <w:ilvl w:val="1"/>
          <w:numId w:val="2"/>
        </w:numPr>
        <w:tabs>
          <w:tab w:val="left" w:pos="851"/>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deramai įvertinti pavaldinių darbo pasiekimus;</w:t>
      </w:r>
    </w:p>
    <w:p w:rsidR="007E0325" w:rsidRPr="00565A19" w:rsidRDefault="00AB18A7" w:rsidP="00392C6F">
      <w:pPr>
        <w:pStyle w:val="Default"/>
        <w:numPr>
          <w:ilvl w:val="1"/>
          <w:numId w:val="2"/>
        </w:numPr>
        <w:tabs>
          <w:tab w:val="left" w:pos="851"/>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būti reiklūs ir teisingi</w:t>
      </w:r>
      <w:r w:rsidR="007E0325" w:rsidRPr="00565A19">
        <w:rPr>
          <w:rFonts w:ascii="Times New Roman" w:hAnsi="Times New Roman" w:cs="Times New Roman"/>
          <w:color w:val="auto"/>
          <w:sz w:val="20"/>
          <w:szCs w:val="20"/>
        </w:rPr>
        <w:t xml:space="preserve"> pavaldiniams, visada savo elgesiu ir darbu rodyti jiems pavyzdį.</w:t>
      </w:r>
    </w:p>
    <w:p w:rsidR="007E0325" w:rsidRPr="00565A19" w:rsidRDefault="00556609" w:rsidP="00392C6F">
      <w:pPr>
        <w:pStyle w:val="Default"/>
        <w:numPr>
          <w:ilvl w:val="0"/>
          <w:numId w:val="2"/>
        </w:numPr>
        <w:tabs>
          <w:tab w:val="left" w:pos="851"/>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IID darbuotojai (pavaldūs darbuotojai)</w:t>
      </w:r>
      <w:r w:rsidR="007E0325" w:rsidRPr="00565A19">
        <w:rPr>
          <w:rFonts w:ascii="Times New Roman" w:hAnsi="Times New Roman" w:cs="Times New Roman"/>
          <w:color w:val="auto"/>
          <w:sz w:val="20"/>
          <w:szCs w:val="20"/>
        </w:rPr>
        <w:t xml:space="preserve"> su </w:t>
      </w:r>
      <w:r w:rsidRPr="00565A19">
        <w:rPr>
          <w:rFonts w:ascii="Times New Roman" w:hAnsi="Times New Roman" w:cs="Times New Roman"/>
          <w:color w:val="auto"/>
          <w:sz w:val="20"/>
          <w:szCs w:val="20"/>
        </w:rPr>
        <w:t>IID vadovaujančiais darbuotojais (</w:t>
      </w:r>
      <w:r w:rsidR="007E0325" w:rsidRPr="00565A19">
        <w:rPr>
          <w:rFonts w:ascii="Times New Roman" w:hAnsi="Times New Roman" w:cs="Times New Roman"/>
          <w:color w:val="auto"/>
          <w:sz w:val="20"/>
          <w:szCs w:val="20"/>
        </w:rPr>
        <w:t>vadovais</w:t>
      </w:r>
      <w:r w:rsidRPr="00565A19">
        <w:rPr>
          <w:rFonts w:ascii="Times New Roman" w:hAnsi="Times New Roman" w:cs="Times New Roman"/>
          <w:color w:val="auto"/>
          <w:sz w:val="20"/>
          <w:szCs w:val="20"/>
        </w:rPr>
        <w:t>)</w:t>
      </w:r>
      <w:r w:rsidR="007E0325" w:rsidRPr="00565A19">
        <w:rPr>
          <w:rFonts w:ascii="Times New Roman" w:hAnsi="Times New Roman" w:cs="Times New Roman"/>
          <w:color w:val="auto"/>
          <w:sz w:val="20"/>
          <w:szCs w:val="20"/>
        </w:rPr>
        <w:t xml:space="preserve"> turi bendrauti korektiškai ir vykdyti visus teisėtus jų nurodymus. Pastebėjęs vadovo klaidą, </w:t>
      </w:r>
      <w:r w:rsidRPr="00565A19">
        <w:rPr>
          <w:rFonts w:ascii="Times New Roman" w:hAnsi="Times New Roman" w:cs="Times New Roman"/>
          <w:color w:val="auto"/>
          <w:sz w:val="20"/>
          <w:szCs w:val="20"/>
        </w:rPr>
        <w:t xml:space="preserve">IID darbuotojai (pavaldūs darbuotojai) </w:t>
      </w:r>
      <w:r w:rsidR="007E0325" w:rsidRPr="00565A19">
        <w:rPr>
          <w:rFonts w:ascii="Times New Roman" w:hAnsi="Times New Roman" w:cs="Times New Roman"/>
          <w:color w:val="auto"/>
          <w:sz w:val="20"/>
          <w:szCs w:val="20"/>
        </w:rPr>
        <w:t>turi taktiškai apie tai pranešti tam vadovui.</w:t>
      </w:r>
    </w:p>
    <w:p w:rsidR="007E0325" w:rsidRPr="00565A19" w:rsidRDefault="007E0325" w:rsidP="00392C6F">
      <w:pPr>
        <w:pStyle w:val="Default"/>
        <w:numPr>
          <w:ilvl w:val="0"/>
          <w:numId w:val="2"/>
        </w:numPr>
        <w:tabs>
          <w:tab w:val="left" w:pos="851"/>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Darbo metu kilę </w:t>
      </w:r>
      <w:r w:rsidR="00556609" w:rsidRPr="00565A19">
        <w:rPr>
          <w:rFonts w:ascii="Times New Roman" w:hAnsi="Times New Roman" w:cs="Times New Roman"/>
          <w:color w:val="auto"/>
          <w:sz w:val="20"/>
          <w:szCs w:val="20"/>
        </w:rPr>
        <w:t>IID darbuotojų</w:t>
      </w:r>
      <w:r w:rsidRPr="00565A19">
        <w:rPr>
          <w:rFonts w:ascii="Times New Roman" w:hAnsi="Times New Roman" w:cs="Times New Roman"/>
          <w:color w:val="auto"/>
          <w:sz w:val="20"/>
          <w:szCs w:val="20"/>
        </w:rPr>
        <w:t xml:space="preserve"> tarpusavio nesutarimai su kitais </w:t>
      </w:r>
      <w:r w:rsidR="00556609" w:rsidRPr="00565A19">
        <w:rPr>
          <w:rFonts w:ascii="Times New Roman" w:hAnsi="Times New Roman" w:cs="Times New Roman"/>
          <w:color w:val="auto"/>
          <w:sz w:val="20"/>
          <w:szCs w:val="20"/>
        </w:rPr>
        <w:t>IID</w:t>
      </w:r>
      <w:r w:rsidRPr="00565A19">
        <w:rPr>
          <w:rFonts w:ascii="Times New Roman" w:hAnsi="Times New Roman" w:cs="Times New Roman"/>
          <w:color w:val="auto"/>
          <w:sz w:val="20"/>
          <w:szCs w:val="20"/>
        </w:rPr>
        <w:t xml:space="preserve"> darbuotojais turi būti išsprendžiami savo pastangomis, o nepavykus jų išspręsti savo pastangomis, turi būti kreipiamasi į tiesioginį vadovą.</w:t>
      </w:r>
    </w:p>
    <w:p w:rsidR="00AB18A7" w:rsidRPr="00565A19" w:rsidRDefault="007E0325" w:rsidP="00392C6F">
      <w:pPr>
        <w:pStyle w:val="Default"/>
        <w:numPr>
          <w:ilvl w:val="0"/>
          <w:numId w:val="2"/>
        </w:numPr>
        <w:tabs>
          <w:tab w:val="left" w:pos="851"/>
          <w:tab w:val="left" w:pos="993"/>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Rekomenduojama </w:t>
      </w:r>
      <w:r w:rsidR="00556609" w:rsidRPr="00565A19">
        <w:rPr>
          <w:rFonts w:ascii="Times New Roman" w:hAnsi="Times New Roman" w:cs="Times New Roman"/>
          <w:color w:val="auto"/>
          <w:sz w:val="20"/>
          <w:szCs w:val="20"/>
        </w:rPr>
        <w:t>IID darbuotojams</w:t>
      </w:r>
      <w:r w:rsidRPr="00565A19">
        <w:rPr>
          <w:rFonts w:ascii="Times New Roman" w:hAnsi="Times New Roman" w:cs="Times New Roman"/>
          <w:color w:val="auto"/>
          <w:sz w:val="20"/>
          <w:szCs w:val="20"/>
        </w:rPr>
        <w:t xml:space="preserve"> vieniems iš kitų tiesiogiai ar netiesiogiai nesiskolinti didelių pinigų sumų</w:t>
      </w:r>
      <w:r w:rsidR="00556609" w:rsidRPr="00565A19">
        <w:rPr>
          <w:rFonts w:ascii="Times New Roman" w:hAnsi="Times New Roman" w:cs="Times New Roman"/>
          <w:color w:val="auto"/>
          <w:sz w:val="20"/>
          <w:szCs w:val="20"/>
        </w:rPr>
        <w:t xml:space="preserve"> </w:t>
      </w:r>
      <w:r w:rsidR="007125F3" w:rsidRPr="00565A19">
        <w:rPr>
          <w:rFonts w:ascii="Times New Roman" w:hAnsi="Times New Roman" w:cs="Times New Roman"/>
          <w:color w:val="auto"/>
          <w:sz w:val="20"/>
          <w:szCs w:val="20"/>
        </w:rPr>
        <w:t>ar daiktų</w:t>
      </w:r>
      <w:r w:rsidRPr="00565A19">
        <w:rPr>
          <w:rFonts w:ascii="Times New Roman" w:hAnsi="Times New Roman" w:cs="Times New Roman"/>
          <w:color w:val="auto"/>
          <w:sz w:val="20"/>
          <w:szCs w:val="20"/>
        </w:rPr>
        <w:t>.</w:t>
      </w:r>
      <w:r w:rsidR="00AB18A7" w:rsidRPr="00565A19">
        <w:rPr>
          <w:rFonts w:ascii="Times New Roman" w:hAnsi="Times New Roman" w:cs="Times New Roman"/>
          <w:color w:val="auto"/>
          <w:sz w:val="20"/>
          <w:szCs w:val="20"/>
        </w:rPr>
        <w:t xml:space="preserve"> Ne darbo metu IID darbuotojai privalo elgtis pagal visuotinai priimtas elgesio normas.</w:t>
      </w:r>
    </w:p>
    <w:p w:rsidR="00AD3A7A" w:rsidRPr="00565A19" w:rsidRDefault="00AD3A7A" w:rsidP="00392C6F">
      <w:pPr>
        <w:pStyle w:val="Default"/>
        <w:tabs>
          <w:tab w:val="left" w:pos="851"/>
          <w:tab w:val="left" w:pos="993"/>
        </w:tabs>
        <w:ind w:left="567"/>
        <w:jc w:val="both"/>
        <w:rPr>
          <w:rFonts w:ascii="Times New Roman" w:hAnsi="Times New Roman" w:cs="Times New Roman"/>
          <w:color w:val="auto"/>
          <w:sz w:val="20"/>
          <w:szCs w:val="20"/>
        </w:rPr>
      </w:pPr>
    </w:p>
    <w:p w:rsidR="00AD3A7A" w:rsidRPr="00565A19" w:rsidRDefault="006872CD" w:rsidP="00392C6F">
      <w:pPr>
        <w:pStyle w:val="Default"/>
        <w:jc w:val="center"/>
        <w:rPr>
          <w:rFonts w:ascii="Times New Roman" w:hAnsi="Times New Roman" w:cs="Times New Roman"/>
          <w:b/>
          <w:color w:val="auto"/>
          <w:sz w:val="20"/>
          <w:szCs w:val="20"/>
        </w:rPr>
      </w:pPr>
      <w:r w:rsidRPr="00565A19">
        <w:rPr>
          <w:rFonts w:ascii="Times New Roman" w:hAnsi="Times New Roman" w:cs="Times New Roman"/>
          <w:b/>
          <w:color w:val="auto"/>
          <w:sz w:val="20"/>
          <w:szCs w:val="20"/>
        </w:rPr>
        <w:t>IV</w:t>
      </w:r>
      <w:r w:rsidR="00AD3A7A" w:rsidRPr="00565A19">
        <w:rPr>
          <w:rFonts w:ascii="Times New Roman" w:hAnsi="Times New Roman" w:cs="Times New Roman"/>
          <w:b/>
          <w:color w:val="auto"/>
          <w:sz w:val="20"/>
          <w:szCs w:val="20"/>
        </w:rPr>
        <w:t xml:space="preserve"> SKYRIUS</w:t>
      </w:r>
    </w:p>
    <w:p w:rsidR="00AD3A7A" w:rsidRPr="00565A19" w:rsidRDefault="00AD3A7A" w:rsidP="00392C6F">
      <w:pPr>
        <w:pStyle w:val="Default"/>
        <w:tabs>
          <w:tab w:val="left" w:pos="851"/>
          <w:tab w:val="left" w:pos="993"/>
        </w:tabs>
        <w:jc w:val="center"/>
        <w:rPr>
          <w:rFonts w:ascii="Times New Roman" w:hAnsi="Times New Roman" w:cs="Times New Roman"/>
          <w:b/>
          <w:color w:val="auto"/>
          <w:sz w:val="20"/>
          <w:szCs w:val="20"/>
        </w:rPr>
      </w:pPr>
      <w:r w:rsidRPr="00565A19">
        <w:rPr>
          <w:rFonts w:ascii="Times New Roman" w:hAnsi="Times New Roman" w:cs="Times New Roman"/>
          <w:b/>
          <w:color w:val="auto"/>
          <w:sz w:val="20"/>
          <w:szCs w:val="20"/>
        </w:rPr>
        <w:t>DOVANŲ POLITIKA</w:t>
      </w:r>
    </w:p>
    <w:p w:rsidR="00AD3A7A" w:rsidRPr="00565A19" w:rsidRDefault="00AD3A7A" w:rsidP="00392C6F">
      <w:pPr>
        <w:pStyle w:val="Default"/>
        <w:tabs>
          <w:tab w:val="left" w:pos="851"/>
          <w:tab w:val="left" w:pos="993"/>
        </w:tabs>
        <w:ind w:firstLine="567"/>
        <w:jc w:val="both"/>
        <w:rPr>
          <w:rFonts w:ascii="Times New Roman" w:hAnsi="Times New Roman" w:cs="Times New Roman"/>
          <w:color w:val="auto"/>
          <w:sz w:val="20"/>
          <w:szCs w:val="20"/>
        </w:rPr>
      </w:pPr>
    </w:p>
    <w:p w:rsidR="00AD3A7A" w:rsidRPr="00565A19" w:rsidRDefault="00AD3A7A" w:rsidP="00392C6F">
      <w:pPr>
        <w:pStyle w:val="Default"/>
        <w:numPr>
          <w:ilvl w:val="0"/>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IID galioja nulinė dovanų politika, pagal kurią:</w:t>
      </w:r>
    </w:p>
    <w:p w:rsidR="00AD3A7A" w:rsidRPr="00565A19" w:rsidRDefault="00AD3A7A" w:rsidP="00392C6F">
      <w:pPr>
        <w:pStyle w:val="Default"/>
        <w:numPr>
          <w:ilvl w:val="1"/>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IID darbuotojai, vykdydami jiems pavestas funkcijas, gauna darbo užmokestį ir jokio papildomo atlygio </w:t>
      </w:r>
      <w:r w:rsidR="008158AC" w:rsidRPr="00565A19">
        <w:rPr>
          <w:rFonts w:ascii="Times New Roman" w:hAnsi="Times New Roman" w:cs="Times New Roman"/>
          <w:color w:val="auto"/>
          <w:sz w:val="20"/>
          <w:szCs w:val="20"/>
        </w:rPr>
        <w:t xml:space="preserve">už darbą IID </w:t>
      </w:r>
      <w:r w:rsidRPr="00565A19">
        <w:rPr>
          <w:rFonts w:ascii="Times New Roman" w:hAnsi="Times New Roman" w:cs="Times New Roman"/>
          <w:color w:val="auto"/>
          <w:sz w:val="20"/>
          <w:szCs w:val="20"/>
        </w:rPr>
        <w:t>gauti neturi teisės;</w:t>
      </w:r>
    </w:p>
    <w:p w:rsidR="00AD3A7A" w:rsidRPr="00565A19" w:rsidRDefault="00AD3A7A" w:rsidP="00392C6F">
      <w:pPr>
        <w:pStyle w:val="Default"/>
        <w:numPr>
          <w:ilvl w:val="1"/>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IID darbuotojai, atlikdami jiems pavestas funkcijas, gali priimti tik dovanas, teikiamas pagal </w:t>
      </w:r>
      <w:r w:rsidR="00977A86" w:rsidRPr="00565A19">
        <w:rPr>
          <w:rFonts w:ascii="Times New Roman" w:hAnsi="Times New Roman" w:cs="Times New Roman"/>
          <w:color w:val="auto"/>
          <w:sz w:val="20"/>
          <w:szCs w:val="20"/>
        </w:rPr>
        <w:t>Lietuvos Respublikos v</w:t>
      </w:r>
      <w:r w:rsidRPr="00565A19">
        <w:rPr>
          <w:rFonts w:ascii="Times New Roman" w:hAnsi="Times New Roman" w:cs="Times New Roman"/>
          <w:color w:val="auto"/>
          <w:sz w:val="20"/>
          <w:szCs w:val="20"/>
        </w:rPr>
        <w:t xml:space="preserve">iešųjų ir privačių interesų derinimo įstatymą (toliau – VPIDĮ), tačiau tokiu atveju apie tokį dovanojimo faktą turi būti informuojama </w:t>
      </w:r>
      <w:r w:rsidR="007E1E07" w:rsidRPr="00565A19">
        <w:rPr>
          <w:rFonts w:ascii="Times New Roman" w:hAnsi="Times New Roman" w:cs="Times New Roman"/>
          <w:color w:val="auto"/>
          <w:sz w:val="20"/>
          <w:szCs w:val="20"/>
        </w:rPr>
        <w:t xml:space="preserve">raštu </w:t>
      </w:r>
      <w:r w:rsidRPr="00565A19">
        <w:rPr>
          <w:rFonts w:ascii="Times New Roman" w:hAnsi="Times New Roman" w:cs="Times New Roman"/>
          <w:color w:val="auto"/>
          <w:sz w:val="20"/>
          <w:szCs w:val="20"/>
        </w:rPr>
        <w:t>IID nuolatinė dovanų vertinimo komisija (toliau — DV komisija)</w:t>
      </w:r>
      <w:r w:rsidR="00A72378" w:rsidRPr="00565A19">
        <w:rPr>
          <w:rFonts w:ascii="Times New Roman" w:hAnsi="Times New Roman" w:cs="Times New Roman"/>
          <w:color w:val="auto"/>
          <w:sz w:val="20"/>
          <w:szCs w:val="20"/>
        </w:rPr>
        <w:t>. DV komisija dirba pagal patvirtinta reglamentą (</w:t>
      </w:r>
      <w:r w:rsidR="002B4049" w:rsidRPr="00565A19">
        <w:rPr>
          <w:rFonts w:ascii="Times New Roman" w:hAnsi="Times New Roman" w:cs="Times New Roman"/>
          <w:color w:val="auto"/>
          <w:sz w:val="20"/>
          <w:szCs w:val="20"/>
        </w:rPr>
        <w:t xml:space="preserve">1 </w:t>
      </w:r>
      <w:r w:rsidR="00A72378" w:rsidRPr="00565A19">
        <w:rPr>
          <w:rFonts w:ascii="Times New Roman" w:hAnsi="Times New Roman" w:cs="Times New Roman"/>
          <w:color w:val="auto"/>
          <w:sz w:val="20"/>
          <w:szCs w:val="20"/>
        </w:rPr>
        <w:t>pri</w:t>
      </w:r>
      <w:r w:rsidR="002B4049" w:rsidRPr="00565A19">
        <w:rPr>
          <w:rFonts w:ascii="Times New Roman" w:hAnsi="Times New Roman" w:cs="Times New Roman"/>
          <w:color w:val="auto"/>
          <w:sz w:val="20"/>
          <w:szCs w:val="20"/>
        </w:rPr>
        <w:t>edas</w:t>
      </w:r>
      <w:r w:rsidR="00A72378" w:rsidRPr="00565A19">
        <w:rPr>
          <w:rFonts w:ascii="Times New Roman" w:hAnsi="Times New Roman" w:cs="Times New Roman"/>
          <w:color w:val="auto"/>
          <w:sz w:val="20"/>
          <w:szCs w:val="20"/>
        </w:rPr>
        <w:t>)</w:t>
      </w:r>
      <w:r w:rsidRPr="00565A19">
        <w:rPr>
          <w:rFonts w:ascii="Times New Roman" w:hAnsi="Times New Roman" w:cs="Times New Roman"/>
          <w:color w:val="auto"/>
          <w:sz w:val="20"/>
          <w:szCs w:val="20"/>
        </w:rPr>
        <w:t>;</w:t>
      </w:r>
    </w:p>
    <w:p w:rsidR="00AD3A7A" w:rsidRPr="00565A19" w:rsidRDefault="007B425D" w:rsidP="00392C6F">
      <w:pPr>
        <w:pStyle w:val="Default"/>
        <w:numPr>
          <w:ilvl w:val="1"/>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jei </w:t>
      </w:r>
      <w:r w:rsidR="00AD3A7A" w:rsidRPr="00565A19">
        <w:rPr>
          <w:rFonts w:ascii="Times New Roman" w:hAnsi="Times New Roman" w:cs="Times New Roman"/>
          <w:color w:val="auto"/>
          <w:sz w:val="20"/>
          <w:szCs w:val="20"/>
        </w:rPr>
        <w:t xml:space="preserve">IID darbuotojui norima įteikti dovaną ne pagal VPIDĮ, tokią dovaną turi būti atsisakoma priimti / ji turi būti grąžinta dovanos davėjui, o nesant tokios galimybės – apie tokį dovanojimo faktą turi būti </w:t>
      </w:r>
      <w:r w:rsidR="00E625FB" w:rsidRPr="00565A19">
        <w:rPr>
          <w:rFonts w:ascii="Times New Roman" w:hAnsi="Times New Roman" w:cs="Times New Roman"/>
          <w:color w:val="auto"/>
          <w:sz w:val="20"/>
          <w:szCs w:val="20"/>
        </w:rPr>
        <w:t xml:space="preserve">raštu </w:t>
      </w:r>
      <w:r w:rsidR="00AD3A7A" w:rsidRPr="00565A19">
        <w:rPr>
          <w:rFonts w:ascii="Times New Roman" w:hAnsi="Times New Roman" w:cs="Times New Roman"/>
          <w:color w:val="auto"/>
          <w:sz w:val="20"/>
          <w:szCs w:val="20"/>
        </w:rPr>
        <w:t>informuojama DV komisija</w:t>
      </w:r>
      <w:r w:rsidR="00E625FB" w:rsidRPr="00565A19">
        <w:rPr>
          <w:rFonts w:ascii="Times New Roman" w:hAnsi="Times New Roman" w:cs="Times New Roman"/>
          <w:color w:val="auto"/>
          <w:sz w:val="20"/>
          <w:szCs w:val="20"/>
        </w:rPr>
        <w:t xml:space="preserve"> per 5 darbo dienas nuo dovanos įteikimo</w:t>
      </w:r>
      <w:r w:rsidR="00AD3A7A" w:rsidRPr="00565A19">
        <w:rPr>
          <w:rFonts w:ascii="Times New Roman" w:hAnsi="Times New Roman" w:cs="Times New Roman"/>
          <w:color w:val="auto"/>
          <w:sz w:val="20"/>
          <w:szCs w:val="20"/>
        </w:rPr>
        <w:t>;</w:t>
      </w:r>
    </w:p>
    <w:p w:rsidR="00AD3A7A" w:rsidRPr="00565A19" w:rsidRDefault="00AD3A7A" w:rsidP="00392C6F">
      <w:pPr>
        <w:pStyle w:val="Default"/>
        <w:numPr>
          <w:ilvl w:val="1"/>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lastRenderedPageBreak/>
        <w:t xml:space="preserve">IID darbuotojui gavus dovaną pagal VPIDĮ (t.y. dovaną pagal tarptautinį protokolą, tradicijas arba jei tai reprezentacijai skirta dovana) apie tokį dovanojimo faktą </w:t>
      </w:r>
      <w:r w:rsidR="00E625FB" w:rsidRPr="00565A19">
        <w:rPr>
          <w:rFonts w:ascii="Times New Roman" w:hAnsi="Times New Roman" w:cs="Times New Roman"/>
          <w:color w:val="auto"/>
          <w:sz w:val="20"/>
          <w:szCs w:val="20"/>
        </w:rPr>
        <w:t xml:space="preserve">per 5 darbo dienas nuo dovanos įteikimo raštu </w:t>
      </w:r>
      <w:r w:rsidRPr="00565A19">
        <w:rPr>
          <w:rFonts w:ascii="Times New Roman" w:hAnsi="Times New Roman" w:cs="Times New Roman"/>
          <w:color w:val="auto"/>
          <w:sz w:val="20"/>
          <w:szCs w:val="20"/>
        </w:rPr>
        <w:t xml:space="preserve">informuojama </w:t>
      </w:r>
      <w:r w:rsidR="00E625FB" w:rsidRPr="00565A19">
        <w:rPr>
          <w:rFonts w:ascii="Times New Roman" w:hAnsi="Times New Roman" w:cs="Times New Roman"/>
          <w:color w:val="auto"/>
          <w:sz w:val="20"/>
          <w:szCs w:val="20"/>
        </w:rPr>
        <w:t xml:space="preserve">DV </w:t>
      </w:r>
      <w:r w:rsidR="007B425D" w:rsidRPr="00565A19">
        <w:rPr>
          <w:rFonts w:ascii="Times New Roman" w:hAnsi="Times New Roman" w:cs="Times New Roman"/>
          <w:color w:val="auto"/>
          <w:sz w:val="20"/>
          <w:szCs w:val="20"/>
        </w:rPr>
        <w:t>k</w:t>
      </w:r>
      <w:r w:rsidRPr="00565A19">
        <w:rPr>
          <w:rFonts w:ascii="Times New Roman" w:hAnsi="Times New Roman" w:cs="Times New Roman"/>
          <w:color w:val="auto"/>
          <w:sz w:val="20"/>
          <w:szCs w:val="20"/>
        </w:rPr>
        <w:t>omisija, kuri įvertinusi dovaną priima vieną iš šių sprendimų:</w:t>
      </w:r>
    </w:p>
    <w:p w:rsidR="00AD3A7A" w:rsidRPr="00565A19" w:rsidRDefault="00AD3A7A"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jei dovanos vertė daugiau nei 30 eurų, dovana laikoma </w:t>
      </w:r>
      <w:r w:rsidR="00E625FB" w:rsidRPr="00565A19">
        <w:rPr>
          <w:rFonts w:ascii="Times New Roman" w:hAnsi="Times New Roman" w:cs="Times New Roman"/>
          <w:color w:val="auto"/>
          <w:sz w:val="20"/>
          <w:szCs w:val="20"/>
        </w:rPr>
        <w:t>IID</w:t>
      </w:r>
      <w:r w:rsidRPr="00565A19">
        <w:rPr>
          <w:rFonts w:ascii="Times New Roman" w:hAnsi="Times New Roman" w:cs="Times New Roman"/>
          <w:color w:val="auto"/>
          <w:sz w:val="20"/>
          <w:szCs w:val="20"/>
        </w:rPr>
        <w:t xml:space="preserve"> nuosavybe;</w:t>
      </w:r>
    </w:p>
    <w:p w:rsidR="007E0325" w:rsidRPr="00565A19" w:rsidRDefault="00AD3A7A" w:rsidP="00392C6F">
      <w:pPr>
        <w:pStyle w:val="Default"/>
        <w:numPr>
          <w:ilvl w:val="2"/>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jei dovanos vertė mažiau nei 30 eurų, dovana laikoma ją gavusio </w:t>
      </w:r>
      <w:r w:rsidR="00E625FB" w:rsidRPr="00565A19">
        <w:rPr>
          <w:rFonts w:ascii="Times New Roman" w:hAnsi="Times New Roman" w:cs="Times New Roman"/>
          <w:color w:val="auto"/>
          <w:sz w:val="20"/>
          <w:szCs w:val="20"/>
        </w:rPr>
        <w:t>IID darbuotojo</w:t>
      </w:r>
      <w:r w:rsidRPr="00565A19">
        <w:rPr>
          <w:rFonts w:ascii="Times New Roman" w:hAnsi="Times New Roman" w:cs="Times New Roman"/>
          <w:color w:val="auto"/>
          <w:sz w:val="20"/>
          <w:szCs w:val="20"/>
        </w:rPr>
        <w:t xml:space="preserve"> nuosavybe.</w:t>
      </w:r>
    </w:p>
    <w:p w:rsidR="00DF73E0" w:rsidRPr="00565A19" w:rsidRDefault="00E625FB" w:rsidP="00392C6F">
      <w:pPr>
        <w:pStyle w:val="ListParagraph"/>
        <w:numPr>
          <w:ilvl w:val="1"/>
          <w:numId w:val="2"/>
        </w:numPr>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 xml:space="preserve">IID darbuotojas kitokio pobūdžio dovanų nei įvardintos VPIDĮ </w:t>
      </w:r>
      <w:r w:rsidR="00DF73E0" w:rsidRPr="00565A19">
        <w:rPr>
          <w:rFonts w:ascii="Times New Roman" w:hAnsi="Times New Roman" w:cs="Times New Roman"/>
          <w:sz w:val="20"/>
          <w:szCs w:val="20"/>
        </w:rPr>
        <w:t xml:space="preserve">priimti negali, todėl jei </w:t>
      </w:r>
      <w:r w:rsidRPr="00565A19">
        <w:rPr>
          <w:rFonts w:ascii="Times New Roman" w:hAnsi="Times New Roman" w:cs="Times New Roman"/>
          <w:sz w:val="20"/>
          <w:szCs w:val="20"/>
        </w:rPr>
        <w:t xml:space="preserve">IID darbuotojui bandoma įteikti dovaną, gautą ne pagal VPIDĮ, jis turi atsisakyti </w:t>
      </w:r>
      <w:r w:rsidR="00DF73E0" w:rsidRPr="00565A19">
        <w:rPr>
          <w:rFonts w:ascii="Times New Roman" w:hAnsi="Times New Roman" w:cs="Times New Roman"/>
          <w:sz w:val="20"/>
          <w:szCs w:val="20"/>
        </w:rPr>
        <w:t>ją priimti;</w:t>
      </w:r>
    </w:p>
    <w:p w:rsidR="00DF73E0" w:rsidRPr="00565A19" w:rsidRDefault="00DF73E0" w:rsidP="00392C6F">
      <w:pPr>
        <w:pStyle w:val="ListParagraph"/>
        <w:numPr>
          <w:ilvl w:val="1"/>
          <w:numId w:val="2"/>
        </w:numPr>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 xml:space="preserve">Jei dovanos, gautos ne pagal VPIDĮ, atsisakyti priimti neįmanoma (pvz., ji paliekama IID darbuotojui nematant ant stalo / atsiunčiama paštu ir pan.), tai IID darbuotojas nedelsiant apie tokį dovanojimo faktą turi raštu informuoti DV komisiją. DV </w:t>
      </w:r>
      <w:r w:rsidR="00E30640" w:rsidRPr="00565A19">
        <w:rPr>
          <w:rFonts w:ascii="Times New Roman" w:hAnsi="Times New Roman" w:cs="Times New Roman"/>
          <w:sz w:val="20"/>
          <w:szCs w:val="20"/>
        </w:rPr>
        <w:t>k</w:t>
      </w:r>
      <w:r w:rsidRPr="00565A19">
        <w:rPr>
          <w:rFonts w:ascii="Times New Roman" w:hAnsi="Times New Roman" w:cs="Times New Roman"/>
          <w:sz w:val="20"/>
          <w:szCs w:val="20"/>
        </w:rPr>
        <w:t>omisija, priima viena iš šių sprendimų:</w:t>
      </w:r>
    </w:p>
    <w:p w:rsidR="00DF73E0" w:rsidRPr="00565A19" w:rsidRDefault="00DF73E0" w:rsidP="00392C6F">
      <w:pPr>
        <w:pStyle w:val="ListParagraph"/>
        <w:numPr>
          <w:ilvl w:val="2"/>
          <w:numId w:val="2"/>
        </w:numPr>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grąžinti dovaną dovanos davėjui;</w:t>
      </w:r>
    </w:p>
    <w:p w:rsidR="00DF73E0" w:rsidRPr="00565A19" w:rsidRDefault="00DF73E0" w:rsidP="00392C6F">
      <w:pPr>
        <w:pStyle w:val="ListParagraph"/>
        <w:numPr>
          <w:ilvl w:val="2"/>
          <w:numId w:val="2"/>
        </w:numPr>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jei dovanos grąžinti dovanos davėjui neįmanoma (pvz., nežinomas dovanos davėjas ar jo kontaktiniai duomenys), dovaną padėti (pastatyti) tokioje vietoje, kad ja galėtų laisvai pasinaudoti (vartoti) ne tik visi IID darbuotojai, bet ir į IID besikreipiantys asmenys;</w:t>
      </w:r>
    </w:p>
    <w:p w:rsidR="00DF73E0" w:rsidRPr="00565A19" w:rsidRDefault="00DF73E0" w:rsidP="00392C6F">
      <w:pPr>
        <w:pStyle w:val="ListParagraph"/>
        <w:numPr>
          <w:ilvl w:val="2"/>
          <w:numId w:val="2"/>
        </w:numPr>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 xml:space="preserve">jeigu neįmanoma pasielgti taip, kaip nurodyta </w:t>
      </w:r>
      <w:r w:rsidR="008459DF" w:rsidRPr="00565A19">
        <w:rPr>
          <w:rFonts w:ascii="Times New Roman" w:hAnsi="Times New Roman" w:cs="Times New Roman"/>
          <w:sz w:val="20"/>
          <w:szCs w:val="20"/>
        </w:rPr>
        <w:t>17.6.1</w:t>
      </w:r>
      <w:r w:rsidR="00DD7B31" w:rsidRPr="00565A19">
        <w:rPr>
          <w:rFonts w:ascii="Times New Roman" w:hAnsi="Times New Roman" w:cs="Times New Roman"/>
          <w:sz w:val="20"/>
          <w:szCs w:val="20"/>
        </w:rPr>
        <w:t xml:space="preserve"> ir </w:t>
      </w:r>
      <w:r w:rsidR="008459DF" w:rsidRPr="00565A19">
        <w:rPr>
          <w:rFonts w:ascii="Times New Roman" w:hAnsi="Times New Roman" w:cs="Times New Roman"/>
          <w:sz w:val="20"/>
          <w:szCs w:val="20"/>
        </w:rPr>
        <w:t>17</w:t>
      </w:r>
      <w:r w:rsidRPr="00565A19">
        <w:rPr>
          <w:rFonts w:ascii="Times New Roman" w:hAnsi="Times New Roman" w:cs="Times New Roman"/>
          <w:sz w:val="20"/>
          <w:szCs w:val="20"/>
        </w:rPr>
        <w:t>.6.2</w:t>
      </w:r>
      <w:r w:rsidR="00DD7B31" w:rsidRPr="00565A19">
        <w:rPr>
          <w:rFonts w:ascii="Times New Roman" w:hAnsi="Times New Roman" w:cs="Times New Roman"/>
          <w:sz w:val="20"/>
          <w:szCs w:val="20"/>
        </w:rPr>
        <w:t xml:space="preserve"> papunkčiuose</w:t>
      </w:r>
      <w:r w:rsidRPr="00565A19">
        <w:rPr>
          <w:rFonts w:ascii="Times New Roman" w:hAnsi="Times New Roman" w:cs="Times New Roman"/>
          <w:sz w:val="20"/>
          <w:szCs w:val="20"/>
        </w:rPr>
        <w:t xml:space="preserve">, dovaną sunaikinti. </w:t>
      </w:r>
    </w:p>
    <w:p w:rsidR="006872CD" w:rsidRPr="00565A19" w:rsidRDefault="006872CD" w:rsidP="00392C6F">
      <w:pPr>
        <w:pStyle w:val="Default"/>
        <w:tabs>
          <w:tab w:val="left" w:pos="993"/>
          <w:tab w:val="left" w:pos="1134"/>
        </w:tabs>
        <w:jc w:val="center"/>
        <w:rPr>
          <w:rFonts w:ascii="Times New Roman" w:hAnsi="Times New Roman" w:cs="Times New Roman"/>
          <w:b/>
          <w:color w:val="auto"/>
          <w:sz w:val="20"/>
          <w:szCs w:val="20"/>
        </w:rPr>
      </w:pPr>
      <w:r w:rsidRPr="00565A19">
        <w:rPr>
          <w:rFonts w:ascii="Times New Roman" w:hAnsi="Times New Roman" w:cs="Times New Roman"/>
          <w:b/>
          <w:color w:val="auto"/>
          <w:sz w:val="20"/>
          <w:szCs w:val="20"/>
        </w:rPr>
        <w:t>V SKYRIUS</w:t>
      </w:r>
    </w:p>
    <w:p w:rsidR="00E625FB" w:rsidRPr="00565A19" w:rsidRDefault="006872CD" w:rsidP="00392C6F">
      <w:pPr>
        <w:pStyle w:val="Default"/>
        <w:tabs>
          <w:tab w:val="left" w:pos="993"/>
          <w:tab w:val="left" w:pos="1134"/>
        </w:tabs>
        <w:jc w:val="center"/>
        <w:rPr>
          <w:rFonts w:ascii="Times New Roman" w:hAnsi="Times New Roman" w:cs="Times New Roman"/>
          <w:b/>
          <w:color w:val="auto"/>
          <w:sz w:val="20"/>
          <w:szCs w:val="20"/>
        </w:rPr>
      </w:pPr>
      <w:r w:rsidRPr="00565A19">
        <w:rPr>
          <w:rFonts w:ascii="Times New Roman" w:hAnsi="Times New Roman" w:cs="Times New Roman"/>
          <w:b/>
          <w:color w:val="auto"/>
          <w:sz w:val="20"/>
          <w:szCs w:val="20"/>
        </w:rPr>
        <w:t>INFORMACIJOS APIE ASMENĮ, SIEKIANTĮ EITI ARBA EINANTĮ PAREIGAS IID, RINKIMAS</w:t>
      </w:r>
    </w:p>
    <w:p w:rsidR="00DF73E0" w:rsidRPr="00565A19" w:rsidRDefault="00DF73E0" w:rsidP="00392C6F">
      <w:pPr>
        <w:pStyle w:val="Default"/>
        <w:tabs>
          <w:tab w:val="left" w:pos="993"/>
          <w:tab w:val="left" w:pos="1134"/>
        </w:tabs>
        <w:jc w:val="center"/>
        <w:rPr>
          <w:rFonts w:ascii="Times New Roman" w:hAnsi="Times New Roman" w:cs="Times New Roman"/>
          <w:b/>
          <w:color w:val="auto"/>
          <w:sz w:val="20"/>
          <w:szCs w:val="20"/>
        </w:rPr>
      </w:pPr>
    </w:p>
    <w:p w:rsidR="003976F2" w:rsidRPr="00565A19" w:rsidRDefault="003976F2" w:rsidP="00392C6F">
      <w:pPr>
        <w:pStyle w:val="Default"/>
        <w:numPr>
          <w:ilvl w:val="0"/>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Siekiant įvertinti asmens patikimumą ir mažinti korupcijos pasireiškimo tikimybę</w:t>
      </w:r>
      <w:r w:rsidR="00842F51" w:rsidRPr="00565A19">
        <w:rPr>
          <w:rFonts w:ascii="Times New Roman" w:hAnsi="Times New Roman" w:cs="Times New Roman"/>
          <w:color w:val="auto"/>
          <w:sz w:val="20"/>
          <w:szCs w:val="20"/>
        </w:rPr>
        <w:t>,</w:t>
      </w:r>
      <w:r w:rsidRPr="00565A19">
        <w:rPr>
          <w:rFonts w:ascii="Times New Roman" w:hAnsi="Times New Roman" w:cs="Times New Roman"/>
          <w:color w:val="auto"/>
          <w:sz w:val="20"/>
          <w:szCs w:val="20"/>
        </w:rPr>
        <w:t xml:space="preserve"> IID </w:t>
      </w:r>
      <w:r w:rsidR="003B617C" w:rsidRPr="00565A19">
        <w:rPr>
          <w:rFonts w:ascii="Times New Roman" w:hAnsi="Times New Roman" w:cs="Times New Roman"/>
          <w:color w:val="auto"/>
          <w:sz w:val="20"/>
          <w:szCs w:val="20"/>
        </w:rPr>
        <w:t>p</w:t>
      </w:r>
      <w:r w:rsidRPr="00565A19">
        <w:rPr>
          <w:rFonts w:ascii="Times New Roman" w:hAnsi="Times New Roman" w:cs="Times New Roman"/>
          <w:color w:val="auto"/>
          <w:sz w:val="20"/>
          <w:szCs w:val="20"/>
        </w:rPr>
        <w:t xml:space="preserve">agal </w:t>
      </w:r>
      <w:r w:rsidR="003B617C" w:rsidRPr="00565A19">
        <w:rPr>
          <w:rFonts w:ascii="Times New Roman" w:hAnsi="Times New Roman" w:cs="Times New Roman"/>
          <w:color w:val="auto"/>
          <w:sz w:val="20"/>
          <w:szCs w:val="20"/>
        </w:rPr>
        <w:t>Lietuvos Respublikos k</w:t>
      </w:r>
      <w:r w:rsidRPr="00565A19">
        <w:rPr>
          <w:rFonts w:ascii="Times New Roman" w:hAnsi="Times New Roman" w:cs="Times New Roman"/>
          <w:color w:val="auto"/>
          <w:sz w:val="20"/>
          <w:szCs w:val="20"/>
        </w:rPr>
        <w:t xml:space="preserve">orupcijos prevencijos įstatymo </w:t>
      </w:r>
      <w:r w:rsidR="003B617C" w:rsidRPr="00565A19">
        <w:rPr>
          <w:rFonts w:ascii="Times New Roman" w:hAnsi="Times New Roman" w:cs="Times New Roman"/>
          <w:color w:val="auto"/>
          <w:sz w:val="20"/>
          <w:szCs w:val="20"/>
        </w:rPr>
        <w:t xml:space="preserve">(toliau – KPĮ) </w:t>
      </w:r>
      <w:r w:rsidRPr="00565A19">
        <w:rPr>
          <w:rFonts w:ascii="Times New Roman" w:hAnsi="Times New Roman" w:cs="Times New Roman"/>
          <w:color w:val="auto"/>
          <w:sz w:val="20"/>
          <w:szCs w:val="20"/>
        </w:rPr>
        <w:t>9 straipsnio nuostatas kreiptis su rašytiniu kreipim</w:t>
      </w:r>
      <w:r w:rsidR="00842F51" w:rsidRPr="00565A19">
        <w:rPr>
          <w:rFonts w:ascii="Times New Roman" w:hAnsi="Times New Roman" w:cs="Times New Roman"/>
          <w:color w:val="auto"/>
          <w:sz w:val="20"/>
          <w:szCs w:val="20"/>
        </w:rPr>
        <w:t>usi</w:t>
      </w:r>
      <w:r w:rsidRPr="00565A19">
        <w:rPr>
          <w:rFonts w:ascii="Times New Roman" w:hAnsi="Times New Roman" w:cs="Times New Roman"/>
          <w:color w:val="auto"/>
          <w:sz w:val="20"/>
          <w:szCs w:val="20"/>
        </w:rPr>
        <w:t xml:space="preserve"> į Lietuvos Respublikos specialiųjų tyrimų tarnybą (toliau – STT) dėl informacijos apie asmenį, siekiantį eiti arba einantį </w:t>
      </w:r>
      <w:r w:rsidR="003B617C" w:rsidRPr="00565A19">
        <w:rPr>
          <w:rFonts w:ascii="Times New Roman" w:hAnsi="Times New Roman" w:cs="Times New Roman"/>
          <w:color w:val="auto"/>
          <w:sz w:val="20"/>
          <w:szCs w:val="20"/>
        </w:rPr>
        <w:t xml:space="preserve">IID direktoriaus arba direktoriaus pavaduotojo </w:t>
      </w:r>
      <w:r w:rsidR="00C816D0" w:rsidRPr="00565A19">
        <w:rPr>
          <w:rFonts w:ascii="Times New Roman" w:hAnsi="Times New Roman" w:cs="Times New Roman"/>
          <w:color w:val="auto"/>
          <w:sz w:val="20"/>
          <w:szCs w:val="20"/>
        </w:rPr>
        <w:t xml:space="preserve">ir vyr. buhalterio </w:t>
      </w:r>
      <w:r w:rsidRPr="00565A19">
        <w:rPr>
          <w:rFonts w:ascii="Times New Roman" w:hAnsi="Times New Roman" w:cs="Times New Roman"/>
          <w:color w:val="auto"/>
          <w:sz w:val="20"/>
          <w:szCs w:val="20"/>
        </w:rPr>
        <w:t>pareigas yra privaloma</w:t>
      </w:r>
      <w:r w:rsidR="003B617C" w:rsidRPr="00565A19">
        <w:rPr>
          <w:rFonts w:ascii="Times New Roman" w:hAnsi="Times New Roman" w:cs="Times New Roman"/>
          <w:color w:val="auto"/>
          <w:sz w:val="20"/>
          <w:szCs w:val="20"/>
        </w:rPr>
        <w:t>.</w:t>
      </w:r>
    </w:p>
    <w:p w:rsidR="003976F2" w:rsidRPr="00565A19" w:rsidRDefault="003B617C" w:rsidP="00392C6F">
      <w:pPr>
        <w:pStyle w:val="Default"/>
        <w:numPr>
          <w:ilvl w:val="0"/>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Kreipimąsi į STT dėl informacijos apie asmenį, siekiantį eiti arba einantį IID direktoriaus pareigas organizuoja ir vyk</w:t>
      </w:r>
      <w:r w:rsidR="00B1666A" w:rsidRPr="00565A19">
        <w:rPr>
          <w:rFonts w:ascii="Times New Roman" w:hAnsi="Times New Roman" w:cs="Times New Roman"/>
          <w:color w:val="auto"/>
          <w:sz w:val="20"/>
          <w:szCs w:val="20"/>
        </w:rPr>
        <w:t>d</w:t>
      </w:r>
      <w:r w:rsidRPr="00565A19">
        <w:rPr>
          <w:rFonts w:ascii="Times New Roman" w:hAnsi="Times New Roman" w:cs="Times New Roman"/>
          <w:color w:val="auto"/>
          <w:sz w:val="20"/>
          <w:szCs w:val="20"/>
        </w:rPr>
        <w:t xml:space="preserve">o </w:t>
      </w:r>
      <w:r w:rsidR="00DA0B88" w:rsidRPr="00565A19">
        <w:rPr>
          <w:rFonts w:ascii="Times New Roman" w:hAnsi="Times New Roman" w:cs="Times New Roman"/>
          <w:color w:val="auto"/>
          <w:sz w:val="20"/>
          <w:szCs w:val="20"/>
        </w:rPr>
        <w:t xml:space="preserve">(gautą informaciją vertina) </w:t>
      </w:r>
      <w:r w:rsidRPr="00565A19">
        <w:rPr>
          <w:rFonts w:ascii="Times New Roman" w:hAnsi="Times New Roman" w:cs="Times New Roman"/>
          <w:color w:val="auto"/>
          <w:sz w:val="20"/>
          <w:szCs w:val="20"/>
        </w:rPr>
        <w:t>Lietuvos Respublikos finansų ministerija.</w:t>
      </w:r>
    </w:p>
    <w:p w:rsidR="003B617C" w:rsidRPr="00565A19" w:rsidRDefault="003B617C" w:rsidP="00392C6F">
      <w:pPr>
        <w:pStyle w:val="Default"/>
        <w:numPr>
          <w:ilvl w:val="0"/>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Kreipimąsi į STT dėl informacijos apie asmenį, siekiantį eiti arba einantį IID direktoriaus pavaduotojo </w:t>
      </w:r>
      <w:r w:rsidR="00C816D0" w:rsidRPr="00565A19">
        <w:rPr>
          <w:rFonts w:ascii="Times New Roman" w:hAnsi="Times New Roman" w:cs="Times New Roman"/>
          <w:color w:val="auto"/>
          <w:sz w:val="20"/>
          <w:szCs w:val="20"/>
        </w:rPr>
        <w:t xml:space="preserve">ar vyr. buhalterio </w:t>
      </w:r>
      <w:r w:rsidRPr="00565A19">
        <w:rPr>
          <w:rFonts w:ascii="Times New Roman" w:hAnsi="Times New Roman" w:cs="Times New Roman"/>
          <w:color w:val="auto"/>
          <w:sz w:val="20"/>
          <w:szCs w:val="20"/>
        </w:rPr>
        <w:t>pareigas organizuoja ir vyko</w:t>
      </w:r>
      <w:r w:rsidR="000C7A65" w:rsidRPr="00565A19">
        <w:rPr>
          <w:rFonts w:ascii="Times New Roman" w:hAnsi="Times New Roman" w:cs="Times New Roman"/>
          <w:color w:val="auto"/>
          <w:sz w:val="20"/>
          <w:szCs w:val="20"/>
        </w:rPr>
        <w:t xml:space="preserve"> (gautą informaciją vertina) </w:t>
      </w:r>
      <w:r w:rsidRPr="00565A19">
        <w:rPr>
          <w:rFonts w:ascii="Times New Roman" w:hAnsi="Times New Roman" w:cs="Times New Roman"/>
          <w:color w:val="auto"/>
          <w:sz w:val="20"/>
          <w:szCs w:val="20"/>
        </w:rPr>
        <w:t>IID.</w:t>
      </w:r>
    </w:p>
    <w:p w:rsidR="00BC0298" w:rsidRPr="00565A19" w:rsidRDefault="00BC0298" w:rsidP="00392C6F">
      <w:pPr>
        <w:pStyle w:val="Default"/>
        <w:numPr>
          <w:ilvl w:val="0"/>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Informaciją apie asmenį, siekiantį eiti arba einantį IID direktoriaus pavaduotojo </w:t>
      </w:r>
      <w:r w:rsidR="00C816D0" w:rsidRPr="00565A19">
        <w:rPr>
          <w:rFonts w:ascii="Times New Roman" w:hAnsi="Times New Roman" w:cs="Times New Roman"/>
          <w:color w:val="auto"/>
          <w:sz w:val="20"/>
          <w:szCs w:val="20"/>
        </w:rPr>
        <w:t>ar vyr. buhalterio pareigas</w:t>
      </w:r>
      <w:r w:rsidRPr="00565A19">
        <w:rPr>
          <w:rFonts w:ascii="Times New Roman" w:hAnsi="Times New Roman" w:cs="Times New Roman"/>
          <w:color w:val="auto"/>
          <w:sz w:val="20"/>
          <w:szCs w:val="20"/>
        </w:rPr>
        <w:t xml:space="preserve">, renka IID direktorius, atsižvelgdamas į Rekomendacijas dėl kreipimosi į Lietuvos Respublikos specialiųjų tyrimų tarnybą dėl informacijos apie asmenį, siekiantį eiti arba einantį pareigas valstybės ar savivaldybės įstaigoje ar įmonėje, arba apie asmenį, kurį į pareigas Europos Sąjungos ar tarptautinėse institucijose teikia Lietuvos Respublika, pateikimo, patvirtintas STT direktoriaus </w:t>
      </w:r>
      <w:r w:rsidR="00F36AC5" w:rsidRPr="00565A19">
        <w:rPr>
          <w:rFonts w:ascii="Times New Roman" w:hAnsi="Times New Roman" w:cs="Times New Roman"/>
          <w:color w:val="auto"/>
          <w:sz w:val="20"/>
          <w:szCs w:val="20"/>
        </w:rPr>
        <w:t xml:space="preserve">                      </w:t>
      </w:r>
      <w:r w:rsidRPr="00565A19">
        <w:rPr>
          <w:rFonts w:ascii="Times New Roman" w:hAnsi="Times New Roman" w:cs="Times New Roman"/>
          <w:color w:val="auto"/>
          <w:sz w:val="20"/>
          <w:szCs w:val="20"/>
        </w:rPr>
        <w:t>2011 m. spalio 21 d. įsakymu Nr. 2-366 „Dėl Rekomendacijų dėl kreipimosi į Lietuvos Respublikos specialiųjų tyrimų tarnybą dėl informacijos apie asmenį, siekiantį eiti arba einantį pareigas valstybės ar savivaldybės įstaigoje ar įmonėje, arba apie asmenį, kurį į pareigas Europos Sąjungos ar tarptautinėse institucijose teikia Lietuvos Respublika, pateikimo patvirtinimo“.</w:t>
      </w:r>
    </w:p>
    <w:p w:rsidR="00BC0298" w:rsidRPr="00565A19" w:rsidRDefault="00BC0298" w:rsidP="00392C6F">
      <w:pPr>
        <w:pStyle w:val="Default"/>
        <w:numPr>
          <w:ilvl w:val="0"/>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Rašytin</w:t>
      </w:r>
      <w:r w:rsidR="00B1666A" w:rsidRPr="00565A19">
        <w:rPr>
          <w:rFonts w:ascii="Times New Roman" w:hAnsi="Times New Roman" w:cs="Times New Roman"/>
          <w:color w:val="auto"/>
          <w:sz w:val="20"/>
          <w:szCs w:val="20"/>
        </w:rPr>
        <w:t>į</w:t>
      </w:r>
      <w:r w:rsidRPr="00565A19">
        <w:rPr>
          <w:rFonts w:ascii="Times New Roman" w:hAnsi="Times New Roman" w:cs="Times New Roman"/>
          <w:color w:val="auto"/>
          <w:sz w:val="20"/>
          <w:szCs w:val="20"/>
        </w:rPr>
        <w:t xml:space="preserve"> kreipimąsi į STT dėl informacijos apie asmenį, siekiantį eiti arba einantį IID direktoriaus pavaduotojo </w:t>
      </w:r>
      <w:r w:rsidR="00C816D0" w:rsidRPr="00565A19">
        <w:rPr>
          <w:rFonts w:ascii="Times New Roman" w:hAnsi="Times New Roman" w:cs="Times New Roman"/>
          <w:color w:val="auto"/>
          <w:sz w:val="20"/>
          <w:szCs w:val="20"/>
        </w:rPr>
        <w:t>ir vyr. buhalterio pareigas</w:t>
      </w:r>
      <w:r w:rsidR="009F413C" w:rsidRPr="00565A19">
        <w:rPr>
          <w:rFonts w:ascii="Times New Roman" w:hAnsi="Times New Roman" w:cs="Times New Roman"/>
          <w:color w:val="auto"/>
          <w:sz w:val="20"/>
          <w:szCs w:val="20"/>
        </w:rPr>
        <w:t>,</w:t>
      </w:r>
      <w:r w:rsidR="00C816D0" w:rsidRPr="00565A19">
        <w:rPr>
          <w:rFonts w:ascii="Times New Roman" w:hAnsi="Times New Roman" w:cs="Times New Roman"/>
          <w:color w:val="auto"/>
          <w:sz w:val="20"/>
          <w:szCs w:val="20"/>
        </w:rPr>
        <w:t xml:space="preserve"> </w:t>
      </w:r>
      <w:r w:rsidRPr="00565A19">
        <w:rPr>
          <w:rFonts w:ascii="Times New Roman" w:hAnsi="Times New Roman" w:cs="Times New Roman"/>
          <w:color w:val="auto"/>
          <w:sz w:val="20"/>
          <w:szCs w:val="20"/>
        </w:rPr>
        <w:t>rengia IID veiklos organizavimo skyri</w:t>
      </w:r>
      <w:r w:rsidR="00E46902" w:rsidRPr="00565A19">
        <w:rPr>
          <w:rFonts w:ascii="Times New Roman" w:hAnsi="Times New Roman" w:cs="Times New Roman"/>
          <w:color w:val="auto"/>
          <w:sz w:val="20"/>
          <w:szCs w:val="20"/>
        </w:rPr>
        <w:t>aus</w:t>
      </w:r>
      <w:r w:rsidR="000C6EC6" w:rsidRPr="00565A19">
        <w:rPr>
          <w:rFonts w:ascii="Times New Roman" w:hAnsi="Times New Roman" w:cs="Times New Roman"/>
          <w:color w:val="auto"/>
          <w:sz w:val="20"/>
          <w:szCs w:val="20"/>
        </w:rPr>
        <w:t xml:space="preserve"> </w:t>
      </w:r>
      <w:r w:rsidR="00F36AC5" w:rsidRPr="00565A19">
        <w:rPr>
          <w:rFonts w:ascii="Times New Roman" w:hAnsi="Times New Roman" w:cs="Times New Roman"/>
          <w:color w:val="auto"/>
          <w:sz w:val="20"/>
          <w:szCs w:val="20"/>
        </w:rPr>
        <w:t xml:space="preserve">                      </w:t>
      </w:r>
      <w:r w:rsidR="000C6EC6" w:rsidRPr="00565A19">
        <w:rPr>
          <w:rFonts w:ascii="Times New Roman" w:hAnsi="Times New Roman" w:cs="Times New Roman"/>
          <w:color w:val="auto"/>
          <w:sz w:val="20"/>
          <w:szCs w:val="20"/>
        </w:rPr>
        <w:t>(toliau – VOS)</w:t>
      </w:r>
      <w:r w:rsidR="00E46902" w:rsidRPr="00565A19">
        <w:rPr>
          <w:rFonts w:ascii="Times New Roman" w:hAnsi="Times New Roman" w:cs="Times New Roman"/>
          <w:color w:val="auto"/>
          <w:sz w:val="20"/>
          <w:szCs w:val="20"/>
        </w:rPr>
        <w:t xml:space="preserve"> sekretorė</w:t>
      </w:r>
      <w:r w:rsidR="000C6EC6" w:rsidRPr="00565A19">
        <w:rPr>
          <w:rFonts w:ascii="Times New Roman" w:hAnsi="Times New Roman" w:cs="Times New Roman"/>
          <w:color w:val="auto"/>
          <w:sz w:val="20"/>
          <w:szCs w:val="20"/>
        </w:rPr>
        <w:t xml:space="preserve"> </w:t>
      </w:r>
      <w:r w:rsidRPr="00565A19">
        <w:rPr>
          <w:rFonts w:ascii="Times New Roman" w:hAnsi="Times New Roman" w:cs="Times New Roman"/>
          <w:color w:val="auto"/>
          <w:sz w:val="20"/>
          <w:szCs w:val="20"/>
        </w:rPr>
        <w:t>ir jį pasirašo IID direktorius.</w:t>
      </w:r>
    </w:p>
    <w:p w:rsidR="000C7A65" w:rsidRPr="00565A19" w:rsidRDefault="000C7A65" w:rsidP="00392C6F">
      <w:pPr>
        <w:pStyle w:val="Default"/>
        <w:numPr>
          <w:ilvl w:val="0"/>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Rašytinis kreipimasis į STT dėl informacijos apie asmenį, siekiantį eiti IID direktoriaus pavaduotojo</w:t>
      </w:r>
      <w:r w:rsidR="00C816D0" w:rsidRPr="00565A19">
        <w:rPr>
          <w:rFonts w:ascii="Times New Roman" w:hAnsi="Times New Roman" w:cs="Times New Roman"/>
          <w:color w:val="auto"/>
          <w:sz w:val="20"/>
          <w:szCs w:val="20"/>
        </w:rPr>
        <w:t xml:space="preserve"> ar vyr. buhalterio</w:t>
      </w:r>
      <w:r w:rsidRPr="00565A19">
        <w:rPr>
          <w:rFonts w:ascii="Times New Roman" w:hAnsi="Times New Roman" w:cs="Times New Roman"/>
          <w:color w:val="auto"/>
          <w:sz w:val="20"/>
          <w:szCs w:val="20"/>
        </w:rPr>
        <w:t xml:space="preserve"> pareigas, STT turi būti pateikiami prieš asmenį skiriant į pareigas, t. y. prieš tokį terminą, kad STT per KPĮ nustatytą terminą spėtų surinkti ir pateikti informaciją, o IID direktorius – iki įstatymo nustatyto termino spėtų priimti sprendimą dėl asmens tinkamumo siekiamoms pareigoms. Patartina kreiptis į STT likus ne mažiau kaip 20 kalendorinių dienų iki numatomos asmens skyrimo į IID direktoriaus pavaduotojo</w:t>
      </w:r>
      <w:r w:rsidR="009F0811" w:rsidRPr="00565A19">
        <w:rPr>
          <w:rFonts w:ascii="Times New Roman" w:hAnsi="Times New Roman" w:cs="Times New Roman"/>
          <w:color w:val="auto"/>
          <w:sz w:val="20"/>
          <w:szCs w:val="20"/>
        </w:rPr>
        <w:t xml:space="preserve"> ar vyr. buhalterio</w:t>
      </w:r>
      <w:r w:rsidRPr="00565A19">
        <w:rPr>
          <w:rFonts w:ascii="Times New Roman" w:hAnsi="Times New Roman" w:cs="Times New Roman"/>
          <w:color w:val="auto"/>
          <w:sz w:val="20"/>
          <w:szCs w:val="20"/>
        </w:rPr>
        <w:t xml:space="preserve"> pareigas dienos</w:t>
      </w:r>
      <w:r w:rsidR="009F0811" w:rsidRPr="00565A19">
        <w:rPr>
          <w:rFonts w:ascii="Times New Roman" w:hAnsi="Times New Roman" w:cs="Times New Roman"/>
          <w:color w:val="auto"/>
          <w:sz w:val="20"/>
          <w:szCs w:val="20"/>
        </w:rPr>
        <w:t xml:space="preserve">. </w:t>
      </w:r>
    </w:p>
    <w:p w:rsidR="000E68F6" w:rsidRPr="00565A19" w:rsidRDefault="000E68F6" w:rsidP="00392C6F">
      <w:pPr>
        <w:pStyle w:val="Default"/>
        <w:numPr>
          <w:ilvl w:val="0"/>
          <w:numId w:val="2"/>
        </w:numPr>
        <w:tabs>
          <w:tab w:val="left" w:pos="993"/>
          <w:tab w:val="left" w:pos="1134"/>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Į IID direktoriaus pavaduotojo</w:t>
      </w:r>
      <w:r w:rsidR="00C816D0" w:rsidRPr="00565A19">
        <w:rPr>
          <w:rFonts w:ascii="Times New Roman" w:hAnsi="Times New Roman" w:cs="Times New Roman"/>
          <w:color w:val="auto"/>
          <w:sz w:val="20"/>
          <w:szCs w:val="20"/>
        </w:rPr>
        <w:t xml:space="preserve"> ar vyr. buhalterio</w:t>
      </w:r>
      <w:r w:rsidRPr="00565A19">
        <w:rPr>
          <w:rFonts w:ascii="Times New Roman" w:hAnsi="Times New Roman" w:cs="Times New Roman"/>
          <w:color w:val="auto"/>
          <w:sz w:val="20"/>
          <w:szCs w:val="20"/>
        </w:rPr>
        <w:t xml:space="preserve"> pareigas asmuo gali būti paskirtas tik gavus ir įvertinus informaciją iš STT. </w:t>
      </w:r>
      <w:r w:rsidRPr="00565A19">
        <w:rPr>
          <w:rFonts w:ascii="Times New Roman" w:eastAsia="Times New Roman" w:hAnsi="Times New Roman" w:cs="Times New Roman"/>
          <w:color w:val="auto"/>
          <w:sz w:val="20"/>
          <w:szCs w:val="20"/>
        </w:rPr>
        <w:t>IID direktorius</w:t>
      </w:r>
      <w:r w:rsidRPr="00565A19">
        <w:rPr>
          <w:rFonts w:ascii="Times New Roman" w:hAnsi="Times New Roman" w:cs="Times New Roman"/>
          <w:color w:val="auto"/>
          <w:sz w:val="20"/>
          <w:szCs w:val="20"/>
        </w:rPr>
        <w:t>, įvertinęs KPĮ 9 straipsnyje nustatyta tvarka pateiktos informacijos visumą ir priėmęs sprendimą neskirti asmens į IID direktoriaus pavaduotojo</w:t>
      </w:r>
      <w:r w:rsidR="00C816D0" w:rsidRPr="00565A19">
        <w:rPr>
          <w:rFonts w:ascii="Times New Roman" w:hAnsi="Times New Roman" w:cs="Times New Roman"/>
          <w:color w:val="auto"/>
          <w:sz w:val="20"/>
          <w:szCs w:val="20"/>
        </w:rPr>
        <w:t xml:space="preserve"> ar vyr. buhalterio</w:t>
      </w:r>
      <w:r w:rsidRPr="00565A19">
        <w:rPr>
          <w:rFonts w:ascii="Times New Roman" w:hAnsi="Times New Roman" w:cs="Times New Roman"/>
          <w:color w:val="auto"/>
          <w:sz w:val="20"/>
          <w:szCs w:val="20"/>
        </w:rPr>
        <w:t xml:space="preserve"> pareigas, privalo per 3 darbo dienas asmenį su pateikta informacija supažindinti pasirašytinai, išskyrus tą jos dalį, kurioje yra įslaptinta informacija. Mažareikšmiai, atsitiktiniai faktai ar aplinkybės negali būti pagrindas priimant sprendimą neskirti asmens į IID direktoriaus pavaduotojo </w:t>
      </w:r>
      <w:r w:rsidR="00C816D0" w:rsidRPr="00565A19">
        <w:rPr>
          <w:rFonts w:ascii="Times New Roman" w:hAnsi="Times New Roman" w:cs="Times New Roman"/>
          <w:color w:val="auto"/>
          <w:sz w:val="20"/>
          <w:szCs w:val="20"/>
        </w:rPr>
        <w:t xml:space="preserve">ar vyr. buhalterio </w:t>
      </w:r>
      <w:r w:rsidRPr="00565A19">
        <w:rPr>
          <w:rFonts w:ascii="Times New Roman" w:hAnsi="Times New Roman" w:cs="Times New Roman"/>
          <w:color w:val="auto"/>
          <w:sz w:val="20"/>
          <w:szCs w:val="20"/>
        </w:rPr>
        <w:t xml:space="preserve">pareigas. Asmuo priimtą sprendimą neskirti į IID direktoriaus pavaduotojo </w:t>
      </w:r>
      <w:r w:rsidR="00C816D0" w:rsidRPr="00565A19">
        <w:rPr>
          <w:rFonts w:ascii="Times New Roman" w:hAnsi="Times New Roman" w:cs="Times New Roman"/>
          <w:color w:val="auto"/>
          <w:sz w:val="20"/>
          <w:szCs w:val="20"/>
        </w:rPr>
        <w:t xml:space="preserve">ar vyr. buhalterio pareigas </w:t>
      </w:r>
      <w:r w:rsidRPr="00565A19">
        <w:rPr>
          <w:rFonts w:ascii="Times New Roman" w:hAnsi="Times New Roman" w:cs="Times New Roman"/>
          <w:color w:val="auto"/>
          <w:sz w:val="20"/>
          <w:szCs w:val="20"/>
        </w:rPr>
        <w:t>gali skųsti Lietuvos Respublikos įstatymų nustatyta tvarka.</w:t>
      </w:r>
    </w:p>
    <w:p w:rsidR="003976F2" w:rsidRPr="00565A19" w:rsidRDefault="000E68F6" w:rsidP="00392C6F">
      <w:pPr>
        <w:pStyle w:val="Default"/>
        <w:numPr>
          <w:ilvl w:val="0"/>
          <w:numId w:val="2"/>
        </w:numPr>
        <w:tabs>
          <w:tab w:val="left" w:pos="568"/>
        </w:tabs>
        <w:ind w:left="0" w:firstLine="567"/>
        <w:jc w:val="both"/>
        <w:rPr>
          <w:rFonts w:ascii="Times New Roman" w:hAnsi="Times New Roman" w:cs="Times New Roman"/>
          <w:color w:val="auto"/>
          <w:sz w:val="20"/>
          <w:szCs w:val="20"/>
        </w:rPr>
      </w:pPr>
      <w:r w:rsidRPr="00565A19">
        <w:rPr>
          <w:rFonts w:ascii="Times New Roman" w:eastAsia="Times New Roman" w:hAnsi="Times New Roman" w:cs="Times New Roman"/>
          <w:color w:val="auto"/>
          <w:sz w:val="20"/>
          <w:szCs w:val="20"/>
        </w:rPr>
        <w:t>IID direktorius gali raštu kreiptis į STT ir prašyti pateikti informaciją apie asmenį, einantį IID direktoriaus pavaduotojo</w:t>
      </w:r>
      <w:r w:rsidR="00C816D0" w:rsidRPr="00565A19">
        <w:rPr>
          <w:rFonts w:ascii="Times New Roman" w:hAnsi="Times New Roman" w:cs="Times New Roman"/>
          <w:color w:val="auto"/>
          <w:sz w:val="20"/>
          <w:szCs w:val="20"/>
        </w:rPr>
        <w:t xml:space="preserve"> </w:t>
      </w:r>
      <w:r w:rsidR="00C816D0" w:rsidRPr="00565A19">
        <w:rPr>
          <w:rFonts w:ascii="Times New Roman" w:eastAsia="Times New Roman" w:hAnsi="Times New Roman" w:cs="Times New Roman"/>
          <w:color w:val="auto"/>
          <w:sz w:val="20"/>
          <w:szCs w:val="20"/>
        </w:rPr>
        <w:t>ar vyr. buhalterio</w:t>
      </w:r>
      <w:r w:rsidRPr="00565A19">
        <w:rPr>
          <w:rFonts w:ascii="Times New Roman" w:eastAsia="Times New Roman" w:hAnsi="Times New Roman" w:cs="Times New Roman"/>
          <w:color w:val="auto"/>
          <w:sz w:val="20"/>
          <w:szCs w:val="20"/>
        </w:rPr>
        <w:t xml:space="preserve"> pareigas, tačiau toks rašytinis prašymas turi būti motyvuotas ir paremtas duomenimis, keliančiais abejonių dėl asmens tinkamumo einamoms IID direktoriaus pavaduotojo</w:t>
      </w:r>
      <w:r w:rsidR="00C816D0" w:rsidRPr="00565A19">
        <w:rPr>
          <w:rFonts w:ascii="Times New Roman" w:hAnsi="Times New Roman" w:cs="Times New Roman"/>
          <w:color w:val="auto"/>
          <w:sz w:val="20"/>
          <w:szCs w:val="20"/>
        </w:rPr>
        <w:t xml:space="preserve"> </w:t>
      </w:r>
      <w:r w:rsidR="00C816D0" w:rsidRPr="00565A19">
        <w:rPr>
          <w:rFonts w:ascii="Times New Roman" w:eastAsia="Times New Roman" w:hAnsi="Times New Roman" w:cs="Times New Roman"/>
          <w:color w:val="auto"/>
          <w:sz w:val="20"/>
          <w:szCs w:val="20"/>
        </w:rPr>
        <w:t>ir vyr. buhalterio</w:t>
      </w:r>
      <w:r w:rsidRPr="00565A19">
        <w:rPr>
          <w:rFonts w:ascii="Times New Roman" w:eastAsia="Times New Roman" w:hAnsi="Times New Roman" w:cs="Times New Roman"/>
          <w:color w:val="auto"/>
          <w:sz w:val="20"/>
          <w:szCs w:val="20"/>
        </w:rPr>
        <w:t xml:space="preserve"> pareigoms. Tokiais duomenimis gali būti duomenys, susiję su KPĮ 9 straipsnio 2 dalyje nurodyta informacija, taip pat kiti svarbūs duomenys, keliantys pagrįstų abejonių dėl asmens tinkamumo einamoms IID direktoriaus pavaduotojo </w:t>
      </w:r>
      <w:r w:rsidR="00C816D0" w:rsidRPr="00565A19">
        <w:rPr>
          <w:rFonts w:ascii="Times New Roman" w:eastAsia="Times New Roman" w:hAnsi="Times New Roman" w:cs="Times New Roman"/>
          <w:color w:val="auto"/>
          <w:sz w:val="20"/>
          <w:szCs w:val="20"/>
        </w:rPr>
        <w:t xml:space="preserve">ar vyr. buhalterio </w:t>
      </w:r>
      <w:r w:rsidRPr="00565A19">
        <w:rPr>
          <w:rFonts w:ascii="Times New Roman" w:eastAsia="Times New Roman" w:hAnsi="Times New Roman" w:cs="Times New Roman"/>
          <w:color w:val="auto"/>
          <w:sz w:val="20"/>
          <w:szCs w:val="20"/>
        </w:rPr>
        <w:t>pareigoms.</w:t>
      </w:r>
    </w:p>
    <w:p w:rsidR="00E71F39" w:rsidRPr="00565A19" w:rsidRDefault="00E71F39" w:rsidP="00392C6F">
      <w:pPr>
        <w:spacing w:after="0" w:line="240" w:lineRule="auto"/>
        <w:rPr>
          <w:rFonts w:ascii="Times New Roman" w:eastAsia="Times New Roman" w:hAnsi="Times New Roman" w:cs="Times New Roman"/>
          <w:sz w:val="20"/>
          <w:szCs w:val="20"/>
        </w:rPr>
      </w:pPr>
      <w:r w:rsidRPr="00565A19">
        <w:rPr>
          <w:rFonts w:ascii="Times New Roman" w:eastAsia="Times New Roman" w:hAnsi="Times New Roman" w:cs="Times New Roman"/>
          <w:sz w:val="20"/>
          <w:szCs w:val="20"/>
        </w:rPr>
        <w:br w:type="page"/>
      </w:r>
    </w:p>
    <w:p w:rsidR="00F75484" w:rsidRPr="00565A19" w:rsidRDefault="00F75484" w:rsidP="00392C6F">
      <w:pPr>
        <w:pStyle w:val="Default"/>
        <w:jc w:val="center"/>
        <w:rPr>
          <w:rFonts w:ascii="Times New Roman" w:eastAsia="Times New Roman" w:hAnsi="Times New Roman" w:cs="Times New Roman"/>
          <w:b/>
          <w:color w:val="auto"/>
          <w:sz w:val="20"/>
          <w:szCs w:val="20"/>
        </w:rPr>
      </w:pPr>
      <w:r w:rsidRPr="00565A19">
        <w:rPr>
          <w:rFonts w:ascii="Times New Roman" w:eastAsia="Times New Roman" w:hAnsi="Times New Roman" w:cs="Times New Roman"/>
          <w:b/>
          <w:color w:val="auto"/>
          <w:sz w:val="20"/>
          <w:szCs w:val="20"/>
        </w:rPr>
        <w:lastRenderedPageBreak/>
        <w:t>VI</w:t>
      </w:r>
      <w:r w:rsidR="00665677" w:rsidRPr="00565A19">
        <w:rPr>
          <w:rFonts w:ascii="Times New Roman" w:eastAsia="Times New Roman" w:hAnsi="Times New Roman" w:cs="Times New Roman"/>
          <w:b/>
          <w:color w:val="auto"/>
          <w:sz w:val="20"/>
          <w:szCs w:val="20"/>
        </w:rPr>
        <w:t xml:space="preserve"> </w:t>
      </w:r>
      <w:r w:rsidRPr="00565A19">
        <w:rPr>
          <w:rFonts w:ascii="Times New Roman" w:eastAsia="Times New Roman" w:hAnsi="Times New Roman" w:cs="Times New Roman"/>
          <w:b/>
          <w:color w:val="auto"/>
          <w:sz w:val="20"/>
          <w:szCs w:val="20"/>
        </w:rPr>
        <w:t>SKYRIUS</w:t>
      </w:r>
    </w:p>
    <w:p w:rsidR="004208FC" w:rsidRPr="00565A19" w:rsidRDefault="00665677" w:rsidP="00392C6F">
      <w:pPr>
        <w:pStyle w:val="Default"/>
        <w:jc w:val="center"/>
        <w:rPr>
          <w:rFonts w:ascii="Times New Roman" w:eastAsia="Times New Roman" w:hAnsi="Times New Roman" w:cs="Times New Roman"/>
          <w:b/>
          <w:color w:val="auto"/>
          <w:sz w:val="20"/>
          <w:szCs w:val="20"/>
        </w:rPr>
      </w:pPr>
      <w:r w:rsidRPr="00565A19">
        <w:rPr>
          <w:rFonts w:ascii="Times New Roman" w:eastAsia="Times New Roman" w:hAnsi="Times New Roman" w:cs="Times New Roman"/>
          <w:b/>
          <w:color w:val="auto"/>
          <w:sz w:val="20"/>
          <w:szCs w:val="20"/>
        </w:rPr>
        <w:t>INTERESŲ KONFLIKTŲ VALDYMO POLITIKA</w:t>
      </w:r>
    </w:p>
    <w:p w:rsidR="00E71F39" w:rsidRPr="00565A19" w:rsidRDefault="00E71F39" w:rsidP="00392C6F">
      <w:pPr>
        <w:pStyle w:val="Default"/>
        <w:jc w:val="center"/>
        <w:rPr>
          <w:rFonts w:ascii="Times New Roman" w:eastAsia="Times New Roman" w:hAnsi="Times New Roman" w:cs="Times New Roman"/>
          <w:b/>
          <w:color w:val="auto"/>
          <w:sz w:val="20"/>
          <w:szCs w:val="20"/>
        </w:rPr>
      </w:pPr>
    </w:p>
    <w:p w:rsidR="00977A86" w:rsidRPr="00565A19" w:rsidRDefault="004C7F88" w:rsidP="00392C6F">
      <w:pPr>
        <w:pStyle w:val="Default"/>
        <w:numPr>
          <w:ilvl w:val="0"/>
          <w:numId w:val="2"/>
        </w:numPr>
        <w:tabs>
          <w:tab w:val="left" w:pos="851"/>
        </w:tabs>
        <w:ind w:left="0" w:firstLine="567"/>
        <w:jc w:val="both"/>
        <w:rPr>
          <w:rFonts w:ascii="Times New Roman" w:hAnsi="Times New Roman" w:cs="Times New Roman"/>
          <w:color w:val="auto"/>
          <w:sz w:val="20"/>
          <w:szCs w:val="20"/>
        </w:rPr>
      </w:pPr>
      <w:r w:rsidRPr="00565A19">
        <w:rPr>
          <w:rFonts w:ascii="Times New Roman" w:eastAsia="Times New Roman" w:hAnsi="Times New Roman" w:cs="Times New Roman"/>
          <w:color w:val="auto"/>
          <w:sz w:val="20"/>
          <w:szCs w:val="20"/>
        </w:rPr>
        <w:t xml:space="preserve">IID </w:t>
      </w:r>
      <w:r w:rsidR="004A40C2" w:rsidRPr="00565A19">
        <w:rPr>
          <w:rFonts w:ascii="Times New Roman" w:eastAsia="Times New Roman" w:hAnsi="Times New Roman" w:cs="Times New Roman"/>
          <w:color w:val="auto"/>
          <w:sz w:val="20"/>
          <w:szCs w:val="20"/>
        </w:rPr>
        <w:t>darbuotojai</w:t>
      </w:r>
      <w:r w:rsidR="000C6EC6" w:rsidRPr="00565A19">
        <w:rPr>
          <w:rFonts w:ascii="Times New Roman" w:eastAsia="Times New Roman" w:hAnsi="Times New Roman" w:cs="Times New Roman"/>
          <w:color w:val="auto"/>
          <w:sz w:val="20"/>
          <w:szCs w:val="20"/>
        </w:rPr>
        <w:t>,</w:t>
      </w:r>
      <w:r w:rsidR="002973B1" w:rsidRPr="00565A19">
        <w:rPr>
          <w:rFonts w:ascii="Times New Roman" w:eastAsia="Times New Roman" w:hAnsi="Times New Roman" w:cs="Times New Roman"/>
          <w:color w:val="auto"/>
          <w:sz w:val="20"/>
          <w:szCs w:val="20"/>
        </w:rPr>
        <w:t xml:space="preserve"> </w:t>
      </w:r>
      <w:r w:rsidR="00977A86" w:rsidRPr="00565A19">
        <w:rPr>
          <w:rFonts w:ascii="Times New Roman" w:eastAsia="Times New Roman" w:hAnsi="Times New Roman" w:cs="Times New Roman"/>
          <w:color w:val="auto"/>
          <w:sz w:val="20"/>
          <w:szCs w:val="20"/>
        </w:rPr>
        <w:t>vengdami interesų konflikto savo veikloje vadovaujasi:</w:t>
      </w:r>
    </w:p>
    <w:p w:rsidR="00977A86" w:rsidRPr="00565A19" w:rsidRDefault="00977A86" w:rsidP="00392C6F">
      <w:pPr>
        <w:pStyle w:val="Default"/>
        <w:numPr>
          <w:ilvl w:val="1"/>
          <w:numId w:val="2"/>
        </w:numPr>
        <w:tabs>
          <w:tab w:val="left" w:pos="851"/>
        </w:tabs>
        <w:ind w:left="0" w:firstLine="567"/>
        <w:jc w:val="both"/>
        <w:rPr>
          <w:rFonts w:ascii="Times New Roman" w:eastAsia="Times New Roman" w:hAnsi="Times New Roman" w:cs="Times New Roman"/>
          <w:color w:val="auto"/>
          <w:sz w:val="20"/>
          <w:szCs w:val="20"/>
        </w:rPr>
      </w:pPr>
      <w:r w:rsidRPr="00565A19">
        <w:rPr>
          <w:rFonts w:ascii="Times New Roman" w:hAnsi="Times New Roman" w:cs="Times New Roman"/>
          <w:color w:val="auto"/>
          <w:sz w:val="20"/>
          <w:szCs w:val="20"/>
        </w:rPr>
        <w:t>VPIDĮ</w:t>
      </w:r>
      <w:r w:rsidRPr="00565A19">
        <w:rPr>
          <w:rFonts w:ascii="Times New Roman" w:eastAsia="Times New Roman" w:hAnsi="Times New Roman" w:cs="Times New Roman"/>
          <w:color w:val="auto"/>
          <w:sz w:val="20"/>
          <w:szCs w:val="20"/>
        </w:rPr>
        <w:t xml:space="preserve">; </w:t>
      </w:r>
    </w:p>
    <w:p w:rsidR="00977A86" w:rsidRPr="00565A19" w:rsidRDefault="00977A86" w:rsidP="00392C6F">
      <w:pPr>
        <w:pStyle w:val="Default"/>
        <w:numPr>
          <w:ilvl w:val="1"/>
          <w:numId w:val="2"/>
        </w:numPr>
        <w:tabs>
          <w:tab w:val="left" w:pos="851"/>
        </w:tabs>
        <w:ind w:left="0" w:firstLine="567"/>
        <w:jc w:val="both"/>
        <w:rPr>
          <w:rFonts w:ascii="Times New Roman" w:hAnsi="Times New Roman" w:cs="Times New Roman"/>
          <w:color w:val="auto"/>
          <w:sz w:val="20"/>
          <w:szCs w:val="20"/>
        </w:rPr>
      </w:pPr>
      <w:r w:rsidRPr="00565A19">
        <w:rPr>
          <w:rFonts w:ascii="Times New Roman" w:eastAsia="Times New Roman" w:hAnsi="Times New Roman" w:cs="Times New Roman"/>
          <w:color w:val="auto"/>
          <w:sz w:val="20"/>
          <w:szCs w:val="20"/>
        </w:rPr>
        <w:t>Privačių interesų deklaracijų pildymo, tikslinimo ir pateikimo taisyklėmis, patvirtintomis Vyriausiosios tarnybinės etikos komisijos 2012 m. liepos 5 d. sprendimu Nr. KS-84 „Dėl Privačių interesų deklaracijų pildymo, tikslinimo ir pateikimo taisyklių bei privačių interesų deklaracijos formos ID001 patvirtinimo“;</w:t>
      </w:r>
    </w:p>
    <w:p w:rsidR="00977A86" w:rsidRPr="00565A19" w:rsidRDefault="00977A86" w:rsidP="00392C6F">
      <w:pPr>
        <w:pStyle w:val="Default"/>
        <w:numPr>
          <w:ilvl w:val="1"/>
          <w:numId w:val="2"/>
        </w:numPr>
        <w:tabs>
          <w:tab w:val="left" w:pos="851"/>
        </w:tabs>
        <w:ind w:left="0" w:firstLine="567"/>
        <w:jc w:val="both"/>
        <w:rPr>
          <w:rFonts w:ascii="Times New Roman" w:hAnsi="Times New Roman" w:cs="Times New Roman"/>
          <w:color w:val="auto"/>
          <w:sz w:val="20"/>
          <w:szCs w:val="20"/>
        </w:rPr>
      </w:pPr>
      <w:r w:rsidRPr="00565A19">
        <w:rPr>
          <w:rFonts w:ascii="Times New Roman" w:eastAsia="Times New Roman" w:hAnsi="Times New Roman" w:cs="Times New Roman"/>
          <w:color w:val="auto"/>
          <w:sz w:val="20"/>
          <w:szCs w:val="20"/>
        </w:rPr>
        <w:t>Vyriausiosios tarnybinės etikos komisijos 2009 m. kovo 26 d. rezoliucija Nr. KS-25 „Dėl Viešųjų ir privačių interesų derinimo valstybinėje tarnyboje įstatymo nuostatų laikymosi kontrolės vykdymo“;</w:t>
      </w:r>
    </w:p>
    <w:p w:rsidR="00977A86" w:rsidRPr="00565A19" w:rsidRDefault="00977A86" w:rsidP="00392C6F">
      <w:pPr>
        <w:pStyle w:val="Default"/>
        <w:numPr>
          <w:ilvl w:val="1"/>
          <w:numId w:val="2"/>
        </w:numPr>
        <w:tabs>
          <w:tab w:val="left" w:pos="851"/>
        </w:tabs>
        <w:ind w:left="0" w:firstLine="567"/>
        <w:jc w:val="both"/>
        <w:rPr>
          <w:rFonts w:ascii="Times New Roman" w:hAnsi="Times New Roman" w:cs="Times New Roman"/>
          <w:color w:val="auto"/>
          <w:sz w:val="20"/>
          <w:szCs w:val="20"/>
        </w:rPr>
      </w:pPr>
      <w:r w:rsidRPr="00565A19">
        <w:rPr>
          <w:rFonts w:ascii="Times New Roman" w:eastAsia="Times New Roman" w:hAnsi="Times New Roman" w:cs="Times New Roman"/>
          <w:color w:val="auto"/>
          <w:sz w:val="20"/>
          <w:szCs w:val="20"/>
        </w:rPr>
        <w:t>Vyriausiosios tarnybinės etikos komisijos 2009 m. gegužės 11 d. rezoliucija Nr. KS-41 „Dėl prievolės vengti interesų konflikto ir pareigos nusišalinti“;</w:t>
      </w:r>
    </w:p>
    <w:p w:rsidR="00977A86" w:rsidRPr="00565A19" w:rsidRDefault="00977A86" w:rsidP="00392C6F">
      <w:pPr>
        <w:pStyle w:val="Default"/>
        <w:numPr>
          <w:ilvl w:val="1"/>
          <w:numId w:val="2"/>
        </w:numPr>
        <w:tabs>
          <w:tab w:val="left" w:pos="851"/>
        </w:tabs>
        <w:ind w:left="0" w:firstLine="567"/>
        <w:jc w:val="both"/>
        <w:rPr>
          <w:rFonts w:ascii="Times New Roman" w:hAnsi="Times New Roman" w:cs="Times New Roman"/>
          <w:color w:val="auto"/>
          <w:sz w:val="20"/>
          <w:szCs w:val="20"/>
        </w:rPr>
      </w:pPr>
      <w:r w:rsidRPr="00565A19">
        <w:rPr>
          <w:rFonts w:ascii="Times New Roman" w:eastAsia="Times New Roman" w:hAnsi="Times New Roman" w:cs="Times New Roman"/>
          <w:color w:val="auto"/>
          <w:sz w:val="20"/>
          <w:szCs w:val="20"/>
        </w:rPr>
        <w:t>Vyriausiosios tarnybinės etikos komisijos 2016 m. sausio 27 d. sprendimu Nr. KS-8 „Dėl kriterijų valstybinėje tarnyboje dirbančio asmens pareikštam nusišalinimui nepriimti patvirtinimo“;</w:t>
      </w:r>
    </w:p>
    <w:p w:rsidR="00977A86" w:rsidRPr="00565A19" w:rsidRDefault="00977A86" w:rsidP="00392C6F">
      <w:pPr>
        <w:pStyle w:val="Default"/>
        <w:numPr>
          <w:ilvl w:val="1"/>
          <w:numId w:val="2"/>
        </w:numPr>
        <w:tabs>
          <w:tab w:val="left" w:pos="851"/>
        </w:tabs>
        <w:ind w:left="0" w:firstLine="567"/>
        <w:jc w:val="both"/>
        <w:rPr>
          <w:rFonts w:ascii="Times New Roman" w:hAnsi="Times New Roman" w:cs="Times New Roman"/>
          <w:color w:val="auto"/>
          <w:sz w:val="20"/>
          <w:szCs w:val="20"/>
        </w:rPr>
      </w:pPr>
      <w:r w:rsidRPr="00565A19">
        <w:rPr>
          <w:rFonts w:ascii="Times New Roman" w:eastAsia="Times New Roman" w:hAnsi="Times New Roman" w:cs="Times New Roman"/>
          <w:color w:val="auto"/>
          <w:sz w:val="20"/>
          <w:szCs w:val="20"/>
        </w:rPr>
        <w:t xml:space="preserve">Vyriausiosios tarnybinės etikos komisijos 2017 m. birželio 21 d. sprendimu „Dėl Viešojo pirkimo komisijos narių, asmenų, perkančiosios organizacijos vadovo paskirtų atlikti supaprastintus pirkimus, ir viešųjų pirkimų procedūrose dalyvaujančių ekspertų nusišalinimo tvarkos aprašo patvirtinimo“; </w:t>
      </w:r>
    </w:p>
    <w:p w:rsidR="004A40C2" w:rsidRPr="00565A19" w:rsidRDefault="004A40C2" w:rsidP="00392C6F">
      <w:pPr>
        <w:pStyle w:val="Default"/>
        <w:numPr>
          <w:ilvl w:val="1"/>
          <w:numId w:val="2"/>
        </w:numPr>
        <w:tabs>
          <w:tab w:val="left" w:pos="851"/>
        </w:tabs>
        <w:ind w:left="0" w:firstLine="567"/>
        <w:jc w:val="both"/>
        <w:rPr>
          <w:rFonts w:ascii="Times New Roman" w:hAnsi="Times New Roman" w:cs="Times New Roman"/>
          <w:color w:val="auto"/>
          <w:sz w:val="20"/>
          <w:szCs w:val="20"/>
        </w:rPr>
      </w:pPr>
      <w:r w:rsidRPr="00565A19">
        <w:rPr>
          <w:rFonts w:ascii="Times New Roman" w:eastAsia="Times New Roman" w:hAnsi="Times New Roman" w:cs="Times New Roman"/>
          <w:color w:val="auto"/>
          <w:sz w:val="20"/>
          <w:szCs w:val="20"/>
        </w:rPr>
        <w:t>Šią Politika.</w:t>
      </w:r>
    </w:p>
    <w:p w:rsidR="000C6EC6" w:rsidRPr="00565A19" w:rsidRDefault="000C6EC6" w:rsidP="00392C6F">
      <w:pPr>
        <w:pStyle w:val="Default"/>
        <w:numPr>
          <w:ilvl w:val="0"/>
          <w:numId w:val="2"/>
        </w:numPr>
        <w:tabs>
          <w:tab w:val="left" w:pos="851"/>
        </w:tabs>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IID direktorius:</w:t>
      </w:r>
    </w:p>
    <w:p w:rsidR="000C6EC6" w:rsidRPr="00565A19" w:rsidRDefault="000C6EC6" w:rsidP="00392C6F">
      <w:pPr>
        <w:pStyle w:val="Default"/>
        <w:numPr>
          <w:ilvl w:val="1"/>
          <w:numId w:val="2"/>
        </w:numPr>
        <w:tabs>
          <w:tab w:val="left" w:pos="851"/>
        </w:tabs>
        <w:ind w:left="0" w:firstLine="567"/>
        <w:jc w:val="both"/>
        <w:rPr>
          <w:rFonts w:ascii="Times New Roman" w:hAnsi="Times New Roman" w:cs="Times New Roman"/>
          <w:color w:val="auto"/>
          <w:sz w:val="20"/>
          <w:szCs w:val="20"/>
        </w:rPr>
      </w:pPr>
      <w:r w:rsidRPr="00565A19">
        <w:rPr>
          <w:rFonts w:ascii="Times New Roman" w:eastAsia="Times New Roman" w:hAnsi="Times New Roman" w:cs="Times New Roman"/>
          <w:color w:val="auto"/>
          <w:sz w:val="20"/>
          <w:szCs w:val="20"/>
        </w:rPr>
        <w:t>priima sprendimus dėl IID darbuotojo</w:t>
      </w:r>
      <w:r w:rsidR="00C24FE9" w:rsidRPr="00565A19">
        <w:rPr>
          <w:rFonts w:ascii="Times New Roman" w:eastAsia="Times New Roman" w:hAnsi="Times New Roman" w:cs="Times New Roman"/>
          <w:color w:val="auto"/>
          <w:sz w:val="20"/>
          <w:szCs w:val="20"/>
        </w:rPr>
        <w:t xml:space="preserve"> (išskyrus IID direktoriaus)</w:t>
      </w:r>
      <w:r w:rsidRPr="00565A19">
        <w:rPr>
          <w:rFonts w:ascii="Times New Roman" w:eastAsia="Times New Roman" w:hAnsi="Times New Roman" w:cs="Times New Roman"/>
          <w:color w:val="auto"/>
          <w:sz w:val="20"/>
          <w:szCs w:val="20"/>
        </w:rPr>
        <w:t>, IID viešųjų pirkimų procedūrose dalyvaujančio asmens nušalinimo ar nusišalinimo nuo veiksmų ar sprendimų, galinčių sukelti interesų konfliktą;</w:t>
      </w:r>
    </w:p>
    <w:p w:rsidR="000C6EC6" w:rsidRPr="00565A19" w:rsidRDefault="000C6EC6" w:rsidP="00392C6F">
      <w:pPr>
        <w:pStyle w:val="Default"/>
        <w:numPr>
          <w:ilvl w:val="1"/>
          <w:numId w:val="2"/>
        </w:numPr>
        <w:tabs>
          <w:tab w:val="left" w:pos="851"/>
        </w:tabs>
        <w:ind w:left="0" w:firstLine="567"/>
        <w:jc w:val="both"/>
        <w:rPr>
          <w:rFonts w:ascii="Times New Roman" w:hAnsi="Times New Roman" w:cs="Times New Roman"/>
          <w:color w:val="auto"/>
          <w:sz w:val="20"/>
          <w:szCs w:val="20"/>
        </w:rPr>
      </w:pPr>
      <w:r w:rsidRPr="00565A19">
        <w:rPr>
          <w:rFonts w:ascii="Times New Roman" w:eastAsia="Times New Roman" w:hAnsi="Times New Roman" w:cs="Times New Roman"/>
          <w:color w:val="auto"/>
          <w:sz w:val="20"/>
          <w:szCs w:val="20"/>
        </w:rPr>
        <w:t>priima sprendimus dėl darbuotojo darbo veiklos tyrimo pradėjimo;</w:t>
      </w:r>
    </w:p>
    <w:p w:rsidR="000C6EC6" w:rsidRPr="00565A19" w:rsidRDefault="000C6EC6" w:rsidP="00392C6F">
      <w:pPr>
        <w:pStyle w:val="Default"/>
        <w:numPr>
          <w:ilvl w:val="1"/>
          <w:numId w:val="2"/>
        </w:numPr>
        <w:tabs>
          <w:tab w:val="left" w:pos="851"/>
        </w:tabs>
        <w:ind w:left="0" w:firstLine="567"/>
        <w:jc w:val="both"/>
        <w:rPr>
          <w:rFonts w:ascii="Times New Roman" w:hAnsi="Times New Roman" w:cs="Times New Roman"/>
          <w:color w:val="auto"/>
          <w:sz w:val="20"/>
          <w:szCs w:val="20"/>
        </w:rPr>
      </w:pPr>
      <w:r w:rsidRPr="00565A19">
        <w:rPr>
          <w:rFonts w:ascii="Times New Roman" w:eastAsia="Times New Roman" w:hAnsi="Times New Roman" w:cs="Times New Roman"/>
          <w:color w:val="auto"/>
          <w:sz w:val="20"/>
          <w:szCs w:val="20"/>
        </w:rPr>
        <w:t xml:space="preserve">užtikrina, kad </w:t>
      </w:r>
      <w:r w:rsidR="00C24FE9" w:rsidRPr="00565A19">
        <w:rPr>
          <w:rFonts w:ascii="Times New Roman" w:eastAsia="Times New Roman" w:hAnsi="Times New Roman" w:cs="Times New Roman"/>
          <w:color w:val="auto"/>
          <w:sz w:val="20"/>
          <w:szCs w:val="20"/>
        </w:rPr>
        <w:t xml:space="preserve">IID </w:t>
      </w:r>
      <w:r w:rsidRPr="00565A19">
        <w:rPr>
          <w:rFonts w:ascii="Times New Roman" w:eastAsia="Times New Roman" w:hAnsi="Times New Roman" w:cs="Times New Roman"/>
          <w:color w:val="auto"/>
          <w:sz w:val="20"/>
          <w:szCs w:val="20"/>
        </w:rPr>
        <w:t>viešųjų pirkimų procedūrose dalyvaujantys asmenys pirkimo procedūrose dalyvautų ar su pirkimu susijusius sprendimus priimtų tik prieš tai pasirašę konfidencialumo pasižadėjimą ir Viešųjų pirkimų tarnybos kartu su Vyriausiosios tarnybinės etikos komisija (toliau – VTEK) nustatytos formos nešališkumo deklaraciją.</w:t>
      </w:r>
    </w:p>
    <w:p w:rsidR="000C6EC6" w:rsidRPr="00565A19" w:rsidRDefault="000C6EC6" w:rsidP="00392C6F">
      <w:pPr>
        <w:pStyle w:val="Default"/>
        <w:numPr>
          <w:ilvl w:val="0"/>
          <w:numId w:val="2"/>
        </w:numPr>
        <w:tabs>
          <w:tab w:val="left" w:pos="851"/>
        </w:tabs>
        <w:ind w:left="0" w:firstLine="567"/>
        <w:jc w:val="both"/>
        <w:rPr>
          <w:rFonts w:ascii="Times New Roman" w:hAnsi="Times New Roman" w:cs="Times New Roman"/>
          <w:color w:val="auto"/>
          <w:sz w:val="20"/>
          <w:szCs w:val="20"/>
        </w:rPr>
      </w:pPr>
      <w:r w:rsidRPr="00565A19">
        <w:rPr>
          <w:rFonts w:ascii="Times New Roman" w:eastAsia="Times New Roman" w:hAnsi="Times New Roman" w:cs="Times New Roman"/>
          <w:color w:val="auto"/>
          <w:sz w:val="20"/>
          <w:szCs w:val="20"/>
        </w:rPr>
        <w:t>IID direktoriaus pavaduotojas ir IID struktūrinių padalinių vadovai:</w:t>
      </w:r>
    </w:p>
    <w:p w:rsidR="000C6EC6" w:rsidRPr="00565A19" w:rsidRDefault="000C6EC6" w:rsidP="00392C6F">
      <w:pPr>
        <w:pStyle w:val="Default"/>
        <w:numPr>
          <w:ilvl w:val="1"/>
          <w:numId w:val="2"/>
        </w:numPr>
        <w:tabs>
          <w:tab w:val="left" w:pos="851"/>
        </w:tabs>
        <w:ind w:left="0" w:firstLine="567"/>
        <w:jc w:val="both"/>
        <w:rPr>
          <w:rFonts w:ascii="Times New Roman" w:eastAsia="Times New Roman" w:hAnsi="Times New Roman" w:cs="Times New Roman"/>
          <w:color w:val="auto"/>
          <w:sz w:val="20"/>
          <w:szCs w:val="20"/>
        </w:rPr>
      </w:pPr>
      <w:r w:rsidRPr="00565A19">
        <w:rPr>
          <w:rFonts w:ascii="Times New Roman" w:eastAsia="Times New Roman" w:hAnsi="Times New Roman" w:cs="Times New Roman"/>
          <w:color w:val="auto"/>
          <w:sz w:val="20"/>
          <w:szCs w:val="20"/>
        </w:rPr>
        <w:t>priima tik raštu pateikiamus pavaldžių darbuotojų tarnybinius pranešimus dėl nusišalinimo nuo interesų konfliktą sukeliančių klausimų sprendimo;</w:t>
      </w:r>
    </w:p>
    <w:p w:rsidR="000C6EC6" w:rsidRPr="00565A19" w:rsidRDefault="000C6EC6" w:rsidP="00392C6F">
      <w:pPr>
        <w:pStyle w:val="Default"/>
        <w:numPr>
          <w:ilvl w:val="1"/>
          <w:numId w:val="2"/>
        </w:numPr>
        <w:tabs>
          <w:tab w:val="left" w:pos="851"/>
        </w:tabs>
        <w:ind w:left="0" w:firstLine="567"/>
        <w:jc w:val="both"/>
        <w:rPr>
          <w:rFonts w:ascii="Times New Roman" w:hAnsi="Times New Roman" w:cs="Times New Roman"/>
          <w:color w:val="auto"/>
          <w:sz w:val="20"/>
          <w:szCs w:val="20"/>
        </w:rPr>
      </w:pPr>
      <w:r w:rsidRPr="00565A19">
        <w:rPr>
          <w:rFonts w:ascii="Times New Roman" w:eastAsia="Times New Roman" w:hAnsi="Times New Roman" w:cs="Times New Roman"/>
          <w:color w:val="auto"/>
          <w:sz w:val="20"/>
          <w:szCs w:val="20"/>
        </w:rPr>
        <w:t>nustatę galimą interesų konfliktą, apie tai raštu informuoja IID direktorių;</w:t>
      </w:r>
    </w:p>
    <w:p w:rsidR="000C6EC6" w:rsidRPr="00565A19" w:rsidRDefault="000C6EC6" w:rsidP="00392C6F">
      <w:pPr>
        <w:pStyle w:val="Default"/>
        <w:numPr>
          <w:ilvl w:val="1"/>
          <w:numId w:val="2"/>
        </w:numPr>
        <w:tabs>
          <w:tab w:val="left" w:pos="851"/>
        </w:tabs>
        <w:ind w:left="0" w:firstLine="567"/>
        <w:jc w:val="both"/>
        <w:rPr>
          <w:rFonts w:ascii="Times New Roman" w:hAnsi="Times New Roman" w:cs="Times New Roman"/>
          <w:color w:val="auto"/>
          <w:sz w:val="20"/>
          <w:szCs w:val="20"/>
        </w:rPr>
      </w:pPr>
      <w:r w:rsidRPr="00565A19">
        <w:rPr>
          <w:rFonts w:ascii="Times New Roman" w:eastAsia="Times New Roman" w:hAnsi="Times New Roman" w:cs="Times New Roman"/>
          <w:color w:val="auto"/>
          <w:sz w:val="20"/>
          <w:szCs w:val="20"/>
        </w:rPr>
        <w:t>neskiria pavaldiems darbuotojams užduočių, galinčių sukelti interesų konfliktą;</w:t>
      </w:r>
    </w:p>
    <w:p w:rsidR="000C6EC6" w:rsidRPr="00565A19" w:rsidRDefault="000C6EC6" w:rsidP="00392C6F">
      <w:pPr>
        <w:pStyle w:val="Default"/>
        <w:numPr>
          <w:ilvl w:val="1"/>
          <w:numId w:val="2"/>
        </w:numPr>
        <w:tabs>
          <w:tab w:val="left" w:pos="851"/>
        </w:tabs>
        <w:ind w:left="0" w:firstLine="567"/>
        <w:jc w:val="both"/>
        <w:rPr>
          <w:rFonts w:ascii="Times New Roman" w:hAnsi="Times New Roman" w:cs="Times New Roman"/>
          <w:color w:val="auto"/>
          <w:sz w:val="20"/>
          <w:szCs w:val="20"/>
        </w:rPr>
      </w:pPr>
      <w:r w:rsidRPr="00565A19">
        <w:rPr>
          <w:rFonts w:ascii="Times New Roman" w:eastAsia="Times New Roman" w:hAnsi="Times New Roman" w:cs="Times New Roman"/>
          <w:color w:val="auto"/>
          <w:sz w:val="20"/>
          <w:szCs w:val="20"/>
        </w:rPr>
        <w:t>užtikrina, kad nusišalinęs darbuotojas nedalyvautų rengiant, svarstant ar priimant tam tikrus sprendimus;</w:t>
      </w:r>
    </w:p>
    <w:p w:rsidR="000C6EC6" w:rsidRPr="00565A19" w:rsidRDefault="000C6EC6" w:rsidP="00392C6F">
      <w:pPr>
        <w:pStyle w:val="Default"/>
        <w:numPr>
          <w:ilvl w:val="1"/>
          <w:numId w:val="2"/>
        </w:numPr>
        <w:tabs>
          <w:tab w:val="left" w:pos="851"/>
        </w:tabs>
        <w:ind w:left="0" w:firstLine="567"/>
        <w:jc w:val="both"/>
        <w:rPr>
          <w:rFonts w:ascii="Times New Roman" w:hAnsi="Times New Roman" w:cs="Times New Roman"/>
          <w:color w:val="auto"/>
          <w:sz w:val="20"/>
          <w:szCs w:val="20"/>
        </w:rPr>
      </w:pPr>
      <w:r w:rsidRPr="00565A19">
        <w:rPr>
          <w:rFonts w:ascii="Times New Roman" w:eastAsia="Times New Roman" w:hAnsi="Times New Roman" w:cs="Times New Roman"/>
          <w:color w:val="auto"/>
          <w:sz w:val="20"/>
          <w:szCs w:val="20"/>
        </w:rPr>
        <w:t>inicijuoja pavaldaus darbuotojo nušalinimą nuo tam tikrų klausimų sprendimo procedūrų ir, esant pagrindui, inicijuoja pavaldaus darbuotojo darbo veiklos patikrinimą, jei darbuotojas nepaiso jam pateiktų rekomendacijų;</w:t>
      </w:r>
    </w:p>
    <w:p w:rsidR="000C6EC6" w:rsidRPr="00565A19" w:rsidRDefault="00F35B86" w:rsidP="00392C6F">
      <w:pPr>
        <w:pStyle w:val="Default"/>
        <w:numPr>
          <w:ilvl w:val="0"/>
          <w:numId w:val="2"/>
        </w:numPr>
        <w:tabs>
          <w:tab w:val="left" w:pos="851"/>
        </w:tabs>
        <w:ind w:left="0" w:firstLine="567"/>
        <w:jc w:val="both"/>
        <w:rPr>
          <w:rFonts w:ascii="Times New Roman" w:eastAsia="Times New Roman" w:hAnsi="Times New Roman" w:cs="Times New Roman"/>
          <w:color w:val="auto"/>
          <w:sz w:val="20"/>
          <w:szCs w:val="20"/>
        </w:rPr>
      </w:pPr>
      <w:r w:rsidRPr="00565A19">
        <w:rPr>
          <w:rFonts w:ascii="Times New Roman" w:eastAsia="Times New Roman" w:hAnsi="Times New Roman" w:cs="Times New Roman"/>
          <w:color w:val="auto"/>
          <w:sz w:val="20"/>
          <w:szCs w:val="20"/>
        </w:rPr>
        <w:t>VOS</w:t>
      </w:r>
      <w:r w:rsidR="000C6EC6" w:rsidRPr="00565A19">
        <w:rPr>
          <w:rFonts w:ascii="Times New Roman" w:eastAsia="Times New Roman" w:hAnsi="Times New Roman" w:cs="Times New Roman"/>
          <w:color w:val="auto"/>
          <w:sz w:val="20"/>
          <w:szCs w:val="20"/>
        </w:rPr>
        <w:t>:</w:t>
      </w:r>
    </w:p>
    <w:p w:rsidR="000C6EC6" w:rsidRPr="00565A19" w:rsidRDefault="000C6EC6" w:rsidP="00392C6F">
      <w:pPr>
        <w:pStyle w:val="Default"/>
        <w:numPr>
          <w:ilvl w:val="1"/>
          <w:numId w:val="2"/>
        </w:numPr>
        <w:tabs>
          <w:tab w:val="left" w:pos="851"/>
        </w:tabs>
        <w:ind w:left="0" w:firstLine="567"/>
        <w:jc w:val="both"/>
        <w:rPr>
          <w:rFonts w:ascii="Times New Roman" w:eastAsia="Times New Roman" w:hAnsi="Times New Roman" w:cs="Times New Roman"/>
          <w:color w:val="auto"/>
          <w:sz w:val="20"/>
          <w:szCs w:val="20"/>
        </w:rPr>
      </w:pPr>
      <w:r w:rsidRPr="00565A19">
        <w:rPr>
          <w:rFonts w:ascii="Times New Roman" w:eastAsia="Times New Roman" w:hAnsi="Times New Roman" w:cs="Times New Roman"/>
          <w:color w:val="auto"/>
          <w:sz w:val="20"/>
          <w:szCs w:val="20"/>
        </w:rPr>
        <w:t xml:space="preserve">prižiūri, ar </w:t>
      </w:r>
      <w:r w:rsidR="00F35B86" w:rsidRPr="00565A19">
        <w:rPr>
          <w:rFonts w:ascii="Times New Roman" w:eastAsia="Times New Roman" w:hAnsi="Times New Roman" w:cs="Times New Roman"/>
          <w:color w:val="auto"/>
          <w:sz w:val="20"/>
          <w:szCs w:val="20"/>
        </w:rPr>
        <w:t xml:space="preserve">IID </w:t>
      </w:r>
      <w:r w:rsidRPr="00565A19">
        <w:rPr>
          <w:rFonts w:ascii="Times New Roman" w:eastAsia="Times New Roman" w:hAnsi="Times New Roman" w:cs="Times New Roman"/>
          <w:color w:val="auto"/>
          <w:sz w:val="20"/>
          <w:szCs w:val="20"/>
        </w:rPr>
        <w:t xml:space="preserve">darbuotojai, </w:t>
      </w:r>
      <w:r w:rsidR="00F35B86" w:rsidRPr="00565A19">
        <w:rPr>
          <w:rFonts w:ascii="Times New Roman" w:eastAsia="Times New Roman" w:hAnsi="Times New Roman" w:cs="Times New Roman"/>
          <w:color w:val="auto"/>
          <w:sz w:val="20"/>
          <w:szCs w:val="20"/>
        </w:rPr>
        <w:t xml:space="preserve">IID </w:t>
      </w:r>
      <w:r w:rsidRPr="00565A19">
        <w:rPr>
          <w:rFonts w:ascii="Times New Roman" w:eastAsia="Times New Roman" w:hAnsi="Times New Roman" w:cs="Times New Roman"/>
          <w:color w:val="auto"/>
          <w:sz w:val="20"/>
          <w:szCs w:val="20"/>
        </w:rPr>
        <w:t>viešųjų pirkimų procedūrose dalyvaujantys asmenys laiku ir tinkamai pateikia privačių interesų deklaracijas;</w:t>
      </w:r>
    </w:p>
    <w:p w:rsidR="000C6EC6" w:rsidRPr="00565A19" w:rsidRDefault="000C6EC6" w:rsidP="00392C6F">
      <w:pPr>
        <w:pStyle w:val="Default"/>
        <w:numPr>
          <w:ilvl w:val="1"/>
          <w:numId w:val="2"/>
        </w:numPr>
        <w:tabs>
          <w:tab w:val="left" w:pos="851"/>
        </w:tabs>
        <w:ind w:left="0" w:firstLine="567"/>
        <w:jc w:val="both"/>
        <w:rPr>
          <w:rFonts w:ascii="Times New Roman" w:hAnsi="Times New Roman" w:cs="Times New Roman"/>
          <w:color w:val="auto"/>
          <w:sz w:val="20"/>
          <w:szCs w:val="20"/>
        </w:rPr>
      </w:pPr>
      <w:r w:rsidRPr="00565A19">
        <w:rPr>
          <w:rFonts w:ascii="Times New Roman" w:eastAsia="Times New Roman" w:hAnsi="Times New Roman" w:cs="Times New Roman"/>
          <w:color w:val="auto"/>
          <w:sz w:val="20"/>
          <w:szCs w:val="20"/>
        </w:rPr>
        <w:t xml:space="preserve">tvarko Privačių interesų deklaravimo informacinėje sistemoje (toliau − IDIS) esančius </w:t>
      </w:r>
      <w:r w:rsidR="006D3306" w:rsidRPr="00565A19">
        <w:rPr>
          <w:rFonts w:ascii="Times New Roman" w:eastAsia="Times New Roman" w:hAnsi="Times New Roman" w:cs="Times New Roman"/>
          <w:color w:val="auto"/>
          <w:sz w:val="20"/>
          <w:szCs w:val="20"/>
        </w:rPr>
        <w:t xml:space="preserve">IID </w:t>
      </w:r>
      <w:r w:rsidRPr="00565A19">
        <w:rPr>
          <w:rFonts w:ascii="Times New Roman" w:eastAsia="Times New Roman" w:hAnsi="Times New Roman" w:cs="Times New Roman"/>
          <w:color w:val="auto"/>
          <w:sz w:val="20"/>
          <w:szCs w:val="20"/>
        </w:rPr>
        <w:t xml:space="preserve">darbuotojų, </w:t>
      </w:r>
      <w:r w:rsidR="006D3306" w:rsidRPr="00565A19">
        <w:rPr>
          <w:rFonts w:ascii="Times New Roman" w:eastAsia="Times New Roman" w:hAnsi="Times New Roman" w:cs="Times New Roman"/>
          <w:color w:val="auto"/>
          <w:sz w:val="20"/>
          <w:szCs w:val="20"/>
        </w:rPr>
        <w:t xml:space="preserve">IID </w:t>
      </w:r>
      <w:r w:rsidRPr="00565A19">
        <w:rPr>
          <w:rFonts w:ascii="Times New Roman" w:eastAsia="Times New Roman" w:hAnsi="Times New Roman" w:cs="Times New Roman"/>
          <w:color w:val="auto"/>
          <w:sz w:val="20"/>
          <w:szCs w:val="20"/>
        </w:rPr>
        <w:t>viešųjų pirkimų procedūrose dalyvaujančių asmenų duomenis;</w:t>
      </w:r>
    </w:p>
    <w:p w:rsidR="000C6EC6" w:rsidRPr="00565A19" w:rsidRDefault="000C6EC6" w:rsidP="00392C6F">
      <w:pPr>
        <w:pStyle w:val="Default"/>
        <w:numPr>
          <w:ilvl w:val="1"/>
          <w:numId w:val="2"/>
        </w:numPr>
        <w:tabs>
          <w:tab w:val="left" w:pos="851"/>
        </w:tabs>
        <w:ind w:left="0" w:firstLine="567"/>
        <w:jc w:val="both"/>
        <w:rPr>
          <w:rFonts w:ascii="Times New Roman" w:hAnsi="Times New Roman" w:cs="Times New Roman"/>
          <w:color w:val="auto"/>
          <w:sz w:val="20"/>
          <w:szCs w:val="20"/>
        </w:rPr>
      </w:pPr>
      <w:r w:rsidRPr="00565A19">
        <w:rPr>
          <w:rFonts w:ascii="Times New Roman" w:eastAsia="Times New Roman" w:hAnsi="Times New Roman" w:cs="Times New Roman"/>
          <w:color w:val="auto"/>
          <w:sz w:val="20"/>
          <w:szCs w:val="20"/>
        </w:rPr>
        <w:t>konsultuoja deklaruojančius asmenis privačių interesų deklaravimo klausimais;</w:t>
      </w:r>
    </w:p>
    <w:p w:rsidR="000C6EC6" w:rsidRPr="00565A19" w:rsidRDefault="000C6EC6" w:rsidP="00392C6F">
      <w:pPr>
        <w:pStyle w:val="Default"/>
        <w:numPr>
          <w:ilvl w:val="1"/>
          <w:numId w:val="2"/>
        </w:numPr>
        <w:tabs>
          <w:tab w:val="left" w:pos="851"/>
        </w:tabs>
        <w:ind w:left="0" w:firstLine="567"/>
        <w:jc w:val="both"/>
        <w:rPr>
          <w:rFonts w:ascii="Times New Roman" w:hAnsi="Times New Roman" w:cs="Times New Roman"/>
          <w:color w:val="auto"/>
          <w:sz w:val="20"/>
          <w:szCs w:val="20"/>
        </w:rPr>
      </w:pPr>
      <w:r w:rsidRPr="00565A19">
        <w:rPr>
          <w:rFonts w:ascii="Times New Roman" w:eastAsia="Times New Roman" w:hAnsi="Times New Roman" w:cs="Times New Roman"/>
          <w:color w:val="auto"/>
          <w:sz w:val="20"/>
          <w:szCs w:val="20"/>
        </w:rPr>
        <w:t xml:space="preserve">sudaro sąlygas </w:t>
      </w:r>
      <w:r w:rsidR="00F35B86" w:rsidRPr="00565A19">
        <w:rPr>
          <w:rFonts w:ascii="Times New Roman" w:eastAsia="Times New Roman" w:hAnsi="Times New Roman" w:cs="Times New Roman"/>
          <w:color w:val="auto"/>
          <w:sz w:val="20"/>
          <w:szCs w:val="20"/>
        </w:rPr>
        <w:t xml:space="preserve">IID </w:t>
      </w:r>
      <w:r w:rsidRPr="00565A19">
        <w:rPr>
          <w:rFonts w:ascii="Times New Roman" w:eastAsia="Times New Roman" w:hAnsi="Times New Roman" w:cs="Times New Roman"/>
          <w:color w:val="auto"/>
          <w:sz w:val="20"/>
          <w:szCs w:val="20"/>
        </w:rPr>
        <w:t>direktoriui</w:t>
      </w:r>
      <w:r w:rsidR="00F35B86" w:rsidRPr="00565A19">
        <w:rPr>
          <w:rFonts w:ascii="Times New Roman" w:eastAsia="Times New Roman" w:hAnsi="Times New Roman" w:cs="Times New Roman"/>
          <w:color w:val="auto"/>
          <w:sz w:val="20"/>
          <w:szCs w:val="20"/>
        </w:rPr>
        <w:t>, IID direktoriaus pavaduotojui</w:t>
      </w:r>
      <w:r w:rsidRPr="00565A19">
        <w:rPr>
          <w:rFonts w:ascii="Times New Roman" w:eastAsia="Times New Roman" w:hAnsi="Times New Roman" w:cs="Times New Roman"/>
          <w:color w:val="auto"/>
          <w:sz w:val="20"/>
          <w:szCs w:val="20"/>
        </w:rPr>
        <w:t xml:space="preserve"> ir </w:t>
      </w:r>
      <w:r w:rsidR="00F35B86" w:rsidRPr="00565A19">
        <w:rPr>
          <w:rFonts w:ascii="Times New Roman" w:eastAsia="Times New Roman" w:hAnsi="Times New Roman" w:cs="Times New Roman"/>
          <w:color w:val="auto"/>
          <w:sz w:val="20"/>
          <w:szCs w:val="20"/>
        </w:rPr>
        <w:t xml:space="preserve">IID </w:t>
      </w:r>
      <w:r w:rsidRPr="00565A19">
        <w:rPr>
          <w:rFonts w:ascii="Times New Roman" w:eastAsia="Times New Roman" w:hAnsi="Times New Roman" w:cs="Times New Roman"/>
          <w:color w:val="auto"/>
          <w:sz w:val="20"/>
          <w:szCs w:val="20"/>
        </w:rPr>
        <w:t xml:space="preserve">struktūrinių padalinių vadovams susipažinti su jiems pavaldžių darbuotojų, </w:t>
      </w:r>
      <w:r w:rsidR="00F35B86" w:rsidRPr="00565A19">
        <w:rPr>
          <w:rFonts w:ascii="Times New Roman" w:eastAsia="Times New Roman" w:hAnsi="Times New Roman" w:cs="Times New Roman"/>
          <w:color w:val="auto"/>
          <w:sz w:val="20"/>
          <w:szCs w:val="20"/>
        </w:rPr>
        <w:t xml:space="preserve">IID </w:t>
      </w:r>
      <w:r w:rsidRPr="00565A19">
        <w:rPr>
          <w:rFonts w:ascii="Times New Roman" w:eastAsia="Times New Roman" w:hAnsi="Times New Roman" w:cs="Times New Roman"/>
          <w:color w:val="auto"/>
          <w:sz w:val="20"/>
          <w:szCs w:val="20"/>
        </w:rPr>
        <w:t>viešųjų pirkimų procedūrose dalyvaujančių asmenų deklara</w:t>
      </w:r>
      <w:r w:rsidR="00B93F39" w:rsidRPr="00565A19">
        <w:rPr>
          <w:rFonts w:ascii="Times New Roman" w:eastAsia="Times New Roman" w:hAnsi="Times New Roman" w:cs="Times New Roman"/>
          <w:color w:val="auto"/>
          <w:sz w:val="20"/>
          <w:szCs w:val="20"/>
        </w:rPr>
        <w:t>cijų duomenimis, esančiais IDIS</w:t>
      </w:r>
      <w:r w:rsidR="00EE7D29" w:rsidRPr="00565A19">
        <w:rPr>
          <w:rFonts w:ascii="Times New Roman" w:hAnsi="Times New Roman" w:cs="Times New Roman"/>
          <w:color w:val="auto"/>
          <w:sz w:val="20"/>
          <w:szCs w:val="20"/>
        </w:rPr>
        <w:t xml:space="preserve"> </w:t>
      </w:r>
      <w:r w:rsidR="00EE7D29" w:rsidRPr="00565A19">
        <w:rPr>
          <w:rFonts w:ascii="Times New Roman" w:eastAsia="Times New Roman" w:hAnsi="Times New Roman" w:cs="Times New Roman"/>
          <w:color w:val="auto"/>
          <w:sz w:val="20"/>
          <w:szCs w:val="20"/>
        </w:rPr>
        <w:t>ir VOS pateiktomis rašytinėmis privačių interesų deklaracijomis</w:t>
      </w:r>
      <w:r w:rsidRPr="00565A19">
        <w:rPr>
          <w:rFonts w:ascii="Times New Roman" w:eastAsia="Times New Roman" w:hAnsi="Times New Roman" w:cs="Times New Roman"/>
          <w:color w:val="auto"/>
          <w:sz w:val="20"/>
          <w:szCs w:val="20"/>
        </w:rPr>
        <w:t>;</w:t>
      </w:r>
    </w:p>
    <w:p w:rsidR="000C6EC6" w:rsidRPr="00565A19" w:rsidRDefault="000C6EC6" w:rsidP="00392C6F">
      <w:pPr>
        <w:pStyle w:val="Default"/>
        <w:numPr>
          <w:ilvl w:val="1"/>
          <w:numId w:val="2"/>
        </w:numPr>
        <w:tabs>
          <w:tab w:val="left" w:pos="851"/>
        </w:tabs>
        <w:ind w:left="0" w:firstLine="567"/>
        <w:jc w:val="both"/>
        <w:rPr>
          <w:rFonts w:ascii="Times New Roman" w:hAnsi="Times New Roman" w:cs="Times New Roman"/>
          <w:color w:val="auto"/>
          <w:sz w:val="20"/>
          <w:szCs w:val="20"/>
        </w:rPr>
      </w:pPr>
      <w:r w:rsidRPr="00565A19">
        <w:rPr>
          <w:rFonts w:ascii="Times New Roman" w:eastAsia="Times New Roman" w:hAnsi="Times New Roman" w:cs="Times New Roman"/>
          <w:color w:val="auto"/>
          <w:sz w:val="20"/>
          <w:szCs w:val="20"/>
        </w:rPr>
        <w:t xml:space="preserve">darbuotojui pateikus prašymą atleisti jį iš darbo, raštu supažindina jį su </w:t>
      </w:r>
      <w:r w:rsidR="00454CF3" w:rsidRPr="00565A19">
        <w:rPr>
          <w:rFonts w:ascii="Times New Roman" w:eastAsia="Times New Roman" w:hAnsi="Times New Roman" w:cs="Times New Roman"/>
          <w:color w:val="auto"/>
          <w:sz w:val="20"/>
          <w:szCs w:val="20"/>
        </w:rPr>
        <w:t xml:space="preserve">VPIDĮ </w:t>
      </w:r>
      <w:r w:rsidRPr="00565A19">
        <w:rPr>
          <w:rFonts w:ascii="Times New Roman" w:eastAsia="Times New Roman" w:hAnsi="Times New Roman" w:cs="Times New Roman"/>
          <w:color w:val="auto"/>
          <w:sz w:val="20"/>
          <w:szCs w:val="20"/>
        </w:rPr>
        <w:t xml:space="preserve">apribojimais pasibaigus </w:t>
      </w:r>
      <w:r w:rsidR="00E35AF2" w:rsidRPr="00565A19">
        <w:rPr>
          <w:rFonts w:ascii="Times New Roman" w:eastAsia="Times New Roman" w:hAnsi="Times New Roman" w:cs="Times New Roman"/>
          <w:color w:val="auto"/>
          <w:sz w:val="20"/>
          <w:szCs w:val="20"/>
        </w:rPr>
        <w:t>darbui IID</w:t>
      </w:r>
      <w:r w:rsidRPr="00565A19">
        <w:rPr>
          <w:rFonts w:ascii="Times New Roman" w:eastAsia="Times New Roman" w:hAnsi="Times New Roman" w:cs="Times New Roman"/>
          <w:color w:val="auto"/>
          <w:sz w:val="20"/>
          <w:szCs w:val="20"/>
        </w:rPr>
        <w:t>;</w:t>
      </w:r>
    </w:p>
    <w:p w:rsidR="000C6EC6" w:rsidRPr="00565A19" w:rsidRDefault="000C6EC6" w:rsidP="00392C6F">
      <w:pPr>
        <w:pStyle w:val="Default"/>
        <w:numPr>
          <w:ilvl w:val="1"/>
          <w:numId w:val="2"/>
        </w:numPr>
        <w:tabs>
          <w:tab w:val="left" w:pos="851"/>
        </w:tabs>
        <w:ind w:left="0" w:firstLine="567"/>
        <w:jc w:val="both"/>
        <w:rPr>
          <w:rFonts w:ascii="Times New Roman" w:hAnsi="Times New Roman" w:cs="Times New Roman"/>
          <w:color w:val="auto"/>
          <w:sz w:val="20"/>
          <w:szCs w:val="20"/>
        </w:rPr>
      </w:pPr>
      <w:r w:rsidRPr="00565A19">
        <w:rPr>
          <w:rFonts w:ascii="Times New Roman" w:eastAsia="Times New Roman" w:hAnsi="Times New Roman" w:cs="Times New Roman"/>
          <w:color w:val="auto"/>
          <w:sz w:val="20"/>
          <w:szCs w:val="20"/>
        </w:rPr>
        <w:t xml:space="preserve">remdamasis privačių interesų deklaracijų duomenimis, asmens prašymu ir (ar) kita informacija, parengia išankstines rekomendacijas, nuo kokių sprendimų rengimo, svarstymo ar priėmimo </w:t>
      </w:r>
      <w:r w:rsidR="00E35AF2" w:rsidRPr="00565A19">
        <w:rPr>
          <w:rFonts w:ascii="Times New Roman" w:eastAsia="Times New Roman" w:hAnsi="Times New Roman" w:cs="Times New Roman"/>
          <w:color w:val="auto"/>
          <w:sz w:val="20"/>
          <w:szCs w:val="20"/>
        </w:rPr>
        <w:t>IID</w:t>
      </w:r>
      <w:r w:rsidRPr="00565A19">
        <w:rPr>
          <w:rFonts w:ascii="Times New Roman" w:eastAsia="Times New Roman" w:hAnsi="Times New Roman" w:cs="Times New Roman"/>
          <w:color w:val="auto"/>
          <w:sz w:val="20"/>
          <w:szCs w:val="20"/>
        </w:rPr>
        <w:t xml:space="preserve"> darbuotojai, </w:t>
      </w:r>
      <w:r w:rsidR="00E35AF2" w:rsidRPr="00565A19">
        <w:rPr>
          <w:rFonts w:ascii="Times New Roman" w:eastAsia="Times New Roman" w:hAnsi="Times New Roman" w:cs="Times New Roman"/>
          <w:color w:val="auto"/>
          <w:sz w:val="20"/>
          <w:szCs w:val="20"/>
        </w:rPr>
        <w:t xml:space="preserve">IID </w:t>
      </w:r>
      <w:r w:rsidRPr="00565A19">
        <w:rPr>
          <w:rFonts w:ascii="Times New Roman" w:eastAsia="Times New Roman" w:hAnsi="Times New Roman" w:cs="Times New Roman"/>
          <w:color w:val="auto"/>
          <w:sz w:val="20"/>
          <w:szCs w:val="20"/>
        </w:rPr>
        <w:t>viešųjų pirkimų procedūrose dalyvaujantys asmenys p</w:t>
      </w:r>
      <w:r w:rsidR="006D3306" w:rsidRPr="00565A19">
        <w:rPr>
          <w:rFonts w:ascii="Times New Roman" w:eastAsia="Times New Roman" w:hAnsi="Times New Roman" w:cs="Times New Roman"/>
          <w:color w:val="auto"/>
          <w:sz w:val="20"/>
          <w:szCs w:val="20"/>
        </w:rPr>
        <w:t>rivalo nusišalinti;</w:t>
      </w:r>
    </w:p>
    <w:p w:rsidR="00454CF3" w:rsidRPr="00565A19" w:rsidRDefault="00454CF3" w:rsidP="00392C6F">
      <w:pPr>
        <w:pStyle w:val="ListParagraph"/>
        <w:numPr>
          <w:ilvl w:val="1"/>
          <w:numId w:val="2"/>
        </w:numPr>
        <w:tabs>
          <w:tab w:val="left" w:pos="851"/>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užtikrina, kad nusišalinimo faktas, esant kolegialiam svarstymui, būtų tinkamai užfiksuotas atitinkamame dokumente (pavyzdžiui, posėdžio protokole būtų nurodoma, kas ir dėl kokios priežasties nusišalino, kada išėjo ir kada sugrįžo į posėdžių salę);</w:t>
      </w:r>
    </w:p>
    <w:p w:rsidR="006D3306" w:rsidRPr="00565A19" w:rsidRDefault="006D3306" w:rsidP="00392C6F">
      <w:pPr>
        <w:pStyle w:val="ListParagraph"/>
        <w:numPr>
          <w:ilvl w:val="1"/>
          <w:numId w:val="2"/>
        </w:numPr>
        <w:tabs>
          <w:tab w:val="left" w:pos="851"/>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kreipiasi išaiškinimo į VTEK, iškilus klausimams dėl galimo interesų konflikto buvimo ar VPIDĮ nuostatų praktinio taikymo.</w:t>
      </w:r>
    </w:p>
    <w:p w:rsidR="004A40C2" w:rsidRPr="00565A19" w:rsidRDefault="004A40C2" w:rsidP="00392C6F">
      <w:pPr>
        <w:pStyle w:val="Default"/>
        <w:numPr>
          <w:ilvl w:val="0"/>
          <w:numId w:val="2"/>
        </w:numPr>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Deklaruoti privačius interesus VPIDĮ nustatyta tvarka pateikdami privačių interesų deklaraciją Valstybinės mokesčių inspekcijos Elektroninio deklaravimo informacinėje sistemoje (EDS) privalo:</w:t>
      </w:r>
    </w:p>
    <w:p w:rsidR="004A40C2" w:rsidRPr="00565A19" w:rsidRDefault="004A40C2" w:rsidP="00392C6F">
      <w:pPr>
        <w:pStyle w:val="Default"/>
        <w:numPr>
          <w:ilvl w:val="1"/>
          <w:numId w:val="2"/>
        </w:numPr>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IID direktorius;</w:t>
      </w:r>
    </w:p>
    <w:p w:rsidR="004A40C2" w:rsidRPr="00565A19" w:rsidRDefault="004A40C2" w:rsidP="00392C6F">
      <w:pPr>
        <w:pStyle w:val="Default"/>
        <w:numPr>
          <w:ilvl w:val="1"/>
          <w:numId w:val="2"/>
        </w:numPr>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IID direktoriaus pavaduotojas;</w:t>
      </w:r>
    </w:p>
    <w:p w:rsidR="004A40C2" w:rsidRPr="00565A19" w:rsidRDefault="004A40C2" w:rsidP="00392C6F">
      <w:pPr>
        <w:pStyle w:val="Default"/>
        <w:numPr>
          <w:ilvl w:val="1"/>
          <w:numId w:val="2"/>
        </w:numPr>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IID vyr. buhalteris;</w:t>
      </w:r>
    </w:p>
    <w:p w:rsidR="004A40C2" w:rsidRPr="00565A19" w:rsidRDefault="004A40C2" w:rsidP="00392C6F">
      <w:pPr>
        <w:pStyle w:val="Default"/>
        <w:numPr>
          <w:ilvl w:val="1"/>
          <w:numId w:val="2"/>
        </w:numPr>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IID Draudėjų patikrinimo skyriaus visi darbuotojai;</w:t>
      </w:r>
    </w:p>
    <w:p w:rsidR="004A40C2" w:rsidRPr="00565A19" w:rsidRDefault="004A40C2" w:rsidP="00392C6F">
      <w:pPr>
        <w:pStyle w:val="Default"/>
        <w:numPr>
          <w:ilvl w:val="1"/>
          <w:numId w:val="2"/>
        </w:numPr>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lastRenderedPageBreak/>
        <w:t>Fondų administravimo skyriaus visi darbuotojai;</w:t>
      </w:r>
    </w:p>
    <w:p w:rsidR="004A40C2" w:rsidRPr="00565A19" w:rsidRDefault="004A40C2" w:rsidP="00392C6F">
      <w:pPr>
        <w:pStyle w:val="Default"/>
        <w:numPr>
          <w:ilvl w:val="1"/>
          <w:numId w:val="2"/>
        </w:numPr>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Procesų administravimo skyriaus visi darbuotojai;</w:t>
      </w:r>
    </w:p>
    <w:p w:rsidR="004A40C2" w:rsidRPr="00565A19" w:rsidRDefault="004A40C2" w:rsidP="00392C6F">
      <w:pPr>
        <w:pStyle w:val="Default"/>
        <w:numPr>
          <w:ilvl w:val="1"/>
          <w:numId w:val="2"/>
        </w:numPr>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VOS vadovas;</w:t>
      </w:r>
    </w:p>
    <w:p w:rsidR="004A40C2" w:rsidRPr="00565A19" w:rsidRDefault="004A40C2" w:rsidP="00392C6F">
      <w:pPr>
        <w:pStyle w:val="Default"/>
        <w:numPr>
          <w:ilvl w:val="1"/>
          <w:numId w:val="2"/>
        </w:numPr>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Asmenys, pretenduojantys eiti Politikos 30.1 – 30.7 papunkčiuose nurodytas </w:t>
      </w:r>
      <w:r w:rsidR="009661E5" w:rsidRPr="00565A19">
        <w:rPr>
          <w:rFonts w:ascii="Times New Roman" w:hAnsi="Times New Roman" w:cs="Times New Roman"/>
          <w:color w:val="auto"/>
          <w:sz w:val="20"/>
          <w:szCs w:val="20"/>
        </w:rPr>
        <w:t>pareigas</w:t>
      </w:r>
      <w:r w:rsidRPr="00565A19">
        <w:rPr>
          <w:rFonts w:ascii="Times New Roman" w:hAnsi="Times New Roman" w:cs="Times New Roman"/>
          <w:color w:val="auto"/>
          <w:sz w:val="20"/>
          <w:szCs w:val="20"/>
        </w:rPr>
        <w:t xml:space="preserve">. </w:t>
      </w:r>
    </w:p>
    <w:p w:rsidR="004A40C2" w:rsidRPr="00565A19" w:rsidRDefault="004A40C2" w:rsidP="00392C6F">
      <w:pPr>
        <w:pStyle w:val="Default"/>
        <w:numPr>
          <w:ilvl w:val="1"/>
          <w:numId w:val="2"/>
        </w:numPr>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IID viešųjų pirkimų komisijos nariai, asmenys, paskirti IID atlikti supaprastintus pirkimus ir IID viešųjų pirkimų procedūrose dalyvaujantys ekspertai (toliau kartu – IID viešųjų pirkimų procedūrose dalyvaujantys asmenys).</w:t>
      </w:r>
    </w:p>
    <w:p w:rsidR="004A40C2" w:rsidRPr="00565A19" w:rsidRDefault="00E95D69" w:rsidP="00392C6F">
      <w:pPr>
        <w:pStyle w:val="Default"/>
        <w:numPr>
          <w:ilvl w:val="0"/>
          <w:numId w:val="2"/>
        </w:numPr>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Asmenys, pretenduojantys eiti</w:t>
      </w:r>
      <w:r w:rsidR="009661E5" w:rsidRPr="00565A19">
        <w:rPr>
          <w:rFonts w:ascii="Times New Roman" w:hAnsi="Times New Roman" w:cs="Times New Roman"/>
          <w:color w:val="auto"/>
          <w:sz w:val="20"/>
          <w:szCs w:val="20"/>
        </w:rPr>
        <w:t xml:space="preserve"> Politikos 30.1 – 30.7 papunkčiuose nurodytas pareigas</w:t>
      </w:r>
      <w:r w:rsidRPr="00565A19">
        <w:rPr>
          <w:rFonts w:ascii="Times New Roman" w:hAnsi="Times New Roman" w:cs="Times New Roman"/>
          <w:color w:val="auto"/>
          <w:sz w:val="20"/>
          <w:szCs w:val="20"/>
        </w:rPr>
        <w:t xml:space="preserve">, privačių interesų deklaracijas privalo užpildyti ir pateikti iki įsakymo dėl jo paskyrimo dirbti IID pasirašymo dienos. VOS supažindina konkursą laimėjusį pretendentą su šiuo reikalavimu pasirašytinai. </w:t>
      </w:r>
    </w:p>
    <w:p w:rsidR="00B93F39" w:rsidRPr="00565A19" w:rsidRDefault="009E6760" w:rsidP="00392C6F">
      <w:pPr>
        <w:pStyle w:val="Default"/>
        <w:numPr>
          <w:ilvl w:val="0"/>
          <w:numId w:val="2"/>
        </w:numPr>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Politikuos </w:t>
      </w:r>
      <w:r w:rsidR="009661E5" w:rsidRPr="00565A19">
        <w:rPr>
          <w:rFonts w:ascii="Times New Roman" w:hAnsi="Times New Roman" w:cs="Times New Roman"/>
          <w:color w:val="auto"/>
          <w:sz w:val="20"/>
          <w:szCs w:val="20"/>
        </w:rPr>
        <w:t xml:space="preserve">30 </w:t>
      </w:r>
      <w:r w:rsidR="00B93F39" w:rsidRPr="00565A19">
        <w:rPr>
          <w:rFonts w:ascii="Times New Roman" w:hAnsi="Times New Roman" w:cs="Times New Roman"/>
          <w:color w:val="auto"/>
          <w:sz w:val="20"/>
          <w:szCs w:val="20"/>
        </w:rPr>
        <w:t xml:space="preserve">punkte nenurodyti IID darbuotojai privalo </w:t>
      </w:r>
      <w:r w:rsidR="009661E5" w:rsidRPr="00565A19">
        <w:rPr>
          <w:rFonts w:ascii="Times New Roman" w:hAnsi="Times New Roman" w:cs="Times New Roman"/>
          <w:color w:val="auto"/>
          <w:sz w:val="20"/>
          <w:szCs w:val="20"/>
        </w:rPr>
        <w:t xml:space="preserve">IID informuoti </w:t>
      </w:r>
      <w:r w:rsidR="003D513F" w:rsidRPr="00565A19">
        <w:rPr>
          <w:rFonts w:ascii="Times New Roman" w:hAnsi="Times New Roman" w:cs="Times New Roman"/>
          <w:color w:val="auto"/>
          <w:sz w:val="20"/>
          <w:szCs w:val="20"/>
        </w:rPr>
        <w:t>apie savo privačius interesus. Vykdydami šią pareigą minėti darbuotojai privalo VOS pateikti rašytinę privačių interesų deklaraciją</w:t>
      </w:r>
      <w:r w:rsidR="005273F3" w:rsidRPr="00565A19">
        <w:rPr>
          <w:rFonts w:ascii="Times New Roman" w:hAnsi="Times New Roman" w:cs="Times New Roman"/>
          <w:color w:val="auto"/>
          <w:sz w:val="20"/>
          <w:szCs w:val="20"/>
        </w:rPr>
        <w:t xml:space="preserve"> pagal </w:t>
      </w:r>
      <w:r w:rsidR="00C03538" w:rsidRPr="00565A19">
        <w:rPr>
          <w:rFonts w:ascii="Times New Roman" w:hAnsi="Times New Roman" w:cs="Times New Roman"/>
          <w:color w:val="auto"/>
          <w:sz w:val="20"/>
          <w:szCs w:val="20"/>
        </w:rPr>
        <w:t>VTEK</w:t>
      </w:r>
      <w:r w:rsidR="00465086" w:rsidRPr="00565A19">
        <w:rPr>
          <w:rFonts w:ascii="Times New Roman" w:hAnsi="Times New Roman" w:cs="Times New Roman"/>
          <w:color w:val="auto"/>
          <w:sz w:val="20"/>
          <w:szCs w:val="20"/>
        </w:rPr>
        <w:t xml:space="preserve"> patvirtintą </w:t>
      </w:r>
      <w:r w:rsidR="00D34C1D" w:rsidRPr="00565A19">
        <w:rPr>
          <w:rFonts w:ascii="Times New Roman" w:hAnsi="Times New Roman" w:cs="Times New Roman"/>
          <w:color w:val="auto"/>
          <w:sz w:val="20"/>
          <w:szCs w:val="20"/>
        </w:rPr>
        <w:t>p</w:t>
      </w:r>
      <w:r w:rsidR="00465086" w:rsidRPr="00565A19">
        <w:rPr>
          <w:rFonts w:ascii="Times New Roman" w:hAnsi="Times New Roman" w:cs="Times New Roman"/>
          <w:color w:val="auto"/>
          <w:sz w:val="20"/>
          <w:szCs w:val="20"/>
        </w:rPr>
        <w:t>rivačių interesų deklaracijos formą ID001 (pridedama) su priedais.</w:t>
      </w:r>
    </w:p>
    <w:p w:rsidR="00465086" w:rsidRPr="00565A19" w:rsidRDefault="00B93F39" w:rsidP="00392C6F">
      <w:pPr>
        <w:pStyle w:val="Default"/>
        <w:numPr>
          <w:ilvl w:val="0"/>
          <w:numId w:val="2"/>
        </w:numPr>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 xml:space="preserve">Susipažinti su IDIS esančia informacija ir VOS pateiktomis rašytinėmis privačių interesų deklaracijomis </w:t>
      </w:r>
      <w:r w:rsidR="009E6760" w:rsidRPr="00565A19">
        <w:rPr>
          <w:rFonts w:ascii="Times New Roman" w:hAnsi="Times New Roman" w:cs="Times New Roman"/>
          <w:color w:val="auto"/>
          <w:sz w:val="20"/>
          <w:szCs w:val="20"/>
        </w:rPr>
        <w:t>gali</w:t>
      </w:r>
      <w:r w:rsidR="00465086" w:rsidRPr="00565A19">
        <w:rPr>
          <w:rFonts w:ascii="Times New Roman" w:hAnsi="Times New Roman" w:cs="Times New Roman"/>
          <w:color w:val="auto"/>
          <w:sz w:val="20"/>
          <w:szCs w:val="20"/>
        </w:rPr>
        <w:t>:</w:t>
      </w:r>
    </w:p>
    <w:p w:rsidR="00465086" w:rsidRPr="00565A19" w:rsidRDefault="00B93F39" w:rsidP="00392C6F">
      <w:pPr>
        <w:pStyle w:val="ListParagraph"/>
        <w:numPr>
          <w:ilvl w:val="1"/>
          <w:numId w:val="2"/>
        </w:numPr>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IID direktorius</w:t>
      </w:r>
      <w:r w:rsidR="00465086" w:rsidRPr="00565A19">
        <w:rPr>
          <w:rFonts w:ascii="Times New Roman" w:hAnsi="Times New Roman" w:cs="Times New Roman"/>
          <w:sz w:val="20"/>
          <w:szCs w:val="20"/>
        </w:rPr>
        <w:t xml:space="preserve"> ir ID direktoriaus pavaduotojas su savo ir visų IID darbuotojų privačių interesų deklaracijomis;</w:t>
      </w:r>
    </w:p>
    <w:p w:rsidR="000A4D76" w:rsidRPr="00565A19" w:rsidRDefault="00465086" w:rsidP="00392C6F">
      <w:pPr>
        <w:pStyle w:val="ListParagraph"/>
        <w:numPr>
          <w:ilvl w:val="1"/>
          <w:numId w:val="2"/>
        </w:numPr>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 xml:space="preserve">IID </w:t>
      </w:r>
      <w:r w:rsidR="00B93F39" w:rsidRPr="00565A19">
        <w:rPr>
          <w:rFonts w:ascii="Times New Roman" w:hAnsi="Times New Roman" w:cs="Times New Roman"/>
          <w:sz w:val="20"/>
          <w:szCs w:val="20"/>
        </w:rPr>
        <w:t>struktūrinių padalinių vadovai</w:t>
      </w:r>
      <w:r w:rsidR="000A4D76" w:rsidRPr="00565A19">
        <w:rPr>
          <w:rFonts w:ascii="Times New Roman" w:hAnsi="Times New Roman" w:cs="Times New Roman"/>
          <w:sz w:val="20"/>
          <w:szCs w:val="20"/>
        </w:rPr>
        <w:t xml:space="preserve"> su savo ir pavaldžių darbuotojų privačių interesų deklaracijomis;</w:t>
      </w:r>
    </w:p>
    <w:p w:rsidR="00B93F39" w:rsidRPr="00565A19" w:rsidRDefault="000A4D76" w:rsidP="00392C6F">
      <w:pPr>
        <w:pStyle w:val="ListParagraph"/>
        <w:numPr>
          <w:ilvl w:val="1"/>
          <w:numId w:val="2"/>
        </w:numPr>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IID darbuotojai su savo privačių interesų deklaracijomis.</w:t>
      </w:r>
    </w:p>
    <w:p w:rsidR="00B93F39" w:rsidRPr="00565A19" w:rsidRDefault="00AA56AF" w:rsidP="00392C6F">
      <w:pPr>
        <w:pStyle w:val="Default"/>
        <w:numPr>
          <w:ilvl w:val="0"/>
          <w:numId w:val="2"/>
        </w:numPr>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IID v</w:t>
      </w:r>
      <w:r w:rsidR="00B93F39" w:rsidRPr="00565A19">
        <w:rPr>
          <w:rFonts w:ascii="Times New Roman" w:hAnsi="Times New Roman" w:cs="Times New Roman"/>
          <w:color w:val="auto"/>
          <w:sz w:val="20"/>
          <w:szCs w:val="20"/>
        </w:rPr>
        <w:t>iešųjų pirkimų procedūrose dalyvaujantys asmenys privalo nusišalinti nuo dalyvavimo rengiant, svarstant ar priimant sprendimus arba kitaip galint paveikti sprendimus, kurie sukelia ar gali sukelti interesų konfliktą. Viešųjų pirkimų procedūrose dalyvaujančių asmenų nušalinimo ir nusišalinimo nuo sprendimų priėmimo pr</w:t>
      </w:r>
      <w:r w:rsidR="00A56EBA" w:rsidRPr="00565A19">
        <w:rPr>
          <w:rFonts w:ascii="Times New Roman" w:hAnsi="Times New Roman" w:cs="Times New Roman"/>
          <w:color w:val="auto"/>
          <w:sz w:val="20"/>
          <w:szCs w:val="20"/>
        </w:rPr>
        <w:t>ocedūras nustato VTEK, suderinusi</w:t>
      </w:r>
      <w:r w:rsidR="00B93F39" w:rsidRPr="00565A19">
        <w:rPr>
          <w:rFonts w:ascii="Times New Roman" w:hAnsi="Times New Roman" w:cs="Times New Roman"/>
          <w:color w:val="auto"/>
          <w:sz w:val="20"/>
          <w:szCs w:val="20"/>
        </w:rPr>
        <w:t xml:space="preserve"> su Viešųjų pirkimų tarnyba.</w:t>
      </w:r>
    </w:p>
    <w:p w:rsidR="00AA56AF" w:rsidRPr="00565A19" w:rsidRDefault="00AA56AF" w:rsidP="00392C6F">
      <w:pPr>
        <w:pStyle w:val="Default"/>
        <w:numPr>
          <w:ilvl w:val="0"/>
          <w:numId w:val="2"/>
        </w:numPr>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Visi IID darbuotojai privalo nusišalinti nuo visų interesų konfliktą sukeliančių klausimų ir sprendimų rengimo, svarstymo ar priėmimo etapų, kad ir kaip jie būtų įvardijami (patikrinimas, pasitarimas, darbas darbo grupėse, neformali konsultacija, klausimo pristatymas ar pan.), o ypač šiais atvejais:</w:t>
      </w:r>
    </w:p>
    <w:p w:rsidR="005F5FE8" w:rsidRPr="00565A19" w:rsidRDefault="005F5FE8" w:rsidP="00392C6F">
      <w:pPr>
        <w:pStyle w:val="Default"/>
        <w:numPr>
          <w:ilvl w:val="1"/>
          <w:numId w:val="2"/>
        </w:numPr>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kai sprendimai susiję su asmenimis, iš kurių IID darbuotojas (ar jam artimi asmenys) gauna bet kokios naudos sau ar kitiems asmenims arba su kuriais jį sieja sutartiniai ar kiti įsipareigojimai;</w:t>
      </w:r>
    </w:p>
    <w:p w:rsidR="005F5FE8" w:rsidRPr="00565A19" w:rsidRDefault="005F5FE8" w:rsidP="00392C6F">
      <w:pPr>
        <w:pStyle w:val="Default"/>
        <w:numPr>
          <w:ilvl w:val="1"/>
          <w:numId w:val="2"/>
        </w:numPr>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kai sprendimai susiję su atlyginimo, priedų, priemokų, piniginių išmokų ar pašalpų, atostogų sau skyrimu, taip pat vykdant viešųjų pirkimų procedūras, jei tai gali sukelti viešųjų ir privačių interesų konfliktą;</w:t>
      </w:r>
    </w:p>
    <w:p w:rsidR="005F5FE8" w:rsidRPr="00565A19" w:rsidRDefault="005F5FE8" w:rsidP="00392C6F">
      <w:pPr>
        <w:pStyle w:val="Default"/>
        <w:numPr>
          <w:ilvl w:val="1"/>
          <w:numId w:val="2"/>
        </w:numPr>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kai sprendimai priimami dėl artimiesiems asmenims skiriamų pašalpų, piniginių išmokų, dėl jų įdarbinimo IID, dėl personalo valdymo funkcijų atlikimo jų atžvilgiu (įsakymų dėl papildomo darbo, atostogų skyrimo, pavadavimo, siuntimo į komandiruotes ir kvalifikacijos tobulinimo kursus, klasių nustatymo, dėl apdovanojimo , skatinimo ir pan.);</w:t>
      </w:r>
    </w:p>
    <w:p w:rsidR="005F5FE8" w:rsidRPr="00565A19" w:rsidRDefault="005F5FE8" w:rsidP="00392C6F">
      <w:pPr>
        <w:pStyle w:val="Default"/>
        <w:numPr>
          <w:ilvl w:val="1"/>
          <w:numId w:val="2"/>
        </w:numPr>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kai sprendimai priimami dėl organizacijų ar įmonių, kuriose darbuotojas (ar jam artimi asmenys) turi daugiau kaip 10 procentų įstatinio kapitalo arba akcijų, arba yra susijęs naryste, einamomis pareigomis ar kitais ryšiais.</w:t>
      </w:r>
    </w:p>
    <w:p w:rsidR="00AA56AF" w:rsidRPr="00565A19" w:rsidRDefault="00AA56AF" w:rsidP="00392C6F">
      <w:pPr>
        <w:pStyle w:val="Default"/>
        <w:numPr>
          <w:ilvl w:val="0"/>
          <w:numId w:val="2"/>
        </w:numPr>
        <w:ind w:left="0" w:firstLine="567"/>
        <w:jc w:val="both"/>
        <w:rPr>
          <w:rFonts w:ascii="Times New Roman" w:hAnsi="Times New Roman" w:cs="Times New Roman"/>
          <w:color w:val="auto"/>
          <w:sz w:val="20"/>
          <w:szCs w:val="20"/>
        </w:rPr>
      </w:pPr>
      <w:r w:rsidRPr="00565A19">
        <w:rPr>
          <w:rFonts w:ascii="Times New Roman" w:hAnsi="Times New Roman" w:cs="Times New Roman"/>
          <w:color w:val="auto"/>
          <w:sz w:val="20"/>
          <w:szCs w:val="20"/>
        </w:rPr>
        <w:t>Visi IID darbuotojai turi tinkamai atlikti pareigą nusišalinti šia tvarka:</w:t>
      </w:r>
    </w:p>
    <w:p w:rsidR="00AA56AF" w:rsidRPr="00565A19" w:rsidRDefault="00AA56AF" w:rsidP="00392C6F">
      <w:pPr>
        <w:pStyle w:val="ListParagraph"/>
        <w:numPr>
          <w:ilvl w:val="1"/>
          <w:numId w:val="2"/>
        </w:numPr>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nedelsdami (ne vėliau kaip per 7 kalendorines dienas) deklaruoti interesų konfliktą keliančias aplinkybes, užpildydami privačių interesų deklaraciją;</w:t>
      </w:r>
    </w:p>
    <w:p w:rsidR="00AA56AF" w:rsidRPr="00565A19" w:rsidRDefault="00AA56AF" w:rsidP="00392C6F">
      <w:pPr>
        <w:pStyle w:val="ListParagraph"/>
        <w:numPr>
          <w:ilvl w:val="1"/>
          <w:numId w:val="2"/>
        </w:numPr>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prieš pradėdami interesų konfliktą sukeliančio sprendimo rengimo, svarstymo ar priėmimo procedūrą arba pačios procedūros metu apie interesų konfliktą raštu (tarnybiniu pranešimu) pranešti tiesioginiam vadovui, o žodžiu – kitiems sprendimo rengimo, svarstymo, priėmimo ar kito klausimo sprendimo procedūroje dalyvaujantiems asmenims;</w:t>
      </w:r>
    </w:p>
    <w:p w:rsidR="00AA56AF" w:rsidRPr="00565A19" w:rsidRDefault="00AA56AF" w:rsidP="00392C6F">
      <w:pPr>
        <w:pStyle w:val="ListParagraph"/>
        <w:numPr>
          <w:ilvl w:val="1"/>
          <w:numId w:val="2"/>
        </w:numPr>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jeigu interesų konfliktas iškilo dalyvaujant darbo grupės, komiteto ir pan. veikloje, apie tai raštu pranešti darbo grupės, komiteto ar pan. pirmininkui (taip pat apie tai informuoti tiesioginį vadovą), o jeigu asmuo buvo paskirtas darbo grupės, komiteto ar pan. pirmininku, raštu informuoti IID direktorių. Darbo grupės, komiteto ir pan. pirmininkas užtikrina, kad nusišalinimo faktas, esant kolegialiam (komiteto, darbo grupėse ir pan.) svarstymui, būtų tinkamai užfiksuotas atitinkamame dokumente (pavyzdžiui, posėdžio protokole būtų nurodoma, kas ir dėl kokios priežasties nusišalino);</w:t>
      </w:r>
    </w:p>
    <w:p w:rsidR="00AA56AF" w:rsidRPr="00565A19" w:rsidRDefault="00AA56AF" w:rsidP="00392C6F">
      <w:pPr>
        <w:pStyle w:val="ListParagraph"/>
        <w:numPr>
          <w:ilvl w:val="1"/>
          <w:numId w:val="2"/>
        </w:numPr>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nedalyvauti interesų konfliktą sukeliančio sprendimo rengimo, svarstymo ar priėmimo procedūrose (palikti posėdžių salę, kabinetą ar kitą patalpą ir pan.).</w:t>
      </w:r>
    </w:p>
    <w:p w:rsidR="005F5FE8" w:rsidRPr="00565A19" w:rsidRDefault="005F5FE8" w:rsidP="00392C6F">
      <w:pPr>
        <w:pStyle w:val="ListParagraph"/>
        <w:numPr>
          <w:ilvl w:val="0"/>
          <w:numId w:val="2"/>
        </w:numPr>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 xml:space="preserve">Tiesioginis vadovas, nustatęs, kad yra duomenų dėl aplinkybių, nurodytų Politikos </w:t>
      </w:r>
      <w:r w:rsidR="000A4D76" w:rsidRPr="00565A19">
        <w:rPr>
          <w:rFonts w:ascii="Times New Roman" w:hAnsi="Times New Roman" w:cs="Times New Roman"/>
          <w:sz w:val="20"/>
          <w:szCs w:val="20"/>
        </w:rPr>
        <w:t xml:space="preserve">34 </w:t>
      </w:r>
      <w:r w:rsidRPr="00565A19">
        <w:rPr>
          <w:rFonts w:ascii="Times New Roman" w:hAnsi="Times New Roman" w:cs="Times New Roman"/>
          <w:sz w:val="20"/>
          <w:szCs w:val="20"/>
        </w:rPr>
        <w:t>punkte, imasi veiksmų toms aplinkybėms pašalinti (perduoti kitam darbuotojui medžiagą, bylą, skundą, prašymą ir pan.) ne vėliau kaip per 3 kalendorines dienas nuo tokių faktų paaiškėjimo dienos.</w:t>
      </w:r>
    </w:p>
    <w:p w:rsidR="006437D5" w:rsidRPr="00565A19" w:rsidRDefault="006437D5" w:rsidP="00392C6F">
      <w:pPr>
        <w:pStyle w:val="ListParagraph"/>
        <w:numPr>
          <w:ilvl w:val="0"/>
          <w:numId w:val="2"/>
        </w:numPr>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IID darbuotojo rašytinį tarnybinį pranešimą apie nusišalinimą gavęs tiesioginis vadovas arba komiteto, darbo grupės ar pan. pirmininkas apie asmens nusišalinimą informuoja IID direktorių, kuris priima rašytinį sprendimą dėl asmens nušalinimo priėmimo. Sprendimas įforminamas rezoliucija tarnybiniame pranešime.</w:t>
      </w:r>
    </w:p>
    <w:p w:rsidR="006437D5" w:rsidRPr="00565A19" w:rsidRDefault="00323E40" w:rsidP="00392C6F">
      <w:pPr>
        <w:pStyle w:val="ListParagraph"/>
        <w:numPr>
          <w:ilvl w:val="0"/>
          <w:numId w:val="2"/>
        </w:numPr>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IID direktorius</w:t>
      </w:r>
      <w:r w:rsidR="006437D5" w:rsidRPr="00565A19">
        <w:rPr>
          <w:rFonts w:ascii="Times New Roman" w:hAnsi="Times New Roman" w:cs="Times New Roman"/>
          <w:sz w:val="20"/>
          <w:szCs w:val="20"/>
        </w:rPr>
        <w:t xml:space="preserve">, vadovaudamasis VTEK patvirtintais kriterijais, gali priimti motyvuotą rašytinį sprendimą nepriimti asmens pareikšto nusišalinimo ir įpareigoti jį dalyvauti toliau rengiant, svarstant ar priimant sprendimą. Sprendimas įforminamas </w:t>
      </w:r>
      <w:r w:rsidR="0003083A" w:rsidRPr="00565A19">
        <w:rPr>
          <w:rFonts w:ascii="Times New Roman" w:hAnsi="Times New Roman" w:cs="Times New Roman"/>
          <w:sz w:val="20"/>
          <w:szCs w:val="20"/>
        </w:rPr>
        <w:t xml:space="preserve">IID direktoriaus </w:t>
      </w:r>
      <w:r w:rsidR="006437D5" w:rsidRPr="00565A19">
        <w:rPr>
          <w:rFonts w:ascii="Times New Roman" w:hAnsi="Times New Roman" w:cs="Times New Roman"/>
          <w:sz w:val="20"/>
          <w:szCs w:val="20"/>
        </w:rPr>
        <w:t xml:space="preserve">įsakymu ir paskelbiamas viešai </w:t>
      </w:r>
      <w:r w:rsidR="0003083A" w:rsidRPr="00565A19">
        <w:rPr>
          <w:rFonts w:ascii="Times New Roman" w:hAnsi="Times New Roman" w:cs="Times New Roman"/>
          <w:sz w:val="20"/>
          <w:szCs w:val="20"/>
        </w:rPr>
        <w:t>IID</w:t>
      </w:r>
      <w:r w:rsidR="006437D5" w:rsidRPr="00565A19">
        <w:rPr>
          <w:rFonts w:ascii="Times New Roman" w:hAnsi="Times New Roman" w:cs="Times New Roman"/>
          <w:sz w:val="20"/>
          <w:szCs w:val="20"/>
        </w:rPr>
        <w:t xml:space="preserve"> interneto svetainėje. Nusišalinimo nepriėmimas galimas tik išskirtiniais atvejais, dažniausiai susijusiais su nusišalinimą pareiškusio asmens išskirtine kvalifikacija, kvorumo nebuvimu arba pagrindo nusišalinti mažareikšmiškumu. Duomenys apie sprendimą nepriimti pareikšto nusišalinimo elektroninėmis priemonėmis per </w:t>
      </w:r>
      <w:r w:rsidR="0003083A" w:rsidRPr="00565A19">
        <w:rPr>
          <w:rFonts w:ascii="Times New Roman" w:hAnsi="Times New Roman" w:cs="Times New Roman"/>
          <w:sz w:val="20"/>
          <w:szCs w:val="20"/>
        </w:rPr>
        <w:t>5</w:t>
      </w:r>
      <w:r w:rsidR="006437D5" w:rsidRPr="00565A19">
        <w:rPr>
          <w:rFonts w:ascii="Times New Roman" w:hAnsi="Times New Roman" w:cs="Times New Roman"/>
          <w:sz w:val="20"/>
          <w:szCs w:val="20"/>
        </w:rPr>
        <w:t xml:space="preserve"> darbo dienas nuo sprendimo priėmimo dienos pateikiami VTEK jos nustatyta tvarka.</w:t>
      </w:r>
    </w:p>
    <w:p w:rsidR="0003083A" w:rsidRPr="00565A19" w:rsidRDefault="0003083A" w:rsidP="00392C6F">
      <w:pPr>
        <w:pStyle w:val="ListParagraph"/>
        <w:numPr>
          <w:ilvl w:val="0"/>
          <w:numId w:val="2"/>
        </w:numPr>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lastRenderedPageBreak/>
        <w:t>Jei IID darbuotojas pats nenusišalina, IID direktorius savo iniciatyva arba struktūrinio padalinio vadovui informavus gali jį nušalinti nuo konkretaus sprendimo rengimo, svarstymo ar priėmimo procedūros, jeigu yra pakankamas pagrindas manyti, kad šio darbuotojo dalyvavimas sukels interesų konfliktą.</w:t>
      </w:r>
    </w:p>
    <w:p w:rsidR="0003083A" w:rsidRPr="00565A19" w:rsidRDefault="0003083A" w:rsidP="00392C6F">
      <w:pPr>
        <w:pStyle w:val="ListParagraph"/>
        <w:numPr>
          <w:ilvl w:val="0"/>
          <w:numId w:val="2"/>
        </w:numPr>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Darbuotojo rašytinis tarnybinis pranešimas apie nusišalinimą ir IID direktoriaus rašytinis sprendimas dėl nušalinimo nepriėmimo saugomi darbuotojo asmens byloje.</w:t>
      </w:r>
    </w:p>
    <w:p w:rsidR="0003083A" w:rsidRPr="00565A19" w:rsidRDefault="0003083A" w:rsidP="00392C6F">
      <w:pPr>
        <w:pStyle w:val="ListParagraph"/>
        <w:numPr>
          <w:ilvl w:val="0"/>
          <w:numId w:val="2"/>
        </w:numPr>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VOS VTEK nustatyta tvarka registruoja IID dirbančių asmenų nusišalinimo ir nušalinimo atvejus ir kaupia su jais susijusią dokumentaciją.</w:t>
      </w:r>
    </w:p>
    <w:p w:rsidR="00110C70" w:rsidRPr="00565A19" w:rsidRDefault="00110C70" w:rsidP="00392C6F">
      <w:pPr>
        <w:pStyle w:val="ListParagraph"/>
        <w:numPr>
          <w:ilvl w:val="0"/>
          <w:numId w:val="2"/>
        </w:numPr>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 xml:space="preserve">Asmuo, dirbantis IID, negali naudoti savo pareigų, galių ir vardo, siekdamas paveikti kitų asmenų sprendimą, kuris sukeltų interesų konfliktą. </w:t>
      </w:r>
    </w:p>
    <w:p w:rsidR="00110C70" w:rsidRPr="00565A19" w:rsidRDefault="00110C70" w:rsidP="00392C6F">
      <w:pPr>
        <w:pStyle w:val="ListParagraph"/>
        <w:numPr>
          <w:ilvl w:val="0"/>
          <w:numId w:val="2"/>
        </w:numPr>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Asmuo, dirbantis IID, negali savo ar jam artimų asmenų privačių interesų naudai naudotis ir leisti naudotis informacija, kurią jis įgijo eidamas pareigas, kitokia tvarka ir mastu, negu nustato įstatymai ar kiti teisės aktai.</w:t>
      </w:r>
    </w:p>
    <w:p w:rsidR="00110C70" w:rsidRPr="00565A19" w:rsidRDefault="00B80E3B" w:rsidP="00392C6F">
      <w:pPr>
        <w:pStyle w:val="ListParagraph"/>
        <w:numPr>
          <w:ilvl w:val="0"/>
          <w:numId w:val="2"/>
        </w:numPr>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Asmuo, dirbantis IID, privalo nedelsdamas raštu informuoti savo tiesioginį vadovą apie tai, kad jis priėmė siūlymą pereiti į kitą darbą. Tiesioginis vadovas, nustatęs, kad šis asmuo yra artimai darbo santykiais susijęs su būsimuoju darbdaviu, turi nedelsdamas imtis priemonių, kad būtų pašalinta interesų konflikto grėsmė.</w:t>
      </w:r>
    </w:p>
    <w:p w:rsidR="00B80E3B" w:rsidRPr="00565A19" w:rsidRDefault="00740252" w:rsidP="00392C6F">
      <w:pPr>
        <w:pStyle w:val="ListParagraph"/>
        <w:widowControl w:val="0"/>
        <w:numPr>
          <w:ilvl w:val="0"/>
          <w:numId w:val="2"/>
        </w:numPr>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 xml:space="preserve">Politikos 30.1 – 30.7 papunkčiuose nurodytas pareigas einantis </w:t>
      </w:r>
      <w:r w:rsidR="00B80E3B" w:rsidRPr="00565A19">
        <w:rPr>
          <w:rFonts w:ascii="Times New Roman" w:hAnsi="Times New Roman" w:cs="Times New Roman"/>
          <w:sz w:val="20"/>
          <w:szCs w:val="20"/>
        </w:rPr>
        <w:t>IID darbuotojas, nustojęs eiti pareigas IID, vienerius metus neturi teisės dirbti įmonės</w:t>
      </w:r>
      <w:r w:rsidR="00B80E3B" w:rsidRPr="00565A19">
        <w:rPr>
          <w:rFonts w:ascii="Times New Roman" w:hAnsi="Times New Roman" w:cs="Times New Roman"/>
          <w:bCs/>
          <w:sz w:val="20"/>
          <w:szCs w:val="20"/>
        </w:rPr>
        <w:t xml:space="preserve"> ar jos kontroliuojamos įmonės </w:t>
      </w:r>
      <w:r w:rsidR="00B80E3B" w:rsidRPr="00565A19">
        <w:rPr>
          <w:rFonts w:ascii="Times New Roman" w:hAnsi="Times New Roman" w:cs="Times New Roman"/>
          <w:sz w:val="20"/>
          <w:szCs w:val="20"/>
        </w:rPr>
        <w:t xml:space="preserve">vadovu, vadovo pavaduotoju, būti šios įmonės tarybos ar valdybos nariu, taip pat eiti kitas pareigas, tiesiogiai susijusias su sprendimų priėmimu įmonės valdymo, turto tvarkymo, finansų apskaitos ir kontrolės srityse, jeigu per paskutinius darbo metus jo darbas buvo tiesiogiai susijusi su </w:t>
      </w:r>
      <w:r w:rsidR="00B80E3B" w:rsidRPr="00565A19">
        <w:rPr>
          <w:rFonts w:ascii="Times New Roman" w:hAnsi="Times New Roman" w:cs="Times New Roman"/>
          <w:bCs/>
          <w:sz w:val="20"/>
          <w:szCs w:val="20"/>
        </w:rPr>
        <w:t>įmonės</w:t>
      </w:r>
      <w:r w:rsidR="00B80E3B" w:rsidRPr="00565A19">
        <w:rPr>
          <w:rFonts w:ascii="Times New Roman" w:hAnsi="Times New Roman" w:cs="Times New Roman"/>
          <w:sz w:val="20"/>
          <w:szCs w:val="20"/>
        </w:rPr>
        <w:t xml:space="preserve"> </w:t>
      </w:r>
      <w:r w:rsidR="00B80E3B" w:rsidRPr="00565A19">
        <w:rPr>
          <w:rFonts w:ascii="Times New Roman" w:hAnsi="Times New Roman" w:cs="Times New Roman"/>
          <w:bCs/>
          <w:sz w:val="20"/>
          <w:szCs w:val="20"/>
        </w:rPr>
        <w:t>ar jos kontroliuojamos įmonės</w:t>
      </w:r>
      <w:r w:rsidR="00B80E3B" w:rsidRPr="00565A19">
        <w:rPr>
          <w:rFonts w:ascii="Times New Roman" w:hAnsi="Times New Roman" w:cs="Times New Roman"/>
          <w:sz w:val="20"/>
          <w:szCs w:val="20"/>
        </w:rPr>
        <w:t xml:space="preserve"> veiklos priežiūra ar kontrole arba jeigu asmuo </w:t>
      </w:r>
      <w:r w:rsidR="00B80E3B" w:rsidRPr="00565A19">
        <w:rPr>
          <w:rFonts w:ascii="Times New Roman" w:hAnsi="Times New Roman" w:cs="Times New Roman"/>
          <w:bCs/>
          <w:sz w:val="20"/>
          <w:szCs w:val="20"/>
        </w:rPr>
        <w:t>tiesiogiai</w:t>
      </w:r>
      <w:r w:rsidR="00B80E3B" w:rsidRPr="00565A19">
        <w:rPr>
          <w:rFonts w:ascii="Times New Roman" w:hAnsi="Times New Roman" w:cs="Times New Roman"/>
          <w:sz w:val="20"/>
          <w:szCs w:val="20"/>
        </w:rPr>
        <w:t xml:space="preserve"> dalyvavo </w:t>
      </w:r>
      <w:r w:rsidR="00B80E3B" w:rsidRPr="00565A19">
        <w:rPr>
          <w:rFonts w:ascii="Times New Roman" w:hAnsi="Times New Roman" w:cs="Times New Roman"/>
          <w:bCs/>
          <w:sz w:val="20"/>
          <w:szCs w:val="20"/>
        </w:rPr>
        <w:t xml:space="preserve">rengiant, </w:t>
      </w:r>
      <w:r w:rsidR="00B80E3B" w:rsidRPr="00565A19">
        <w:rPr>
          <w:rFonts w:ascii="Times New Roman" w:hAnsi="Times New Roman" w:cs="Times New Roman"/>
          <w:sz w:val="20"/>
          <w:szCs w:val="20"/>
        </w:rPr>
        <w:t xml:space="preserve">svarstant </w:t>
      </w:r>
      <w:r w:rsidR="00B80E3B" w:rsidRPr="00565A19">
        <w:rPr>
          <w:rFonts w:ascii="Times New Roman" w:hAnsi="Times New Roman" w:cs="Times New Roman"/>
          <w:bCs/>
          <w:sz w:val="20"/>
          <w:szCs w:val="20"/>
        </w:rPr>
        <w:t>ar</w:t>
      </w:r>
      <w:r w:rsidR="00B80E3B" w:rsidRPr="00565A19">
        <w:rPr>
          <w:rFonts w:ascii="Times New Roman" w:hAnsi="Times New Roman" w:cs="Times New Roman"/>
          <w:sz w:val="20"/>
          <w:szCs w:val="20"/>
        </w:rPr>
        <w:t xml:space="preserve"> priimant palankius </w:t>
      </w:r>
      <w:r w:rsidR="00B80E3B" w:rsidRPr="00565A19">
        <w:rPr>
          <w:rFonts w:ascii="Times New Roman" w:hAnsi="Times New Roman" w:cs="Times New Roman"/>
          <w:bCs/>
          <w:sz w:val="20"/>
          <w:szCs w:val="20"/>
        </w:rPr>
        <w:t>įmonei</w:t>
      </w:r>
      <w:r w:rsidR="00B80E3B" w:rsidRPr="00565A19">
        <w:rPr>
          <w:rFonts w:ascii="Times New Roman" w:hAnsi="Times New Roman" w:cs="Times New Roman"/>
          <w:sz w:val="20"/>
          <w:szCs w:val="20"/>
        </w:rPr>
        <w:t xml:space="preserve"> ar jos kontroliuojamai įmonei sprendimus konkurso ar kitokiu būdu teikti valstybės užsakymus ar finansinę paramą.</w:t>
      </w:r>
    </w:p>
    <w:p w:rsidR="00B80E3B" w:rsidRPr="00565A19" w:rsidRDefault="00740252" w:rsidP="00392C6F">
      <w:pPr>
        <w:pStyle w:val="ListParagraph"/>
        <w:widowControl w:val="0"/>
        <w:numPr>
          <w:ilvl w:val="0"/>
          <w:numId w:val="2"/>
        </w:numPr>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 xml:space="preserve">Politikos 30.1 – 30.7 papunkčiuose nurodytas pareigas einantis </w:t>
      </w:r>
      <w:r w:rsidR="00B80E3B" w:rsidRPr="00565A19">
        <w:rPr>
          <w:rFonts w:ascii="Times New Roman" w:hAnsi="Times New Roman" w:cs="Times New Roman"/>
          <w:sz w:val="20"/>
          <w:szCs w:val="20"/>
        </w:rPr>
        <w:t>IID darbuotojas, nustojęs eiti pareigas IID, vienerius metus negali atstovauti fiziniams ar juridiniams asmenims IID.</w:t>
      </w:r>
    </w:p>
    <w:p w:rsidR="00B80E3B" w:rsidRPr="00565A19" w:rsidRDefault="0031353E" w:rsidP="00392C6F">
      <w:pPr>
        <w:pStyle w:val="ListParagraph"/>
        <w:widowControl w:val="0"/>
        <w:numPr>
          <w:ilvl w:val="0"/>
          <w:numId w:val="2"/>
        </w:numPr>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 xml:space="preserve">Politikos 30.1 – 30.7 papunkčiuose nurodytas pareigas einantis </w:t>
      </w:r>
      <w:r w:rsidR="00B80E3B" w:rsidRPr="00565A19">
        <w:rPr>
          <w:rFonts w:ascii="Times New Roman" w:hAnsi="Times New Roman" w:cs="Times New Roman"/>
          <w:sz w:val="20"/>
          <w:szCs w:val="20"/>
        </w:rPr>
        <w:t>IID darbuotojas, nustojęs eiti pareigas IID, vienerius metus negali atstovauti fiziniams ar juridiniams asmenims kitose valstybės ar savivaldybių institucijose tais klausimais, kurie buvo priskirti jo darbo funkcijoms.</w:t>
      </w:r>
    </w:p>
    <w:p w:rsidR="00B80E3B" w:rsidRPr="00565A19" w:rsidRDefault="00B80E3B" w:rsidP="00392C6F">
      <w:pPr>
        <w:pStyle w:val="ListParagraph"/>
        <w:widowControl w:val="0"/>
        <w:numPr>
          <w:ilvl w:val="0"/>
          <w:numId w:val="2"/>
        </w:numPr>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 xml:space="preserve">Visiems IID darbuotojams neleidžiama turėti darbo (tarnybinių) santykių su anksčiau IID dirbusiu asmeniu, kuriam taikomi </w:t>
      </w:r>
      <w:r w:rsidR="009E6760" w:rsidRPr="00565A19">
        <w:rPr>
          <w:rFonts w:ascii="Times New Roman" w:hAnsi="Times New Roman" w:cs="Times New Roman"/>
          <w:sz w:val="20"/>
          <w:szCs w:val="20"/>
        </w:rPr>
        <w:t xml:space="preserve">Politikos </w:t>
      </w:r>
      <w:r w:rsidR="0031353E" w:rsidRPr="00565A19">
        <w:rPr>
          <w:rFonts w:ascii="Times New Roman" w:hAnsi="Times New Roman" w:cs="Times New Roman"/>
          <w:sz w:val="20"/>
          <w:szCs w:val="20"/>
        </w:rPr>
        <w:t xml:space="preserve">47 </w:t>
      </w:r>
      <w:r w:rsidRPr="00565A19">
        <w:rPr>
          <w:rFonts w:ascii="Times New Roman" w:hAnsi="Times New Roman" w:cs="Times New Roman"/>
          <w:sz w:val="20"/>
          <w:szCs w:val="20"/>
        </w:rPr>
        <w:t>punkte nustatyti apribojimai. Visi IID darbuotojai apie tokius darbo (tarnybinius) santykius privalo ne vėliau kaip per 7 kalendorines dienas nuo šių darbo (tarnybinių) santykių atsiradimo dienos raštu informuoti savo tiesioginį vadovą.</w:t>
      </w:r>
    </w:p>
    <w:p w:rsidR="006A7C1F" w:rsidRPr="00565A19" w:rsidRDefault="006A7C1F" w:rsidP="00392C6F">
      <w:pPr>
        <w:pStyle w:val="ListParagraph"/>
        <w:numPr>
          <w:ilvl w:val="0"/>
          <w:numId w:val="2"/>
        </w:numPr>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IID</w:t>
      </w:r>
      <w:r w:rsidR="005E2043" w:rsidRPr="00565A19">
        <w:rPr>
          <w:rFonts w:ascii="Times New Roman" w:hAnsi="Times New Roman" w:cs="Times New Roman"/>
          <w:sz w:val="20"/>
          <w:szCs w:val="20"/>
        </w:rPr>
        <w:t xml:space="preserve"> darbuotojai</w:t>
      </w:r>
      <w:r w:rsidRPr="00565A19">
        <w:rPr>
          <w:rFonts w:ascii="Times New Roman" w:hAnsi="Times New Roman" w:cs="Times New Roman"/>
          <w:sz w:val="20"/>
          <w:szCs w:val="20"/>
        </w:rPr>
        <w:t xml:space="preserve"> atsako už privačių interesų deklaracijose pateikiamų duomenų teisingumą, tiesioginio vadovo arba kolegialios institucijos vadovo, ar kolegialaus valdymo organo ir kitų Politikoje nurodytų asmenų informavimą apie interesų konfliktą sukeliančias aplinkybes bei nusišalinimą nuo dalyvavimo rengiant, svarstant ir priimant sprendimus, kurie sukelia interesų konfliktą.</w:t>
      </w:r>
    </w:p>
    <w:p w:rsidR="009E6760" w:rsidRPr="00565A19" w:rsidRDefault="009E6760" w:rsidP="00392C6F">
      <w:pPr>
        <w:pStyle w:val="Default"/>
        <w:tabs>
          <w:tab w:val="left" w:pos="1985"/>
        </w:tabs>
        <w:jc w:val="center"/>
        <w:rPr>
          <w:rFonts w:ascii="Times New Roman" w:hAnsi="Times New Roman" w:cs="Times New Roman"/>
          <w:b/>
          <w:bCs/>
          <w:color w:val="auto"/>
          <w:sz w:val="20"/>
          <w:szCs w:val="20"/>
        </w:rPr>
      </w:pPr>
    </w:p>
    <w:p w:rsidR="00F75484" w:rsidRPr="00565A19" w:rsidRDefault="00F75484" w:rsidP="00392C6F">
      <w:pPr>
        <w:pStyle w:val="Default"/>
        <w:tabs>
          <w:tab w:val="left" w:pos="1985"/>
        </w:tabs>
        <w:jc w:val="center"/>
        <w:rPr>
          <w:rFonts w:ascii="Times New Roman" w:hAnsi="Times New Roman" w:cs="Times New Roman"/>
          <w:b/>
          <w:bCs/>
          <w:color w:val="auto"/>
          <w:sz w:val="20"/>
          <w:szCs w:val="20"/>
        </w:rPr>
      </w:pPr>
      <w:r w:rsidRPr="00565A19">
        <w:rPr>
          <w:rFonts w:ascii="Times New Roman" w:hAnsi="Times New Roman" w:cs="Times New Roman"/>
          <w:b/>
          <w:bCs/>
          <w:color w:val="auto"/>
          <w:sz w:val="20"/>
          <w:szCs w:val="20"/>
        </w:rPr>
        <w:t>VII</w:t>
      </w:r>
      <w:r w:rsidR="00FB0C05" w:rsidRPr="00565A19">
        <w:rPr>
          <w:rFonts w:ascii="Times New Roman" w:hAnsi="Times New Roman" w:cs="Times New Roman"/>
          <w:b/>
          <w:bCs/>
          <w:color w:val="auto"/>
          <w:sz w:val="20"/>
          <w:szCs w:val="20"/>
        </w:rPr>
        <w:t xml:space="preserve"> </w:t>
      </w:r>
      <w:r w:rsidRPr="00565A19">
        <w:rPr>
          <w:rFonts w:ascii="Times New Roman" w:hAnsi="Times New Roman" w:cs="Times New Roman"/>
          <w:b/>
          <w:bCs/>
          <w:color w:val="auto"/>
          <w:sz w:val="20"/>
          <w:szCs w:val="20"/>
        </w:rPr>
        <w:t>SKYRIUS</w:t>
      </w:r>
    </w:p>
    <w:p w:rsidR="00FB0C05" w:rsidRPr="00565A19" w:rsidRDefault="00FB0C05" w:rsidP="00392C6F">
      <w:pPr>
        <w:pStyle w:val="Default"/>
        <w:tabs>
          <w:tab w:val="left" w:pos="1985"/>
        </w:tabs>
        <w:jc w:val="center"/>
        <w:rPr>
          <w:rFonts w:ascii="Times New Roman" w:hAnsi="Times New Roman" w:cs="Times New Roman"/>
          <w:b/>
          <w:color w:val="auto"/>
          <w:sz w:val="20"/>
          <w:szCs w:val="20"/>
        </w:rPr>
      </w:pPr>
      <w:r w:rsidRPr="00565A19">
        <w:rPr>
          <w:rFonts w:ascii="Times New Roman" w:hAnsi="Times New Roman" w:cs="Times New Roman"/>
          <w:b/>
          <w:color w:val="auto"/>
          <w:sz w:val="20"/>
          <w:szCs w:val="20"/>
        </w:rPr>
        <w:t>VISUOMENĖS INFORMAVIMAS</w:t>
      </w:r>
    </w:p>
    <w:p w:rsidR="006A7C1F" w:rsidRPr="00565A19" w:rsidRDefault="006A7C1F" w:rsidP="00392C6F">
      <w:pPr>
        <w:pStyle w:val="Default"/>
        <w:tabs>
          <w:tab w:val="left" w:pos="851"/>
          <w:tab w:val="left" w:pos="1985"/>
        </w:tabs>
        <w:jc w:val="center"/>
        <w:rPr>
          <w:rFonts w:ascii="Times New Roman" w:hAnsi="Times New Roman" w:cs="Times New Roman"/>
          <w:color w:val="auto"/>
          <w:sz w:val="20"/>
          <w:szCs w:val="20"/>
        </w:rPr>
      </w:pPr>
    </w:p>
    <w:p w:rsidR="0003083A" w:rsidRPr="00565A19" w:rsidRDefault="00FB0C05" w:rsidP="00392C6F">
      <w:pPr>
        <w:pStyle w:val="ListParagraph"/>
        <w:numPr>
          <w:ilvl w:val="0"/>
          <w:numId w:val="2"/>
        </w:numPr>
        <w:tabs>
          <w:tab w:val="left" w:pos="0"/>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Su korupcija susiję atvejai ir informacija skelbiami IID interneto svetainės skyriuje „Korupcijos prevencija“ Lietuvos Respublikos Vyriausybės 2003 m. balandžio 18 d. nutarimo Nr. 480 „Dėl Bendrųjų reikalavimų valstybės ir savivaldybių institucijų ir įstaigų interneto svetainėms aprašo patvirtinimo“ nustatyta tvarka.</w:t>
      </w:r>
    </w:p>
    <w:p w:rsidR="00B7095C" w:rsidRPr="00565A19" w:rsidRDefault="00B7095C" w:rsidP="00392C6F">
      <w:pPr>
        <w:tabs>
          <w:tab w:val="left" w:pos="0"/>
          <w:tab w:val="left" w:pos="993"/>
        </w:tabs>
        <w:spacing w:after="0" w:line="240" w:lineRule="auto"/>
        <w:jc w:val="both"/>
        <w:rPr>
          <w:rFonts w:ascii="Times New Roman" w:hAnsi="Times New Roman" w:cs="Times New Roman"/>
          <w:b/>
          <w:sz w:val="20"/>
          <w:szCs w:val="20"/>
        </w:rPr>
      </w:pPr>
    </w:p>
    <w:p w:rsidR="00F75484" w:rsidRPr="00565A19" w:rsidRDefault="00F75484" w:rsidP="00392C6F">
      <w:pPr>
        <w:tabs>
          <w:tab w:val="left" w:pos="0"/>
        </w:tabs>
        <w:spacing w:after="0" w:line="240" w:lineRule="auto"/>
        <w:jc w:val="center"/>
        <w:rPr>
          <w:rFonts w:ascii="Times New Roman" w:hAnsi="Times New Roman" w:cs="Times New Roman"/>
          <w:b/>
          <w:sz w:val="20"/>
          <w:szCs w:val="20"/>
        </w:rPr>
      </w:pPr>
      <w:r w:rsidRPr="00565A19">
        <w:rPr>
          <w:rFonts w:ascii="Times New Roman" w:hAnsi="Times New Roman" w:cs="Times New Roman"/>
          <w:b/>
          <w:sz w:val="20"/>
          <w:szCs w:val="20"/>
        </w:rPr>
        <w:t>VIII SKYRIUS</w:t>
      </w:r>
    </w:p>
    <w:p w:rsidR="00B7095C" w:rsidRPr="00565A19" w:rsidRDefault="00F75484" w:rsidP="00392C6F">
      <w:pPr>
        <w:tabs>
          <w:tab w:val="left" w:pos="0"/>
          <w:tab w:val="left" w:pos="993"/>
        </w:tabs>
        <w:spacing w:after="0" w:line="240" w:lineRule="auto"/>
        <w:jc w:val="center"/>
        <w:rPr>
          <w:rFonts w:ascii="Times New Roman" w:hAnsi="Times New Roman" w:cs="Times New Roman"/>
          <w:b/>
          <w:sz w:val="20"/>
          <w:szCs w:val="20"/>
        </w:rPr>
      </w:pPr>
      <w:r w:rsidRPr="00565A19">
        <w:rPr>
          <w:rFonts w:ascii="Times New Roman" w:hAnsi="Times New Roman" w:cs="Times New Roman"/>
          <w:b/>
          <w:sz w:val="20"/>
          <w:szCs w:val="20"/>
        </w:rPr>
        <w:t>ANTIKORUPCINĖS PROGRAMOS ĮGYVENDINIMO PRIEMONIŲ PLANAS</w:t>
      </w:r>
    </w:p>
    <w:p w:rsidR="00B7095C" w:rsidRPr="00565A19" w:rsidRDefault="00B7095C" w:rsidP="00392C6F">
      <w:pPr>
        <w:tabs>
          <w:tab w:val="left" w:pos="0"/>
          <w:tab w:val="left" w:pos="993"/>
        </w:tabs>
        <w:spacing w:after="0" w:line="240" w:lineRule="auto"/>
        <w:jc w:val="center"/>
        <w:rPr>
          <w:rFonts w:ascii="Times New Roman" w:hAnsi="Times New Roman" w:cs="Times New Roman"/>
          <w:b/>
          <w:sz w:val="20"/>
          <w:szCs w:val="20"/>
        </w:rPr>
      </w:pPr>
    </w:p>
    <w:p w:rsidR="00B7095C" w:rsidRPr="00565A19" w:rsidRDefault="00B7095C" w:rsidP="00392C6F">
      <w:pPr>
        <w:pStyle w:val="ListParagraph"/>
        <w:numPr>
          <w:ilvl w:val="0"/>
          <w:numId w:val="2"/>
        </w:numPr>
        <w:tabs>
          <w:tab w:val="left" w:pos="0"/>
          <w:tab w:val="left" w:pos="993"/>
        </w:tabs>
        <w:spacing w:after="0" w:line="240" w:lineRule="auto"/>
        <w:ind w:left="0" w:firstLine="709"/>
        <w:jc w:val="both"/>
        <w:rPr>
          <w:rFonts w:ascii="Times New Roman" w:hAnsi="Times New Roman" w:cs="Times New Roman"/>
          <w:sz w:val="20"/>
          <w:szCs w:val="20"/>
        </w:rPr>
      </w:pPr>
      <w:r w:rsidRPr="00565A19">
        <w:rPr>
          <w:rFonts w:ascii="Times New Roman" w:hAnsi="Times New Roman" w:cs="Times New Roman"/>
          <w:sz w:val="20"/>
          <w:szCs w:val="20"/>
        </w:rPr>
        <w:t xml:space="preserve">IID direktoriaus įsakymu tvirtinamas IID </w:t>
      </w:r>
      <w:r w:rsidRPr="00565A19">
        <w:rPr>
          <w:rFonts w:ascii="Times New Roman" w:hAnsi="Times New Roman" w:cs="Times New Roman"/>
          <w:bCs/>
          <w:sz w:val="20"/>
          <w:szCs w:val="20"/>
        </w:rPr>
        <w:t>antikorupcinės programos įgyvendinimo priemonių</w:t>
      </w:r>
      <w:r w:rsidRPr="00565A19">
        <w:rPr>
          <w:rFonts w:ascii="Times New Roman" w:hAnsi="Times New Roman" w:cs="Times New Roman"/>
          <w:b/>
          <w:bCs/>
          <w:sz w:val="20"/>
          <w:szCs w:val="20"/>
        </w:rPr>
        <w:t xml:space="preserve"> </w:t>
      </w:r>
      <w:r w:rsidRPr="00565A19">
        <w:rPr>
          <w:rFonts w:ascii="Times New Roman" w:hAnsi="Times New Roman" w:cs="Times New Roman"/>
          <w:sz w:val="20"/>
          <w:szCs w:val="20"/>
        </w:rPr>
        <w:t>planas.</w:t>
      </w:r>
    </w:p>
    <w:p w:rsidR="00B7095C" w:rsidRPr="00565A19" w:rsidRDefault="00B7095C" w:rsidP="00392C6F">
      <w:pPr>
        <w:pStyle w:val="ListParagraph"/>
        <w:numPr>
          <w:ilvl w:val="0"/>
          <w:numId w:val="2"/>
        </w:numPr>
        <w:tabs>
          <w:tab w:val="left" w:pos="0"/>
          <w:tab w:val="left" w:pos="993"/>
        </w:tabs>
        <w:spacing w:after="0" w:line="240" w:lineRule="auto"/>
        <w:ind w:left="0" w:firstLine="709"/>
        <w:jc w:val="both"/>
        <w:rPr>
          <w:rFonts w:ascii="Times New Roman" w:hAnsi="Times New Roman" w:cs="Times New Roman"/>
          <w:sz w:val="20"/>
          <w:szCs w:val="20"/>
        </w:rPr>
      </w:pPr>
      <w:r w:rsidRPr="00565A19">
        <w:rPr>
          <w:rFonts w:ascii="Times New Roman" w:hAnsi="Times New Roman" w:cs="Times New Roman"/>
          <w:sz w:val="20"/>
          <w:szCs w:val="20"/>
        </w:rPr>
        <w:t xml:space="preserve">IID </w:t>
      </w:r>
      <w:r w:rsidRPr="00565A19">
        <w:rPr>
          <w:rFonts w:ascii="Times New Roman" w:hAnsi="Times New Roman" w:cs="Times New Roman"/>
          <w:bCs/>
          <w:sz w:val="20"/>
          <w:szCs w:val="20"/>
        </w:rPr>
        <w:t>antikorupcinės programos įgyvendinimo priemonių</w:t>
      </w:r>
      <w:r w:rsidRPr="00565A19">
        <w:rPr>
          <w:rFonts w:ascii="Times New Roman" w:hAnsi="Times New Roman" w:cs="Times New Roman"/>
          <w:b/>
          <w:bCs/>
          <w:sz w:val="20"/>
          <w:szCs w:val="20"/>
        </w:rPr>
        <w:t xml:space="preserve"> </w:t>
      </w:r>
      <w:r w:rsidRPr="00565A19">
        <w:rPr>
          <w:rFonts w:ascii="Times New Roman" w:hAnsi="Times New Roman" w:cs="Times New Roman"/>
          <w:sz w:val="20"/>
          <w:szCs w:val="20"/>
        </w:rPr>
        <w:t xml:space="preserve">planas </w:t>
      </w:r>
      <w:r w:rsidR="008117B1" w:rsidRPr="00565A19">
        <w:rPr>
          <w:rFonts w:ascii="Times New Roman" w:hAnsi="Times New Roman" w:cs="Times New Roman"/>
          <w:sz w:val="20"/>
          <w:szCs w:val="20"/>
        </w:rPr>
        <w:t>rengiamas</w:t>
      </w:r>
      <w:r w:rsidR="00925B76" w:rsidRPr="00565A19">
        <w:rPr>
          <w:rFonts w:ascii="Times New Roman" w:hAnsi="Times New Roman" w:cs="Times New Roman"/>
          <w:sz w:val="20"/>
          <w:szCs w:val="20"/>
        </w:rPr>
        <w:t>,</w:t>
      </w:r>
      <w:r w:rsidRPr="00565A19">
        <w:rPr>
          <w:rFonts w:ascii="Times New Roman" w:hAnsi="Times New Roman" w:cs="Times New Roman"/>
          <w:sz w:val="20"/>
          <w:szCs w:val="20"/>
        </w:rPr>
        <w:t xml:space="preserve"> vadovaujantis KPĮ </w:t>
      </w:r>
      <w:r w:rsidR="008117B1" w:rsidRPr="00565A19">
        <w:rPr>
          <w:rFonts w:ascii="Times New Roman" w:hAnsi="Times New Roman" w:cs="Times New Roman"/>
          <w:sz w:val="20"/>
          <w:szCs w:val="20"/>
        </w:rPr>
        <w:t xml:space="preserve">16 straipsnio 3 dalimi ir siekiant tinkamai įgyvendinti Lietuvos Respublikos finansų ministerijos antikorupcinės programos įgyvendinimo priemonių plane IID nustatytas </w:t>
      </w:r>
      <w:r w:rsidR="008117B1" w:rsidRPr="00565A19">
        <w:rPr>
          <w:rFonts w:ascii="Times New Roman" w:hAnsi="Times New Roman" w:cs="Times New Roman"/>
          <w:bCs/>
          <w:sz w:val="20"/>
          <w:szCs w:val="20"/>
        </w:rPr>
        <w:t>antikorupcinės programos įgyvendinimo priemones</w:t>
      </w:r>
      <w:r w:rsidR="008117B1" w:rsidRPr="00565A19">
        <w:rPr>
          <w:rFonts w:ascii="Times New Roman" w:hAnsi="Times New Roman" w:cs="Times New Roman"/>
          <w:sz w:val="20"/>
          <w:szCs w:val="20"/>
        </w:rPr>
        <w:t>.</w:t>
      </w:r>
    </w:p>
    <w:p w:rsidR="008117B1" w:rsidRPr="00565A19" w:rsidRDefault="008117B1" w:rsidP="00392C6F">
      <w:pPr>
        <w:pStyle w:val="ListParagraph"/>
        <w:numPr>
          <w:ilvl w:val="0"/>
          <w:numId w:val="2"/>
        </w:numPr>
        <w:tabs>
          <w:tab w:val="left" w:pos="0"/>
          <w:tab w:val="left" w:pos="993"/>
        </w:tabs>
        <w:spacing w:after="0" w:line="240" w:lineRule="auto"/>
        <w:ind w:left="0" w:firstLine="709"/>
        <w:jc w:val="both"/>
        <w:rPr>
          <w:rFonts w:ascii="Times New Roman" w:hAnsi="Times New Roman" w:cs="Times New Roman"/>
          <w:sz w:val="20"/>
          <w:szCs w:val="20"/>
        </w:rPr>
      </w:pPr>
      <w:r w:rsidRPr="00565A19">
        <w:rPr>
          <w:rFonts w:ascii="Times New Roman" w:hAnsi="Times New Roman" w:cs="Times New Roman"/>
          <w:sz w:val="20"/>
          <w:szCs w:val="20"/>
        </w:rPr>
        <w:t xml:space="preserve">IID </w:t>
      </w:r>
      <w:r w:rsidRPr="00565A19">
        <w:rPr>
          <w:rFonts w:ascii="Times New Roman" w:hAnsi="Times New Roman" w:cs="Times New Roman"/>
          <w:bCs/>
          <w:sz w:val="20"/>
          <w:szCs w:val="20"/>
        </w:rPr>
        <w:t>antikorupcinės programos įgyvendinimo priemonių</w:t>
      </w:r>
      <w:r w:rsidRPr="00565A19">
        <w:rPr>
          <w:rFonts w:ascii="Times New Roman" w:hAnsi="Times New Roman" w:cs="Times New Roman"/>
          <w:b/>
          <w:bCs/>
          <w:sz w:val="20"/>
          <w:szCs w:val="20"/>
        </w:rPr>
        <w:t xml:space="preserve"> </w:t>
      </w:r>
      <w:r w:rsidRPr="00565A19">
        <w:rPr>
          <w:rFonts w:ascii="Times New Roman" w:hAnsi="Times New Roman" w:cs="Times New Roman"/>
          <w:sz w:val="20"/>
          <w:szCs w:val="20"/>
        </w:rPr>
        <w:t>planą rengia ir IID direktoriui tvirtinti teikia IID Draudėjų patikrinimo skyriaus vadovas.</w:t>
      </w:r>
    </w:p>
    <w:p w:rsidR="008117B1" w:rsidRPr="00565A19" w:rsidRDefault="008117B1" w:rsidP="00392C6F">
      <w:pPr>
        <w:pStyle w:val="ListParagraph"/>
        <w:numPr>
          <w:ilvl w:val="0"/>
          <w:numId w:val="2"/>
        </w:numPr>
        <w:tabs>
          <w:tab w:val="left" w:pos="0"/>
        </w:tabs>
        <w:spacing w:after="0" w:line="240" w:lineRule="auto"/>
        <w:ind w:left="0" w:firstLine="709"/>
        <w:jc w:val="both"/>
        <w:rPr>
          <w:rFonts w:ascii="Times New Roman" w:hAnsi="Times New Roman" w:cs="Times New Roman"/>
          <w:sz w:val="20"/>
          <w:szCs w:val="20"/>
        </w:rPr>
      </w:pPr>
      <w:r w:rsidRPr="00565A19">
        <w:rPr>
          <w:rFonts w:ascii="Times New Roman" w:hAnsi="Times New Roman" w:cs="Times New Roman"/>
          <w:sz w:val="20"/>
          <w:szCs w:val="20"/>
        </w:rPr>
        <w:t xml:space="preserve">IID </w:t>
      </w:r>
      <w:r w:rsidRPr="00565A19">
        <w:rPr>
          <w:rFonts w:ascii="Times New Roman" w:hAnsi="Times New Roman" w:cs="Times New Roman"/>
          <w:bCs/>
          <w:sz w:val="20"/>
          <w:szCs w:val="20"/>
        </w:rPr>
        <w:t>antikorupcinės programos įgyvendinimo priemonių</w:t>
      </w:r>
      <w:r w:rsidRPr="00565A19">
        <w:rPr>
          <w:rFonts w:ascii="Times New Roman" w:hAnsi="Times New Roman" w:cs="Times New Roman"/>
          <w:b/>
          <w:bCs/>
          <w:sz w:val="20"/>
          <w:szCs w:val="20"/>
        </w:rPr>
        <w:t xml:space="preserve"> </w:t>
      </w:r>
      <w:r w:rsidRPr="00565A19">
        <w:rPr>
          <w:rFonts w:ascii="Times New Roman" w:hAnsi="Times New Roman" w:cs="Times New Roman"/>
          <w:sz w:val="20"/>
          <w:szCs w:val="20"/>
        </w:rPr>
        <w:t xml:space="preserve">planą įgyvendina plane nurodyti IID struktūriniai padalinai (IID darbuotojai), o įgyvendinimą koordinuoja ir kontroliuoja </w:t>
      </w:r>
      <w:r w:rsidR="00C75D5A" w:rsidRPr="00565A19">
        <w:rPr>
          <w:rFonts w:ascii="Times New Roman" w:hAnsi="Times New Roman" w:cs="Times New Roman"/>
          <w:sz w:val="20"/>
          <w:szCs w:val="20"/>
        </w:rPr>
        <w:t>IID Draudėjų patikrinimo skyriaus vadovas</w:t>
      </w:r>
      <w:r w:rsidRPr="00565A19">
        <w:rPr>
          <w:rFonts w:ascii="Times New Roman" w:hAnsi="Times New Roman" w:cs="Times New Roman"/>
          <w:sz w:val="20"/>
          <w:szCs w:val="20"/>
        </w:rPr>
        <w:t>.</w:t>
      </w:r>
    </w:p>
    <w:p w:rsidR="00752EBB" w:rsidRPr="00565A19" w:rsidRDefault="00752EBB" w:rsidP="00392C6F">
      <w:pPr>
        <w:pStyle w:val="ListParagraph"/>
        <w:tabs>
          <w:tab w:val="left" w:pos="0"/>
        </w:tabs>
        <w:spacing w:after="0" w:line="240" w:lineRule="auto"/>
        <w:ind w:left="709"/>
        <w:jc w:val="center"/>
        <w:rPr>
          <w:rFonts w:ascii="Times New Roman" w:hAnsi="Times New Roman" w:cs="Times New Roman"/>
          <w:sz w:val="20"/>
          <w:szCs w:val="20"/>
        </w:rPr>
      </w:pPr>
    </w:p>
    <w:p w:rsidR="008824B4" w:rsidRPr="00565A19" w:rsidRDefault="00752EBB" w:rsidP="00392C6F">
      <w:pPr>
        <w:pStyle w:val="ListParagraph"/>
        <w:spacing w:after="0" w:line="240" w:lineRule="auto"/>
        <w:ind w:left="709"/>
        <w:jc w:val="center"/>
        <w:rPr>
          <w:rFonts w:ascii="Times New Roman" w:hAnsi="Times New Roman" w:cs="Times New Roman"/>
          <w:b/>
          <w:bCs/>
          <w:sz w:val="20"/>
          <w:szCs w:val="20"/>
        </w:rPr>
      </w:pPr>
      <w:r w:rsidRPr="00565A19">
        <w:rPr>
          <w:rFonts w:ascii="Times New Roman" w:hAnsi="Times New Roman" w:cs="Times New Roman"/>
          <w:b/>
          <w:bCs/>
          <w:sz w:val="20"/>
          <w:szCs w:val="20"/>
        </w:rPr>
        <w:t xml:space="preserve">IX </w:t>
      </w:r>
      <w:r w:rsidR="008824B4" w:rsidRPr="00565A19">
        <w:rPr>
          <w:rFonts w:ascii="Times New Roman" w:hAnsi="Times New Roman" w:cs="Times New Roman"/>
          <w:b/>
          <w:bCs/>
          <w:sz w:val="20"/>
          <w:szCs w:val="20"/>
        </w:rPr>
        <w:t>SKYRIUS</w:t>
      </w:r>
    </w:p>
    <w:p w:rsidR="00752EBB" w:rsidRPr="00565A19" w:rsidRDefault="00752EBB" w:rsidP="00392C6F">
      <w:pPr>
        <w:pStyle w:val="ListParagraph"/>
        <w:tabs>
          <w:tab w:val="left" w:pos="0"/>
        </w:tabs>
        <w:spacing w:after="0" w:line="240" w:lineRule="auto"/>
        <w:ind w:left="709"/>
        <w:jc w:val="center"/>
        <w:rPr>
          <w:rFonts w:ascii="Times New Roman" w:hAnsi="Times New Roman" w:cs="Times New Roman"/>
          <w:b/>
          <w:sz w:val="20"/>
          <w:szCs w:val="20"/>
        </w:rPr>
      </w:pPr>
      <w:r w:rsidRPr="00565A19">
        <w:rPr>
          <w:rFonts w:ascii="Times New Roman" w:hAnsi="Times New Roman" w:cs="Times New Roman"/>
          <w:b/>
          <w:bCs/>
          <w:sz w:val="20"/>
          <w:szCs w:val="20"/>
        </w:rPr>
        <w:t>TEISĖS AKTŲ PROJEKTŲ ANTIKORUPCINIS VERTINIMAS</w:t>
      </w:r>
    </w:p>
    <w:p w:rsidR="00752EBB" w:rsidRPr="00565A19" w:rsidRDefault="00752EBB" w:rsidP="00392C6F">
      <w:pPr>
        <w:pStyle w:val="ListParagraph"/>
        <w:tabs>
          <w:tab w:val="left" w:pos="0"/>
        </w:tabs>
        <w:spacing w:after="0" w:line="240" w:lineRule="auto"/>
        <w:ind w:left="709"/>
        <w:jc w:val="both"/>
        <w:rPr>
          <w:rFonts w:ascii="Times New Roman" w:hAnsi="Times New Roman" w:cs="Times New Roman"/>
          <w:sz w:val="20"/>
          <w:szCs w:val="20"/>
        </w:rPr>
      </w:pPr>
    </w:p>
    <w:p w:rsidR="00752EBB" w:rsidRPr="00565A19" w:rsidRDefault="00752EBB" w:rsidP="00392C6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IID rengiamų</w:t>
      </w:r>
      <w:r w:rsidR="00E54B13" w:rsidRPr="00565A19">
        <w:rPr>
          <w:rFonts w:ascii="Times New Roman" w:eastAsia="Times New Roman" w:hAnsi="Times New Roman" w:cs="Times New Roman"/>
          <w:color w:val="000000"/>
          <w:sz w:val="20"/>
          <w:szCs w:val="20"/>
          <w:lang w:eastAsia="lt-LT"/>
        </w:rPr>
        <w:t xml:space="preserve"> norminių</w:t>
      </w:r>
      <w:r w:rsidRPr="00565A19">
        <w:rPr>
          <w:rFonts w:ascii="Times New Roman" w:hAnsi="Times New Roman" w:cs="Times New Roman"/>
          <w:sz w:val="20"/>
          <w:szCs w:val="20"/>
        </w:rPr>
        <w:t xml:space="preserve"> teisės aktų projektų</w:t>
      </w:r>
      <w:r w:rsidR="00E54B13" w:rsidRPr="00565A19">
        <w:rPr>
          <w:rFonts w:ascii="Times New Roman" w:hAnsi="Times New Roman" w:cs="Times New Roman"/>
          <w:sz w:val="20"/>
          <w:szCs w:val="20"/>
        </w:rPr>
        <w:t xml:space="preserve"> (toliau – teisės aktų projektas)</w:t>
      </w:r>
      <w:r w:rsidRPr="00565A19">
        <w:rPr>
          <w:rFonts w:ascii="Times New Roman" w:hAnsi="Times New Roman" w:cs="Times New Roman"/>
          <w:sz w:val="20"/>
          <w:szCs w:val="20"/>
        </w:rPr>
        <w:t xml:space="preserve"> antikorupcinis vertinimas atliekamas Teisės aktų projektų antikorupcinio vertinimo taisyklėse, patvirtintose Lietuvos Respublikos Vyriausybės 2014 m. kovo 12 d. nutarimu Nr. 243 „Dėl Teisės aktų projektų antikorupcinio vertinimo taisyklių patvirtinimo“, nustatyta tvarka.</w:t>
      </w:r>
    </w:p>
    <w:p w:rsidR="00752EBB" w:rsidRPr="00565A19" w:rsidRDefault="00752EBB" w:rsidP="00392C6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 xml:space="preserve">Antikorupcinis vertinimas atliekamas: </w:t>
      </w:r>
    </w:p>
    <w:p w:rsidR="00752EBB" w:rsidRPr="00565A19" w:rsidRDefault="00E54B13" w:rsidP="00392C6F">
      <w:pPr>
        <w:pStyle w:val="ListParagraph"/>
        <w:numPr>
          <w:ilvl w:val="1"/>
          <w:numId w:val="2"/>
        </w:numPr>
        <w:tabs>
          <w:tab w:val="left" w:pos="851"/>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lastRenderedPageBreak/>
        <w:t xml:space="preserve">IID rengiamų teisės aktų projektų, </w:t>
      </w:r>
      <w:r w:rsidR="00752EBB" w:rsidRPr="00565A19">
        <w:rPr>
          <w:rFonts w:ascii="Times New Roman" w:hAnsi="Times New Roman" w:cs="Times New Roman"/>
          <w:sz w:val="20"/>
          <w:szCs w:val="20"/>
        </w:rPr>
        <w:t>kuriais numatoma reguliuoti visuomeninius santykius, nurodytus</w:t>
      </w:r>
      <w:r w:rsidR="00050AFA" w:rsidRPr="00565A19">
        <w:rPr>
          <w:rFonts w:ascii="Times New Roman" w:hAnsi="Times New Roman" w:cs="Times New Roman"/>
          <w:sz w:val="20"/>
          <w:szCs w:val="20"/>
        </w:rPr>
        <w:t xml:space="preserve"> KPĮ 8 straipsnio 1 dalies 1-17 punktuose</w:t>
      </w:r>
      <w:r w:rsidR="00752EBB" w:rsidRPr="00565A19">
        <w:rPr>
          <w:rFonts w:ascii="Times New Roman" w:hAnsi="Times New Roman" w:cs="Times New Roman"/>
          <w:sz w:val="20"/>
          <w:szCs w:val="20"/>
        </w:rPr>
        <w:t xml:space="preserve">; </w:t>
      </w:r>
    </w:p>
    <w:p w:rsidR="00050AFA" w:rsidRPr="00565A19" w:rsidRDefault="00E54B13" w:rsidP="00392C6F">
      <w:pPr>
        <w:pStyle w:val="ListParagraph"/>
        <w:numPr>
          <w:ilvl w:val="1"/>
          <w:numId w:val="2"/>
        </w:numPr>
        <w:tabs>
          <w:tab w:val="left" w:pos="851"/>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 xml:space="preserve">IID rengiamų teisės aktų projektų, </w:t>
      </w:r>
      <w:r w:rsidR="00752EBB" w:rsidRPr="00565A19">
        <w:rPr>
          <w:rFonts w:ascii="Times New Roman" w:hAnsi="Times New Roman" w:cs="Times New Roman"/>
          <w:sz w:val="20"/>
          <w:szCs w:val="20"/>
        </w:rPr>
        <w:t>kuriais numatoma reguliuoti</w:t>
      </w:r>
      <w:r w:rsidR="00050AFA" w:rsidRPr="00565A19">
        <w:rPr>
          <w:rFonts w:ascii="Times New Roman" w:hAnsi="Times New Roman" w:cs="Times New Roman"/>
          <w:sz w:val="20"/>
          <w:szCs w:val="20"/>
        </w:rPr>
        <w:t xml:space="preserve"> </w:t>
      </w:r>
      <w:r w:rsidR="00752EBB" w:rsidRPr="00565A19">
        <w:rPr>
          <w:rFonts w:ascii="Times New Roman" w:hAnsi="Times New Roman" w:cs="Times New Roman"/>
          <w:sz w:val="20"/>
          <w:szCs w:val="20"/>
        </w:rPr>
        <w:t>IID</w:t>
      </w:r>
      <w:r w:rsidR="00050AFA" w:rsidRPr="00565A19">
        <w:rPr>
          <w:rFonts w:ascii="Times New Roman" w:hAnsi="Times New Roman" w:cs="Times New Roman"/>
          <w:sz w:val="20"/>
          <w:szCs w:val="20"/>
        </w:rPr>
        <w:t xml:space="preserve"> veiklos sritis, kurios priskirtos prie sričių, kuriuose egzistuoja didelė korupcijos pasireiškimo tikimybė;</w:t>
      </w:r>
    </w:p>
    <w:p w:rsidR="00050AFA" w:rsidRPr="00565A19" w:rsidRDefault="00E54B13" w:rsidP="00392C6F">
      <w:pPr>
        <w:pStyle w:val="ListParagraph"/>
        <w:numPr>
          <w:ilvl w:val="1"/>
          <w:numId w:val="2"/>
        </w:numPr>
        <w:tabs>
          <w:tab w:val="left" w:pos="851"/>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kitais atvejais, jeigu, teisės akto projekto rengėjo nuomone, rengiamu teisės aktu numatomas teisinis reguliavimas gali paveikti korupcijos mastą.</w:t>
      </w:r>
    </w:p>
    <w:p w:rsidR="00752EBB" w:rsidRPr="00565A19" w:rsidRDefault="00752EBB" w:rsidP="00392C6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IID rengiamų teisės aktų projektų</w:t>
      </w:r>
      <w:r w:rsidR="00E54B13" w:rsidRPr="00565A19">
        <w:rPr>
          <w:rFonts w:ascii="Times New Roman" w:hAnsi="Times New Roman" w:cs="Times New Roman"/>
          <w:sz w:val="20"/>
          <w:szCs w:val="20"/>
        </w:rPr>
        <w:t xml:space="preserve"> antikorupcinį vertinimą atlieka DPS vadovas. DPS vadovui </w:t>
      </w:r>
      <w:r w:rsidR="00E54B13" w:rsidRPr="00565A19">
        <w:rPr>
          <w:rFonts w:ascii="Times New Roman" w:eastAsia="Times New Roman" w:hAnsi="Times New Roman" w:cs="Times New Roman"/>
          <w:sz w:val="20"/>
          <w:szCs w:val="20"/>
          <w:lang w:eastAsia="lt-LT"/>
        </w:rPr>
        <w:t>negali būti pavedama atlikti jo rengto teisės akto projekto antikorupcinio vertinimo. DPS vadovo rengto teisės akto projekto antikorupcinį vertinimą atlieka kitas IID direktoriaus įsakymu paskirtas IID darbuotojas.</w:t>
      </w:r>
    </w:p>
    <w:p w:rsidR="00E54B13" w:rsidRPr="00565A19" w:rsidRDefault="000E4764" w:rsidP="00392C6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 xml:space="preserve">Teisės akto projekto tiesioginis rengėjas teisės akto projektą antikorupciniam </w:t>
      </w:r>
      <w:r w:rsidR="00B05956" w:rsidRPr="00565A19">
        <w:rPr>
          <w:rFonts w:ascii="Times New Roman" w:hAnsi="Times New Roman" w:cs="Times New Roman"/>
          <w:sz w:val="20"/>
          <w:szCs w:val="20"/>
        </w:rPr>
        <w:t xml:space="preserve">vertinimui </w:t>
      </w:r>
      <w:r w:rsidRPr="00565A19">
        <w:rPr>
          <w:rFonts w:ascii="Times New Roman" w:hAnsi="Times New Roman" w:cs="Times New Roman"/>
          <w:sz w:val="20"/>
          <w:szCs w:val="20"/>
        </w:rPr>
        <w:t xml:space="preserve">turi pateikti </w:t>
      </w:r>
      <w:r w:rsidR="00C03538" w:rsidRPr="00565A19">
        <w:rPr>
          <w:rFonts w:ascii="Times New Roman" w:hAnsi="Times New Roman" w:cs="Times New Roman"/>
          <w:sz w:val="20"/>
          <w:szCs w:val="20"/>
        </w:rPr>
        <w:t>Politikos 58</w:t>
      </w:r>
      <w:r w:rsidRPr="00565A19">
        <w:rPr>
          <w:rFonts w:ascii="Times New Roman" w:hAnsi="Times New Roman" w:cs="Times New Roman"/>
          <w:sz w:val="20"/>
          <w:szCs w:val="20"/>
        </w:rPr>
        <w:t xml:space="preserve"> punkte nurodytam už antikorupcinį vertinimą atsakingam asmeniui. Teisės akto projekto tiesioginis rengėjas, teikdamas teisės akto projektą antikorupciniam vertinimui atlikti, turi nurodyti </w:t>
      </w:r>
      <w:r w:rsidR="00C03538" w:rsidRPr="00565A19">
        <w:rPr>
          <w:rFonts w:ascii="Times New Roman" w:hAnsi="Times New Roman" w:cs="Times New Roman"/>
          <w:sz w:val="20"/>
          <w:szCs w:val="20"/>
        </w:rPr>
        <w:t>Politikos 57</w:t>
      </w:r>
      <w:r w:rsidRPr="00565A19">
        <w:rPr>
          <w:rFonts w:ascii="Times New Roman" w:hAnsi="Times New Roman" w:cs="Times New Roman"/>
          <w:sz w:val="20"/>
          <w:szCs w:val="20"/>
        </w:rPr>
        <w:t xml:space="preserve"> punkto papunktį (papunkčius), atitinkantį (atitinkančius) teisės akto projekte numatomus reguliuoti visuomeninius santykius (KPĮ 8 straipsnio 1 dalies 1-17 punktą (-us), atitinkantį (-ius) teisės akto projekte numatomus reguliuoti visuomeninius santykius arba IID veiklos sritis, kurios priskirtos prie sričių, kuriuose egzistuoja didelė korupcijos pasireiškimo tikimybė). Nurodant Politikos 56.3 papunktį, būtina pažymėti, kodėl, teisės akto projekto rengėjo nuomone, teisės akto projekte numatomas teisinis reguliavimas gali paveikti korupcijos mastą.</w:t>
      </w:r>
    </w:p>
    <w:p w:rsidR="00B05956" w:rsidRPr="00565A19" w:rsidRDefault="000E4764" w:rsidP="00392C6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 xml:space="preserve">Teisės akto projekto antikorupcinis vertinimas atliekamas per IID direktoriaus nustatytą terminą, kuris negali būti trumpesnis negu 3 darbo dienos. </w:t>
      </w:r>
    </w:p>
    <w:p w:rsidR="000E4764" w:rsidRPr="00565A19" w:rsidRDefault="00B05956" w:rsidP="00392C6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 xml:space="preserve">Politikos </w:t>
      </w:r>
      <w:r w:rsidR="00C03538" w:rsidRPr="00565A19">
        <w:rPr>
          <w:rFonts w:ascii="Times New Roman" w:hAnsi="Times New Roman" w:cs="Times New Roman"/>
          <w:sz w:val="20"/>
          <w:szCs w:val="20"/>
        </w:rPr>
        <w:t>58</w:t>
      </w:r>
      <w:r w:rsidRPr="00565A19">
        <w:rPr>
          <w:rFonts w:ascii="Times New Roman" w:hAnsi="Times New Roman" w:cs="Times New Roman"/>
          <w:sz w:val="20"/>
          <w:szCs w:val="20"/>
        </w:rPr>
        <w:t xml:space="preserve"> punkte nurodytas už antikorupcinį vertinimą atsakingas asmuo </w:t>
      </w:r>
      <w:r w:rsidR="000E4764" w:rsidRPr="00565A19">
        <w:rPr>
          <w:rFonts w:ascii="Times New Roman" w:hAnsi="Times New Roman" w:cs="Times New Roman"/>
          <w:sz w:val="20"/>
          <w:szCs w:val="20"/>
        </w:rPr>
        <w:t xml:space="preserve">parengia teisės akto projekto antikorupcinio vertinimo pažymą. Ši pažyma pridedama kaip lydimasis teisės akto projekto dokumentas. </w:t>
      </w:r>
    </w:p>
    <w:p w:rsidR="00F75484" w:rsidRPr="00565A19" w:rsidRDefault="00F75484" w:rsidP="00392C6F">
      <w:pPr>
        <w:pStyle w:val="ListParagraph"/>
        <w:tabs>
          <w:tab w:val="left" w:pos="0"/>
        </w:tabs>
        <w:spacing w:after="0" w:line="240" w:lineRule="auto"/>
        <w:ind w:left="709"/>
        <w:jc w:val="both"/>
        <w:rPr>
          <w:rFonts w:ascii="Times New Roman" w:hAnsi="Times New Roman" w:cs="Times New Roman"/>
          <w:sz w:val="20"/>
          <w:szCs w:val="20"/>
        </w:rPr>
      </w:pPr>
    </w:p>
    <w:p w:rsidR="00F75484" w:rsidRPr="00565A19" w:rsidRDefault="00B7095C" w:rsidP="00392C6F">
      <w:pPr>
        <w:pStyle w:val="Default"/>
        <w:tabs>
          <w:tab w:val="left" w:pos="993"/>
          <w:tab w:val="left" w:pos="1134"/>
        </w:tabs>
        <w:jc w:val="center"/>
        <w:rPr>
          <w:rFonts w:ascii="Times New Roman" w:hAnsi="Times New Roman" w:cs="Times New Roman"/>
          <w:b/>
          <w:color w:val="auto"/>
          <w:sz w:val="20"/>
          <w:szCs w:val="20"/>
        </w:rPr>
      </w:pPr>
      <w:r w:rsidRPr="00565A19">
        <w:rPr>
          <w:rFonts w:ascii="Times New Roman" w:hAnsi="Times New Roman" w:cs="Times New Roman"/>
          <w:b/>
          <w:color w:val="auto"/>
          <w:sz w:val="20"/>
          <w:szCs w:val="20"/>
        </w:rPr>
        <w:t>X</w:t>
      </w:r>
      <w:r w:rsidR="00F75484" w:rsidRPr="00565A19">
        <w:rPr>
          <w:rFonts w:ascii="Times New Roman" w:hAnsi="Times New Roman" w:cs="Times New Roman"/>
          <w:b/>
          <w:color w:val="auto"/>
          <w:sz w:val="20"/>
          <w:szCs w:val="20"/>
        </w:rPr>
        <w:t xml:space="preserve"> SKYRIUS</w:t>
      </w:r>
      <w:r w:rsidR="008824B4" w:rsidRPr="00565A19">
        <w:rPr>
          <w:rFonts w:ascii="Times New Roman" w:hAnsi="Times New Roman" w:cs="Times New Roman"/>
          <w:b/>
          <w:color w:val="auto"/>
          <w:sz w:val="20"/>
          <w:szCs w:val="20"/>
        </w:rPr>
        <w:t xml:space="preserve"> </w:t>
      </w:r>
    </w:p>
    <w:p w:rsidR="002E6F63" w:rsidRPr="00565A19" w:rsidRDefault="002E6F63" w:rsidP="00392C6F">
      <w:pPr>
        <w:pStyle w:val="ListParagraph"/>
        <w:spacing w:after="0" w:line="240" w:lineRule="auto"/>
        <w:ind w:left="0"/>
        <w:jc w:val="center"/>
        <w:rPr>
          <w:rFonts w:ascii="Times New Roman" w:hAnsi="Times New Roman" w:cs="Times New Roman"/>
          <w:b/>
          <w:sz w:val="20"/>
          <w:szCs w:val="20"/>
        </w:rPr>
      </w:pPr>
      <w:r w:rsidRPr="00565A19">
        <w:rPr>
          <w:rFonts w:ascii="Times New Roman" w:hAnsi="Times New Roman" w:cs="Times New Roman"/>
          <w:b/>
          <w:sz w:val="20"/>
          <w:szCs w:val="20"/>
        </w:rPr>
        <w:t>MOKYMAI</w:t>
      </w:r>
    </w:p>
    <w:p w:rsidR="002E6F63" w:rsidRPr="00565A19" w:rsidRDefault="002E6F63" w:rsidP="00392C6F">
      <w:pPr>
        <w:pStyle w:val="ListParagraph"/>
        <w:spacing w:after="0" w:line="240" w:lineRule="auto"/>
        <w:ind w:left="0"/>
        <w:jc w:val="both"/>
        <w:rPr>
          <w:rFonts w:ascii="Times New Roman" w:hAnsi="Times New Roman" w:cs="Times New Roman"/>
          <w:sz w:val="20"/>
          <w:szCs w:val="20"/>
        </w:rPr>
      </w:pPr>
    </w:p>
    <w:p w:rsidR="002E6F63" w:rsidRPr="00565A19" w:rsidRDefault="002E6F63" w:rsidP="00392C6F">
      <w:pPr>
        <w:pStyle w:val="ListParagraph"/>
        <w:numPr>
          <w:ilvl w:val="0"/>
          <w:numId w:val="2"/>
        </w:numPr>
        <w:tabs>
          <w:tab w:val="left" w:pos="993"/>
        </w:tabs>
        <w:spacing w:after="0" w:line="240" w:lineRule="auto"/>
        <w:jc w:val="both"/>
        <w:rPr>
          <w:rFonts w:ascii="Times New Roman" w:hAnsi="Times New Roman" w:cs="Times New Roman"/>
          <w:sz w:val="20"/>
          <w:szCs w:val="20"/>
        </w:rPr>
      </w:pPr>
      <w:r w:rsidRPr="00565A19">
        <w:rPr>
          <w:rFonts w:ascii="Times New Roman" w:hAnsi="Times New Roman" w:cs="Times New Roman"/>
          <w:sz w:val="20"/>
          <w:szCs w:val="20"/>
        </w:rPr>
        <w:t xml:space="preserve">Mokymai korupcijos prevencijos klausimais yra privaloma IID darbuotojų mokymo ir kvalifikacijos tobulinimo dalis ir yra įtraukiami į einamų metų IID darbuotojų mokymo planą. </w:t>
      </w:r>
    </w:p>
    <w:p w:rsidR="002E6F63" w:rsidRPr="00565A19" w:rsidRDefault="002E6F63" w:rsidP="00392C6F">
      <w:pPr>
        <w:pStyle w:val="ListParagraph"/>
        <w:numPr>
          <w:ilvl w:val="0"/>
          <w:numId w:val="2"/>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IID darbuotojų mokymus organizuoja VOS.</w:t>
      </w:r>
    </w:p>
    <w:p w:rsidR="00FB0C05" w:rsidRPr="00565A19" w:rsidRDefault="002E6F63" w:rsidP="00392C6F">
      <w:pPr>
        <w:pStyle w:val="ListParagraph"/>
        <w:numPr>
          <w:ilvl w:val="0"/>
          <w:numId w:val="2"/>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Mokymų vykdymui gali būti kviečiami ekspertai, kitų institucijų, įstaigų ir organizacijų atstovai.</w:t>
      </w:r>
    </w:p>
    <w:p w:rsidR="00DA0E6E" w:rsidRPr="00565A19" w:rsidRDefault="00DA0E6E" w:rsidP="00392C6F">
      <w:pPr>
        <w:pStyle w:val="ListParagraph"/>
        <w:tabs>
          <w:tab w:val="left" w:pos="993"/>
        </w:tabs>
        <w:spacing w:after="0" w:line="240" w:lineRule="auto"/>
        <w:ind w:left="567"/>
        <w:jc w:val="both"/>
        <w:rPr>
          <w:rFonts w:ascii="Times New Roman" w:hAnsi="Times New Roman" w:cs="Times New Roman"/>
          <w:sz w:val="20"/>
          <w:szCs w:val="20"/>
        </w:rPr>
      </w:pPr>
    </w:p>
    <w:p w:rsidR="008824B4" w:rsidRPr="00565A19" w:rsidRDefault="00DA0E6E" w:rsidP="00392C6F">
      <w:pPr>
        <w:pStyle w:val="Default"/>
        <w:tabs>
          <w:tab w:val="left" w:pos="993"/>
          <w:tab w:val="left" w:pos="1134"/>
        </w:tabs>
        <w:jc w:val="center"/>
        <w:rPr>
          <w:rFonts w:ascii="Times New Roman" w:hAnsi="Times New Roman" w:cs="Times New Roman"/>
          <w:b/>
          <w:color w:val="auto"/>
          <w:sz w:val="20"/>
          <w:szCs w:val="20"/>
        </w:rPr>
      </w:pPr>
      <w:r w:rsidRPr="00565A19">
        <w:rPr>
          <w:rFonts w:ascii="Times New Roman" w:hAnsi="Times New Roman" w:cs="Times New Roman"/>
          <w:b/>
          <w:sz w:val="20"/>
          <w:szCs w:val="20"/>
        </w:rPr>
        <w:t>XI</w:t>
      </w:r>
      <w:r w:rsidR="008824B4" w:rsidRPr="00565A19">
        <w:rPr>
          <w:rFonts w:ascii="Times New Roman" w:hAnsi="Times New Roman" w:cs="Times New Roman"/>
          <w:b/>
          <w:color w:val="auto"/>
          <w:sz w:val="20"/>
          <w:szCs w:val="20"/>
        </w:rPr>
        <w:t xml:space="preserve"> SKYRIUS </w:t>
      </w:r>
    </w:p>
    <w:p w:rsidR="00DA0E6E" w:rsidRPr="00565A19" w:rsidRDefault="00DA0E6E" w:rsidP="00392C6F">
      <w:pPr>
        <w:pStyle w:val="ListParagraph"/>
        <w:tabs>
          <w:tab w:val="left" w:pos="993"/>
        </w:tabs>
        <w:spacing w:after="0" w:line="240" w:lineRule="auto"/>
        <w:ind w:left="567"/>
        <w:jc w:val="center"/>
        <w:rPr>
          <w:rFonts w:ascii="Times New Roman" w:hAnsi="Times New Roman" w:cs="Times New Roman"/>
          <w:b/>
          <w:sz w:val="20"/>
          <w:szCs w:val="20"/>
        </w:rPr>
      </w:pPr>
      <w:r w:rsidRPr="00565A19">
        <w:rPr>
          <w:rFonts w:ascii="Times New Roman" w:hAnsi="Times New Roman" w:cs="Times New Roman"/>
          <w:b/>
          <w:sz w:val="20"/>
          <w:szCs w:val="20"/>
        </w:rPr>
        <w:t>ASMENS DUOMENŲ TVARKYMAS</w:t>
      </w:r>
    </w:p>
    <w:p w:rsidR="00DA0E6E" w:rsidRPr="00565A19" w:rsidRDefault="00DA0E6E" w:rsidP="00392C6F">
      <w:pPr>
        <w:pStyle w:val="ListParagraph"/>
        <w:tabs>
          <w:tab w:val="left" w:pos="993"/>
        </w:tabs>
        <w:spacing w:after="0" w:line="240" w:lineRule="auto"/>
        <w:ind w:left="567"/>
        <w:jc w:val="both"/>
        <w:rPr>
          <w:rFonts w:ascii="Times New Roman" w:hAnsi="Times New Roman" w:cs="Times New Roman"/>
          <w:sz w:val="20"/>
          <w:szCs w:val="20"/>
        </w:rPr>
      </w:pPr>
    </w:p>
    <w:p w:rsidR="00C03538" w:rsidRPr="00565A19" w:rsidRDefault="00921930" w:rsidP="00392C6F">
      <w:pPr>
        <w:pStyle w:val="ListParagraph"/>
        <w:numPr>
          <w:ilvl w:val="0"/>
          <w:numId w:val="2"/>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b/>
          <w:sz w:val="20"/>
          <w:szCs w:val="20"/>
        </w:rPr>
        <w:t>Asmens d</w:t>
      </w:r>
      <w:r w:rsidR="000F79F6" w:rsidRPr="00565A19">
        <w:rPr>
          <w:rFonts w:ascii="Times New Roman" w:hAnsi="Times New Roman" w:cs="Times New Roman"/>
          <w:b/>
          <w:sz w:val="20"/>
          <w:szCs w:val="20"/>
        </w:rPr>
        <w:t>uomenų tvarkymo teisinis pagrindas</w:t>
      </w:r>
      <w:r w:rsidR="000F79F6" w:rsidRPr="00565A19">
        <w:rPr>
          <w:rFonts w:ascii="Times New Roman" w:hAnsi="Times New Roman" w:cs="Times New Roman"/>
          <w:sz w:val="20"/>
          <w:szCs w:val="20"/>
        </w:rPr>
        <w:t xml:space="preserve">. </w:t>
      </w:r>
      <w:r w:rsidR="00D34C1D" w:rsidRPr="00565A19">
        <w:rPr>
          <w:rFonts w:ascii="Times New Roman" w:hAnsi="Times New Roman" w:cs="Times New Roman"/>
          <w:sz w:val="20"/>
          <w:szCs w:val="20"/>
        </w:rPr>
        <w:t>Politikoje</w:t>
      </w:r>
      <w:r w:rsidR="000F79F6" w:rsidRPr="00565A19">
        <w:rPr>
          <w:rFonts w:ascii="Times New Roman" w:hAnsi="Times New Roman" w:cs="Times New Roman"/>
          <w:sz w:val="20"/>
          <w:szCs w:val="20"/>
        </w:rPr>
        <w:t xml:space="preserve"> nurodyti asmens duomenys IID tvarkomi</w:t>
      </w:r>
      <w:r w:rsidR="00C03538" w:rsidRPr="00565A19">
        <w:rPr>
          <w:rFonts w:ascii="Times New Roman" w:hAnsi="Times New Roman" w:cs="Times New Roman"/>
          <w:sz w:val="20"/>
          <w:szCs w:val="20"/>
        </w:rPr>
        <w:t>:</w:t>
      </w:r>
    </w:p>
    <w:p w:rsidR="00C03538" w:rsidRPr="00565A19" w:rsidRDefault="00C03538" w:rsidP="00392C6F">
      <w:pPr>
        <w:pStyle w:val="ListParagraph"/>
        <w:numPr>
          <w:ilvl w:val="1"/>
          <w:numId w:val="2"/>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įgyvendinant KPĮ 16 straipsnio 3 dalyje nustatytą pareigą imtis priemonių, būtinų KPĮ įgyvendinti;</w:t>
      </w:r>
    </w:p>
    <w:p w:rsidR="00C03538" w:rsidRPr="00565A19" w:rsidRDefault="00C03538" w:rsidP="00392C6F">
      <w:pPr>
        <w:pStyle w:val="ListParagraph"/>
        <w:numPr>
          <w:ilvl w:val="1"/>
          <w:numId w:val="2"/>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įgyvendinant VPIDĮ 22 straipsnio 1 dalies 2 ir 3 punktuose nustatytą pareiga kontroliuoti, kaip asmenys, kuriems taikomos VPIDĮ nuostatos, jį vykdo;</w:t>
      </w:r>
    </w:p>
    <w:p w:rsidR="00C03538" w:rsidRPr="00565A19" w:rsidRDefault="00C03538" w:rsidP="00392C6F">
      <w:pPr>
        <w:pStyle w:val="ListParagraph"/>
        <w:numPr>
          <w:ilvl w:val="1"/>
          <w:numId w:val="2"/>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 xml:space="preserve">vadovaujantis </w:t>
      </w:r>
      <w:r w:rsidRPr="00565A19">
        <w:rPr>
          <w:rFonts w:ascii="Times New Roman" w:hAnsi="Times New Roman" w:cs="Times New Roman"/>
          <w:bCs/>
          <w:sz w:val="20"/>
          <w:szCs w:val="20"/>
        </w:rPr>
        <w:t>2016 m. balandžio 27 d. Europos Parlamento ir Tarybos reglamento (ES) 2016/679 dėl fizinių asmenų apsaugos tvarkant asmens duomenis ir dėl laisvo tokių duomenų judėjimo ir kuriuo panaikinama Direktyva 95/46/EB (</w:t>
      </w:r>
      <w:r w:rsidR="00D24687" w:rsidRPr="00565A19">
        <w:rPr>
          <w:rFonts w:ascii="Times New Roman" w:hAnsi="Times New Roman" w:cs="Times New Roman"/>
          <w:sz w:val="20"/>
          <w:szCs w:val="20"/>
          <w:lang w:eastAsia="ar-SA"/>
        </w:rPr>
        <w:t>toliau – BDAR</w:t>
      </w:r>
      <w:r w:rsidRPr="00565A19">
        <w:rPr>
          <w:rFonts w:ascii="Times New Roman" w:hAnsi="Times New Roman" w:cs="Times New Roman"/>
          <w:bCs/>
          <w:sz w:val="20"/>
          <w:szCs w:val="20"/>
        </w:rPr>
        <w:t>);</w:t>
      </w:r>
    </w:p>
    <w:p w:rsidR="00660FF6" w:rsidRPr="00565A19" w:rsidRDefault="00C03538" w:rsidP="00392C6F">
      <w:pPr>
        <w:pStyle w:val="ListParagraph"/>
        <w:numPr>
          <w:ilvl w:val="1"/>
          <w:numId w:val="2"/>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 xml:space="preserve">vadovaujantis </w:t>
      </w:r>
      <w:r w:rsidR="00660FF6" w:rsidRPr="00565A19">
        <w:rPr>
          <w:rFonts w:ascii="Times New Roman" w:hAnsi="Times New Roman" w:cs="Times New Roman"/>
          <w:sz w:val="20"/>
          <w:szCs w:val="20"/>
        </w:rPr>
        <w:t>IID direktoriaus įsakymu patvirtintu Informacijos pripažinimo valstybės įmonės ,,Indėlių ir investicijų draud</w:t>
      </w:r>
      <w:r w:rsidR="00B44ADF" w:rsidRPr="00565A19">
        <w:rPr>
          <w:rFonts w:ascii="Times New Roman" w:hAnsi="Times New Roman" w:cs="Times New Roman"/>
          <w:sz w:val="20"/>
          <w:szCs w:val="20"/>
        </w:rPr>
        <w:t>imas“ paslaptimi tvarkos aprašu,</w:t>
      </w:r>
      <w:r w:rsidR="00660FF6" w:rsidRPr="00565A19">
        <w:rPr>
          <w:rFonts w:ascii="Times New Roman" w:hAnsi="Times New Roman" w:cs="Times New Roman"/>
          <w:sz w:val="20"/>
          <w:szCs w:val="20"/>
        </w:rPr>
        <w:t xml:space="preserve"> IID direktor</w:t>
      </w:r>
      <w:r w:rsidR="00B44ADF" w:rsidRPr="00565A19">
        <w:rPr>
          <w:rFonts w:ascii="Times New Roman" w:hAnsi="Times New Roman" w:cs="Times New Roman"/>
          <w:sz w:val="20"/>
          <w:szCs w:val="20"/>
        </w:rPr>
        <w:t>iaus įsakymu patvirtintomis</w:t>
      </w:r>
      <w:r w:rsidR="00660FF6" w:rsidRPr="00565A19">
        <w:rPr>
          <w:rFonts w:ascii="Times New Roman" w:hAnsi="Times New Roman" w:cs="Times New Roman"/>
          <w:sz w:val="20"/>
          <w:szCs w:val="20"/>
        </w:rPr>
        <w:t xml:space="preserve"> Asmens duomenų tvarkymo valstybės įmonėje „Indėlių ir investicijų draudimas“ taisyklė</w:t>
      </w:r>
      <w:r w:rsidR="00B44ADF" w:rsidRPr="00565A19">
        <w:rPr>
          <w:rFonts w:ascii="Times New Roman" w:hAnsi="Times New Roman" w:cs="Times New Roman"/>
          <w:sz w:val="20"/>
          <w:szCs w:val="20"/>
        </w:rPr>
        <w:t>mis ir šią Politika</w:t>
      </w:r>
      <w:r w:rsidR="00660FF6" w:rsidRPr="00565A19">
        <w:rPr>
          <w:rFonts w:ascii="Times New Roman" w:hAnsi="Times New Roman" w:cs="Times New Roman"/>
          <w:sz w:val="20"/>
          <w:szCs w:val="20"/>
        </w:rPr>
        <w:t xml:space="preserve">. </w:t>
      </w:r>
    </w:p>
    <w:p w:rsidR="00B44ADF" w:rsidRPr="00565A19" w:rsidRDefault="00921930" w:rsidP="00392C6F">
      <w:pPr>
        <w:pStyle w:val="ListParagraph"/>
        <w:numPr>
          <w:ilvl w:val="0"/>
          <w:numId w:val="2"/>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b/>
          <w:sz w:val="20"/>
          <w:szCs w:val="20"/>
        </w:rPr>
        <w:t xml:space="preserve">Asmens duomenų </w:t>
      </w:r>
      <w:r w:rsidR="00B44ADF" w:rsidRPr="00565A19">
        <w:rPr>
          <w:rFonts w:ascii="Times New Roman" w:hAnsi="Times New Roman" w:cs="Times New Roman"/>
          <w:b/>
          <w:sz w:val="20"/>
          <w:szCs w:val="20"/>
        </w:rPr>
        <w:t>tvarkymo tikslai</w:t>
      </w:r>
      <w:r w:rsidR="00E9504F" w:rsidRPr="00565A19">
        <w:rPr>
          <w:rFonts w:ascii="Times New Roman" w:hAnsi="Times New Roman" w:cs="Times New Roman"/>
          <w:b/>
          <w:sz w:val="20"/>
          <w:szCs w:val="20"/>
        </w:rPr>
        <w:t xml:space="preserve">. </w:t>
      </w:r>
      <w:r w:rsidR="0077308E" w:rsidRPr="00565A19">
        <w:rPr>
          <w:rFonts w:ascii="Times New Roman" w:hAnsi="Times New Roman" w:cs="Times New Roman"/>
          <w:sz w:val="20"/>
          <w:szCs w:val="20"/>
        </w:rPr>
        <w:t xml:space="preserve">Politikoje nurodyti </w:t>
      </w:r>
      <w:r w:rsidR="00E9504F" w:rsidRPr="00565A19">
        <w:rPr>
          <w:rFonts w:ascii="Times New Roman" w:hAnsi="Times New Roman" w:cs="Times New Roman"/>
          <w:sz w:val="20"/>
          <w:szCs w:val="20"/>
        </w:rPr>
        <w:t>asmens duomenys IID tvarkomi</w:t>
      </w:r>
      <w:r w:rsidR="00B44ADF" w:rsidRPr="00565A19">
        <w:rPr>
          <w:rFonts w:ascii="Times New Roman" w:hAnsi="Times New Roman" w:cs="Times New Roman"/>
          <w:sz w:val="20"/>
          <w:szCs w:val="20"/>
        </w:rPr>
        <w:t xml:space="preserve"> </w:t>
      </w:r>
      <w:r w:rsidR="00E9504F" w:rsidRPr="00565A19">
        <w:rPr>
          <w:rFonts w:ascii="Times New Roman" w:hAnsi="Times New Roman" w:cs="Times New Roman"/>
          <w:sz w:val="20"/>
          <w:szCs w:val="20"/>
        </w:rPr>
        <w:t xml:space="preserve">vidaus administravimo tikslais </w:t>
      </w:r>
      <w:r w:rsidR="0077308E" w:rsidRPr="00565A19">
        <w:rPr>
          <w:rFonts w:ascii="Times New Roman" w:hAnsi="Times New Roman" w:cs="Times New Roman"/>
          <w:sz w:val="20"/>
          <w:szCs w:val="20"/>
        </w:rPr>
        <w:t xml:space="preserve">(IID personalo valdymas) </w:t>
      </w:r>
      <w:r w:rsidR="00B44ADF" w:rsidRPr="00565A19">
        <w:rPr>
          <w:rFonts w:ascii="Times New Roman" w:hAnsi="Times New Roman" w:cs="Times New Roman"/>
          <w:sz w:val="20"/>
          <w:szCs w:val="20"/>
        </w:rPr>
        <w:t>–</w:t>
      </w:r>
      <w:r w:rsidR="00E46902" w:rsidRPr="00565A19">
        <w:rPr>
          <w:rFonts w:ascii="Times New Roman" w:hAnsi="Times New Roman" w:cs="Times New Roman"/>
          <w:sz w:val="20"/>
          <w:szCs w:val="20"/>
        </w:rPr>
        <w:t xml:space="preserve"> </w:t>
      </w:r>
      <w:r w:rsidR="00B44ADF" w:rsidRPr="00565A19">
        <w:rPr>
          <w:rFonts w:ascii="Times New Roman" w:eastAsia="Times New Roman" w:hAnsi="Times New Roman" w:cs="Times New Roman"/>
          <w:sz w:val="20"/>
          <w:szCs w:val="20"/>
        </w:rPr>
        <w:t>užkirsti kelią atsirasti bei plisti korupcijai.</w:t>
      </w:r>
      <w:r w:rsidR="0093203F" w:rsidRPr="00565A19">
        <w:rPr>
          <w:rFonts w:ascii="Times New Roman" w:hAnsi="Times New Roman" w:cs="Times New Roman"/>
          <w:sz w:val="20"/>
          <w:szCs w:val="20"/>
        </w:rPr>
        <w:t xml:space="preserve"> Politikoje nurodytus asmens duomenis tvarko VOS sekretorė.</w:t>
      </w:r>
    </w:p>
    <w:p w:rsidR="00D24687" w:rsidRPr="00565A19" w:rsidRDefault="00921930" w:rsidP="006E7015">
      <w:pPr>
        <w:pStyle w:val="ListParagraph"/>
        <w:numPr>
          <w:ilvl w:val="0"/>
          <w:numId w:val="2"/>
        </w:numPr>
        <w:ind w:left="0" w:firstLine="567"/>
        <w:jc w:val="both"/>
        <w:rPr>
          <w:rFonts w:ascii="Times New Roman" w:hAnsi="Times New Roman" w:cs="Times New Roman"/>
          <w:sz w:val="20"/>
          <w:szCs w:val="20"/>
        </w:rPr>
      </w:pPr>
      <w:r w:rsidRPr="00565A19">
        <w:rPr>
          <w:rFonts w:ascii="Times New Roman" w:hAnsi="Times New Roman" w:cs="Times New Roman"/>
          <w:b/>
          <w:sz w:val="20"/>
          <w:szCs w:val="20"/>
        </w:rPr>
        <w:t>Asmens duomenų</w:t>
      </w:r>
      <w:r w:rsidR="00C03538" w:rsidRPr="00565A19">
        <w:rPr>
          <w:rFonts w:ascii="Times New Roman" w:hAnsi="Times New Roman" w:cs="Times New Roman"/>
          <w:b/>
          <w:sz w:val="20"/>
          <w:szCs w:val="20"/>
        </w:rPr>
        <w:t xml:space="preserve"> subjektai</w:t>
      </w:r>
      <w:r w:rsidR="00C03538" w:rsidRPr="00565A19">
        <w:rPr>
          <w:rFonts w:ascii="Times New Roman" w:hAnsi="Times New Roman" w:cs="Times New Roman"/>
          <w:sz w:val="20"/>
          <w:szCs w:val="20"/>
        </w:rPr>
        <w:t xml:space="preserve"> – IID darbuotojai ir asmenys</w:t>
      </w:r>
      <w:r w:rsidR="00B44ADF" w:rsidRPr="00565A19">
        <w:rPr>
          <w:rFonts w:ascii="Times New Roman" w:hAnsi="Times New Roman" w:cs="Times New Roman"/>
          <w:sz w:val="20"/>
          <w:szCs w:val="20"/>
        </w:rPr>
        <w:t>, pretenduojantys eiti Politikos</w:t>
      </w:r>
      <w:r w:rsidR="00114294" w:rsidRPr="00565A19">
        <w:rPr>
          <w:rFonts w:ascii="Times New Roman" w:hAnsi="Times New Roman" w:cs="Times New Roman"/>
          <w:sz w:val="20"/>
          <w:szCs w:val="20"/>
        </w:rPr>
        <w:t xml:space="preserve">                </w:t>
      </w:r>
      <w:r w:rsidR="00B44ADF" w:rsidRPr="00565A19">
        <w:rPr>
          <w:rFonts w:ascii="Times New Roman" w:hAnsi="Times New Roman" w:cs="Times New Roman"/>
          <w:sz w:val="20"/>
          <w:szCs w:val="20"/>
        </w:rPr>
        <w:t xml:space="preserve"> 30.1 – 30.7 papunkčiuose nurodytas pareigas.</w:t>
      </w:r>
      <w:r w:rsidR="00D24687" w:rsidRPr="00565A19">
        <w:rPr>
          <w:rFonts w:ascii="Times New Roman" w:hAnsi="Times New Roman" w:cs="Times New Roman"/>
          <w:sz w:val="20"/>
          <w:szCs w:val="20"/>
        </w:rPr>
        <w:t xml:space="preserve"> </w:t>
      </w:r>
    </w:p>
    <w:p w:rsidR="00C03538" w:rsidRPr="00565A19" w:rsidRDefault="00C03538" w:rsidP="006E7015">
      <w:pPr>
        <w:pStyle w:val="ListParagraph"/>
        <w:tabs>
          <w:tab w:val="left" w:pos="993"/>
        </w:tabs>
        <w:spacing w:after="0" w:line="240" w:lineRule="auto"/>
        <w:ind w:left="567"/>
        <w:jc w:val="both"/>
        <w:rPr>
          <w:rFonts w:ascii="Times New Roman" w:hAnsi="Times New Roman" w:cs="Times New Roman"/>
          <w:sz w:val="20"/>
          <w:szCs w:val="20"/>
        </w:rPr>
      </w:pPr>
    </w:p>
    <w:p w:rsidR="00D34C1D" w:rsidRPr="00565A19" w:rsidRDefault="00D34C1D" w:rsidP="00392C6F">
      <w:pPr>
        <w:pStyle w:val="ListParagraph"/>
        <w:numPr>
          <w:ilvl w:val="0"/>
          <w:numId w:val="2"/>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b/>
          <w:sz w:val="20"/>
          <w:szCs w:val="20"/>
        </w:rPr>
        <w:t xml:space="preserve">Asmens duomenų kategorijos – </w:t>
      </w:r>
      <w:r w:rsidRPr="00565A19">
        <w:rPr>
          <w:rFonts w:ascii="Times New Roman" w:hAnsi="Times New Roman" w:cs="Times New Roman"/>
          <w:sz w:val="20"/>
          <w:szCs w:val="20"/>
        </w:rPr>
        <w:t xml:space="preserve">KPĮ </w:t>
      </w:r>
      <w:r w:rsidRPr="00565A19">
        <w:rPr>
          <w:rFonts w:ascii="Times New Roman" w:hAnsi="Times New Roman" w:cs="Times New Roman"/>
          <w:sz w:val="20"/>
          <w:szCs w:val="20"/>
          <w:lang w:val="en-US"/>
        </w:rPr>
        <w:t xml:space="preserve">9 </w:t>
      </w:r>
      <w:r w:rsidRPr="00565A19">
        <w:rPr>
          <w:rFonts w:ascii="Times New Roman" w:hAnsi="Times New Roman" w:cs="Times New Roman"/>
          <w:sz w:val="20"/>
          <w:szCs w:val="20"/>
        </w:rPr>
        <w:t>straipsnio 2 dalyje nurodyta informacija ir privačių interesų deklaracijose esantys duomenys.</w:t>
      </w:r>
    </w:p>
    <w:p w:rsidR="006D0D5F" w:rsidRPr="00565A19" w:rsidRDefault="006D0D5F" w:rsidP="00392C6F">
      <w:pPr>
        <w:pStyle w:val="ListParagraph"/>
        <w:numPr>
          <w:ilvl w:val="0"/>
          <w:numId w:val="2"/>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b/>
          <w:sz w:val="20"/>
          <w:szCs w:val="20"/>
        </w:rPr>
        <w:t xml:space="preserve">Asmens duomenų </w:t>
      </w:r>
      <w:r w:rsidR="00056055" w:rsidRPr="00565A19">
        <w:rPr>
          <w:rFonts w:ascii="Times New Roman" w:hAnsi="Times New Roman" w:cs="Times New Roman"/>
          <w:b/>
          <w:sz w:val="20"/>
          <w:szCs w:val="20"/>
        </w:rPr>
        <w:t xml:space="preserve">tvarkymo kategorijos – </w:t>
      </w:r>
      <w:r w:rsidR="00056055" w:rsidRPr="00565A19">
        <w:rPr>
          <w:rFonts w:ascii="Times New Roman" w:hAnsi="Times New Roman" w:cs="Times New Roman"/>
          <w:sz w:val="20"/>
          <w:szCs w:val="20"/>
        </w:rPr>
        <w:t>rinkimas, susipažinimas, naudojimas, atskleidimas pateikiant susipažinti, duomenų saugojimas, archyvavimas, sunaikinimas.</w:t>
      </w:r>
    </w:p>
    <w:p w:rsidR="00056055" w:rsidRPr="00565A19" w:rsidRDefault="00056055" w:rsidP="00392C6F">
      <w:pPr>
        <w:pStyle w:val="ListParagraph"/>
        <w:numPr>
          <w:ilvl w:val="0"/>
          <w:numId w:val="2"/>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b/>
          <w:sz w:val="20"/>
          <w:szCs w:val="20"/>
        </w:rPr>
        <w:t xml:space="preserve">Asmens duomenų gavimo šaltiniai. </w:t>
      </w:r>
      <w:r w:rsidRPr="00565A19">
        <w:rPr>
          <w:rFonts w:ascii="Times New Roman" w:hAnsi="Times New Roman" w:cs="Times New Roman"/>
          <w:sz w:val="20"/>
          <w:szCs w:val="20"/>
        </w:rPr>
        <w:t xml:space="preserve">KPĮ </w:t>
      </w:r>
      <w:r w:rsidRPr="00565A19">
        <w:rPr>
          <w:rFonts w:ascii="Times New Roman" w:hAnsi="Times New Roman" w:cs="Times New Roman"/>
          <w:sz w:val="20"/>
          <w:szCs w:val="20"/>
          <w:lang w:val="en-US"/>
        </w:rPr>
        <w:t xml:space="preserve">9 </w:t>
      </w:r>
      <w:r w:rsidRPr="00565A19">
        <w:rPr>
          <w:rFonts w:ascii="Times New Roman" w:hAnsi="Times New Roman" w:cs="Times New Roman"/>
          <w:sz w:val="20"/>
          <w:szCs w:val="20"/>
        </w:rPr>
        <w:t xml:space="preserve">straipsnio 2 dalyje nurodyta informacija gaunama iš STT, privačių interesų deklaracijose esantys duomenys gaunami iš duomenų subjektų ir </w:t>
      </w:r>
      <w:r w:rsidR="000C465C" w:rsidRPr="00565A19">
        <w:rPr>
          <w:rFonts w:ascii="Times New Roman" w:hAnsi="Times New Roman" w:cs="Times New Roman"/>
          <w:sz w:val="20"/>
          <w:szCs w:val="20"/>
        </w:rPr>
        <w:t>IDIS.</w:t>
      </w:r>
    </w:p>
    <w:p w:rsidR="00D24687" w:rsidRPr="00565A19" w:rsidRDefault="000C465C" w:rsidP="005906DE">
      <w:pPr>
        <w:pStyle w:val="ListParagraph"/>
        <w:numPr>
          <w:ilvl w:val="0"/>
          <w:numId w:val="2"/>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b/>
          <w:sz w:val="20"/>
          <w:szCs w:val="20"/>
        </w:rPr>
        <w:t xml:space="preserve">Asmens duomenų tvarkytojas. </w:t>
      </w:r>
      <w:r w:rsidR="00D24687" w:rsidRPr="00565A19">
        <w:rPr>
          <w:rFonts w:ascii="Times New Roman" w:hAnsi="Times New Roman" w:cs="Times New Roman"/>
          <w:sz w:val="20"/>
          <w:szCs w:val="20"/>
        </w:rPr>
        <w:t xml:space="preserve">Draudimo įmonė gali įgalioti savo valdomus duomenis tvarkyti duomenų tvarkytojus, tai yra informacinių technologijų paslaugų teikėjus ir kitus asmenis, kurie Draudimo įmonės valdomus duomenis tvarko nustatytais tikslais ir pagal Draudimo įmonės nurodymus. Duomenų tvarkytojo prieigos teisės prie asmens duomenų naikinamos nutraukus asmens duomenų tvarkymo sutartį, sudarytą su Draudimo įmone, ar šiai sutarčiai nustojus galioti. Draudimo įmonė pasitelkia tik tuos duomenų tvarkytojus, kurie pakankamai užtikrina, kad tinkamos techninės ir organizacinės </w:t>
      </w:r>
      <w:r w:rsidR="00D24687" w:rsidRPr="00565A19">
        <w:rPr>
          <w:rFonts w:ascii="Times New Roman" w:hAnsi="Times New Roman" w:cs="Times New Roman"/>
          <w:sz w:val="20"/>
          <w:szCs w:val="20"/>
        </w:rPr>
        <w:lastRenderedPageBreak/>
        <w:t>priemonės bus įgyvendintos tokiu būdu, kad duomenų tvarkymas atitiktų BDAR reikalavimus ir būtų užtikrinta duomenų subjekto teisių apsauga.</w:t>
      </w:r>
    </w:p>
    <w:p w:rsidR="00056055" w:rsidRPr="00565A19" w:rsidRDefault="002C02BB" w:rsidP="00392C6F">
      <w:pPr>
        <w:pStyle w:val="ListParagraph"/>
        <w:numPr>
          <w:ilvl w:val="0"/>
          <w:numId w:val="2"/>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b/>
          <w:sz w:val="20"/>
          <w:szCs w:val="20"/>
        </w:rPr>
        <w:t xml:space="preserve">Asmens duomenų gavėjai. </w:t>
      </w:r>
      <w:r w:rsidRPr="00565A19">
        <w:rPr>
          <w:rFonts w:ascii="Times New Roman" w:hAnsi="Times New Roman" w:cs="Times New Roman"/>
          <w:sz w:val="20"/>
          <w:szCs w:val="20"/>
        </w:rPr>
        <w:t xml:space="preserve">Su </w:t>
      </w:r>
      <w:r w:rsidR="00056055" w:rsidRPr="00565A19">
        <w:rPr>
          <w:rFonts w:ascii="Times New Roman" w:hAnsi="Times New Roman" w:cs="Times New Roman"/>
          <w:sz w:val="20"/>
          <w:szCs w:val="20"/>
        </w:rPr>
        <w:t xml:space="preserve">Politikoje </w:t>
      </w:r>
      <w:r w:rsidRPr="00565A19">
        <w:rPr>
          <w:rFonts w:ascii="Times New Roman" w:hAnsi="Times New Roman" w:cs="Times New Roman"/>
          <w:sz w:val="20"/>
          <w:szCs w:val="20"/>
        </w:rPr>
        <w:t>nurodytais asmens duomenimis be duomenų tvarkytojo turi teisę susipažinti (subjektai, kuriems gali būti atskleisti duomenys):</w:t>
      </w:r>
    </w:p>
    <w:p w:rsidR="002C02BB" w:rsidRPr="00565A19" w:rsidRDefault="006F3E7E" w:rsidP="00392C6F">
      <w:pPr>
        <w:pStyle w:val="ListParagraph"/>
        <w:numPr>
          <w:ilvl w:val="1"/>
          <w:numId w:val="2"/>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s</w:t>
      </w:r>
      <w:r w:rsidR="002C02BB" w:rsidRPr="00565A19">
        <w:rPr>
          <w:rFonts w:ascii="Times New Roman" w:hAnsi="Times New Roman" w:cs="Times New Roman"/>
          <w:sz w:val="20"/>
          <w:szCs w:val="20"/>
        </w:rPr>
        <w:t xml:space="preserve">u KPĮ </w:t>
      </w:r>
      <w:r w:rsidR="002C02BB" w:rsidRPr="00565A19">
        <w:rPr>
          <w:rFonts w:ascii="Times New Roman" w:hAnsi="Times New Roman" w:cs="Times New Roman"/>
          <w:sz w:val="20"/>
          <w:szCs w:val="20"/>
          <w:lang w:val="en-US"/>
        </w:rPr>
        <w:t xml:space="preserve">9 </w:t>
      </w:r>
      <w:r w:rsidR="002C02BB" w:rsidRPr="00565A19">
        <w:rPr>
          <w:rFonts w:ascii="Times New Roman" w:hAnsi="Times New Roman" w:cs="Times New Roman"/>
          <w:sz w:val="20"/>
          <w:szCs w:val="20"/>
        </w:rPr>
        <w:t>straipsnio 2 dalyje nurodyta informacija – IID direktorius;</w:t>
      </w:r>
    </w:p>
    <w:p w:rsidR="002C02BB" w:rsidRPr="00565A19" w:rsidRDefault="006F3E7E" w:rsidP="00392C6F">
      <w:pPr>
        <w:pStyle w:val="ListParagraph"/>
        <w:numPr>
          <w:ilvl w:val="1"/>
          <w:numId w:val="2"/>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s</w:t>
      </w:r>
      <w:r w:rsidR="002C02BB" w:rsidRPr="00565A19">
        <w:rPr>
          <w:rFonts w:ascii="Times New Roman" w:hAnsi="Times New Roman" w:cs="Times New Roman"/>
          <w:sz w:val="20"/>
          <w:szCs w:val="20"/>
        </w:rPr>
        <w:t>u privačių interesų deklaracijos</w:t>
      </w:r>
      <w:r w:rsidRPr="00565A19">
        <w:rPr>
          <w:rFonts w:ascii="Times New Roman" w:hAnsi="Times New Roman" w:cs="Times New Roman"/>
          <w:sz w:val="20"/>
          <w:szCs w:val="20"/>
        </w:rPr>
        <w:t>e esančiais duomenimis:</w:t>
      </w:r>
    </w:p>
    <w:p w:rsidR="006F3E7E" w:rsidRPr="00565A19" w:rsidRDefault="006F3E7E" w:rsidP="00392C6F">
      <w:pPr>
        <w:pStyle w:val="ListParagraph"/>
        <w:numPr>
          <w:ilvl w:val="2"/>
          <w:numId w:val="2"/>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IID direktorius ir ID direktoriaus pavaduotojas su savo ir visų IID darbuotojų privačių interesų deklaracijomis;</w:t>
      </w:r>
    </w:p>
    <w:p w:rsidR="006F3E7E" w:rsidRPr="00565A19" w:rsidRDefault="006F3E7E" w:rsidP="00392C6F">
      <w:pPr>
        <w:pStyle w:val="ListParagraph"/>
        <w:numPr>
          <w:ilvl w:val="2"/>
          <w:numId w:val="2"/>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IID struktūrinių padalinių vadovai su savo ir pavaldžių darbuotojų privačių interesų deklaracijomis;</w:t>
      </w:r>
    </w:p>
    <w:p w:rsidR="006F3E7E" w:rsidRPr="00565A19" w:rsidRDefault="006F3E7E" w:rsidP="00392C6F">
      <w:pPr>
        <w:pStyle w:val="ListParagraph"/>
        <w:numPr>
          <w:ilvl w:val="2"/>
          <w:numId w:val="2"/>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IID darbuotojai su savo privačių interesų deklaracijomis.</w:t>
      </w:r>
    </w:p>
    <w:p w:rsidR="006F3E7E" w:rsidRPr="00565A19" w:rsidRDefault="006F3E7E" w:rsidP="00392C6F">
      <w:pPr>
        <w:pStyle w:val="ListParagraph"/>
        <w:numPr>
          <w:ilvl w:val="0"/>
          <w:numId w:val="2"/>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b/>
          <w:sz w:val="20"/>
          <w:szCs w:val="20"/>
        </w:rPr>
        <w:t>Asmens duomenų apsaugos priemonės:</w:t>
      </w:r>
    </w:p>
    <w:p w:rsidR="006F3E7E" w:rsidRPr="00565A19" w:rsidRDefault="006F3E7E" w:rsidP="00392C6F">
      <w:pPr>
        <w:pStyle w:val="ListParagraph"/>
        <w:numPr>
          <w:ilvl w:val="1"/>
          <w:numId w:val="2"/>
        </w:numPr>
        <w:tabs>
          <w:tab w:val="left" w:pos="993"/>
          <w:tab w:val="left" w:pos="1134"/>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 xml:space="preserve">STT raštas, kuriame pateikiama KPĮ </w:t>
      </w:r>
      <w:r w:rsidRPr="00565A19">
        <w:rPr>
          <w:rFonts w:ascii="Times New Roman" w:hAnsi="Times New Roman" w:cs="Times New Roman"/>
          <w:sz w:val="20"/>
          <w:szCs w:val="20"/>
          <w:lang w:val="en-US"/>
        </w:rPr>
        <w:t xml:space="preserve">9 </w:t>
      </w:r>
      <w:r w:rsidRPr="00565A19">
        <w:rPr>
          <w:rFonts w:ascii="Times New Roman" w:hAnsi="Times New Roman" w:cs="Times New Roman"/>
          <w:sz w:val="20"/>
          <w:szCs w:val="20"/>
        </w:rPr>
        <w:t>straipsnio 2 dalyje nurodyta informacija ir IID darbuotojų VOS pateiktos rašytinės privačių interesų deklaracijos saugomos IID darbuotojo asmens byloje</w:t>
      </w:r>
      <w:r w:rsidR="00FC46E1" w:rsidRPr="00565A19">
        <w:rPr>
          <w:rFonts w:ascii="Times New Roman" w:hAnsi="Times New Roman" w:cs="Times New Roman"/>
          <w:sz w:val="20"/>
          <w:szCs w:val="20"/>
        </w:rPr>
        <w:t>;</w:t>
      </w:r>
    </w:p>
    <w:p w:rsidR="00FC46E1" w:rsidRPr="00565A19" w:rsidRDefault="00FC46E1" w:rsidP="00392C6F">
      <w:pPr>
        <w:pStyle w:val="ListParagraph"/>
        <w:numPr>
          <w:ilvl w:val="1"/>
          <w:numId w:val="2"/>
        </w:numPr>
        <w:tabs>
          <w:tab w:val="left" w:pos="993"/>
          <w:tab w:val="left" w:pos="1134"/>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Politikos 73.1 papunktyje nurodytų dokumentų ir IDIS esančių privačių interesų deklaracijų kopijas dar</w:t>
      </w:r>
      <w:r w:rsidR="00921930" w:rsidRPr="00565A19">
        <w:rPr>
          <w:rFonts w:ascii="Times New Roman" w:hAnsi="Times New Roman" w:cs="Times New Roman"/>
          <w:sz w:val="20"/>
          <w:szCs w:val="20"/>
        </w:rPr>
        <w:t>yti draudžiama;</w:t>
      </w:r>
    </w:p>
    <w:p w:rsidR="00FC46E1" w:rsidRPr="00565A19" w:rsidRDefault="00FC46E1" w:rsidP="00392C6F">
      <w:pPr>
        <w:pStyle w:val="ListParagraph"/>
        <w:numPr>
          <w:ilvl w:val="1"/>
          <w:numId w:val="2"/>
        </w:numPr>
        <w:tabs>
          <w:tab w:val="left" w:pos="993"/>
          <w:tab w:val="left" w:pos="1134"/>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Politikos 72 punkte nurodyti asmenys su Politikoje nurodytais asmens duomenimis supažindinami pasirašius Politikos 2 priede nustatytos formos</w:t>
      </w:r>
      <w:r w:rsidR="00921930" w:rsidRPr="00565A19">
        <w:rPr>
          <w:rFonts w:ascii="Times New Roman" w:hAnsi="Times New Roman" w:cs="Times New Roman"/>
          <w:sz w:val="20"/>
          <w:szCs w:val="20"/>
        </w:rPr>
        <w:t xml:space="preserve"> Asmens duomenų peržiūros</w:t>
      </w:r>
      <w:r w:rsidRPr="00565A19">
        <w:rPr>
          <w:rFonts w:ascii="Times New Roman" w:hAnsi="Times New Roman" w:cs="Times New Roman"/>
          <w:sz w:val="20"/>
          <w:szCs w:val="20"/>
        </w:rPr>
        <w:t xml:space="preserve"> žurnale.</w:t>
      </w:r>
    </w:p>
    <w:p w:rsidR="00FC46E1" w:rsidRPr="00565A19" w:rsidRDefault="00FC46E1" w:rsidP="00392C6F">
      <w:pPr>
        <w:pStyle w:val="ListParagraph"/>
        <w:numPr>
          <w:ilvl w:val="1"/>
          <w:numId w:val="2"/>
        </w:numPr>
        <w:tabs>
          <w:tab w:val="left" w:pos="993"/>
          <w:tab w:val="left" w:pos="1134"/>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 xml:space="preserve">Visi darbuotojai privalo </w:t>
      </w:r>
      <w:r w:rsidR="002B4049" w:rsidRPr="00565A19">
        <w:rPr>
          <w:rFonts w:ascii="Times New Roman" w:hAnsi="Times New Roman" w:cs="Times New Roman"/>
          <w:sz w:val="20"/>
          <w:szCs w:val="20"/>
        </w:rPr>
        <w:t>laikytis</w:t>
      </w:r>
      <w:r w:rsidRPr="00565A19">
        <w:rPr>
          <w:rFonts w:ascii="Times New Roman" w:hAnsi="Times New Roman" w:cs="Times New Roman"/>
          <w:sz w:val="20"/>
          <w:szCs w:val="20"/>
        </w:rPr>
        <w:t xml:space="preserve"> Asmens duomenų tvarkymo valstybės įmonėje „Indėlių ir investicijų draudimas“ taisyklėse, Informacijos pripažinimo valstybės įmonės ,,Indėlių ir investicijų draudimas“ paslaptimi tvarkos apraše ir šioje Politikoje </w:t>
      </w:r>
      <w:r w:rsidR="00921930" w:rsidRPr="00565A19">
        <w:rPr>
          <w:rFonts w:ascii="Times New Roman" w:hAnsi="Times New Roman" w:cs="Times New Roman"/>
          <w:sz w:val="20"/>
          <w:szCs w:val="20"/>
        </w:rPr>
        <w:t>nustatytų</w:t>
      </w:r>
      <w:r w:rsidRPr="00565A19">
        <w:rPr>
          <w:rFonts w:ascii="Times New Roman" w:hAnsi="Times New Roman" w:cs="Times New Roman"/>
          <w:sz w:val="20"/>
          <w:szCs w:val="20"/>
        </w:rPr>
        <w:t xml:space="preserve"> asmens duomenų </w:t>
      </w:r>
      <w:r w:rsidR="002B4049" w:rsidRPr="00565A19">
        <w:rPr>
          <w:rFonts w:ascii="Times New Roman" w:hAnsi="Times New Roman" w:cs="Times New Roman"/>
          <w:sz w:val="20"/>
          <w:szCs w:val="20"/>
        </w:rPr>
        <w:t>saugumo priemonių.</w:t>
      </w:r>
    </w:p>
    <w:p w:rsidR="002B4049" w:rsidRPr="00565A19" w:rsidRDefault="002B4049" w:rsidP="00392C6F">
      <w:pPr>
        <w:pStyle w:val="ListParagraph"/>
        <w:numPr>
          <w:ilvl w:val="0"/>
          <w:numId w:val="2"/>
        </w:numPr>
        <w:tabs>
          <w:tab w:val="left" w:pos="710"/>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b/>
          <w:sz w:val="20"/>
          <w:szCs w:val="20"/>
        </w:rPr>
        <w:t xml:space="preserve">Asmens duomenų saugojimas, archyvavimas ir sunaikinimas. </w:t>
      </w:r>
      <w:r w:rsidRPr="00565A19">
        <w:rPr>
          <w:rFonts w:ascii="Times New Roman" w:hAnsi="Times New Roman" w:cs="Times New Roman"/>
          <w:sz w:val="20"/>
          <w:szCs w:val="20"/>
        </w:rPr>
        <w:t xml:space="preserve">STT raštas, kuriame pateikiama KPĮ </w:t>
      </w:r>
      <w:r w:rsidRPr="00565A19">
        <w:rPr>
          <w:rFonts w:ascii="Times New Roman" w:hAnsi="Times New Roman" w:cs="Times New Roman"/>
          <w:sz w:val="20"/>
          <w:szCs w:val="20"/>
          <w:lang w:val="en-US"/>
        </w:rPr>
        <w:t xml:space="preserve">9 </w:t>
      </w:r>
      <w:r w:rsidRPr="00565A19">
        <w:rPr>
          <w:rFonts w:ascii="Times New Roman" w:hAnsi="Times New Roman" w:cs="Times New Roman"/>
          <w:sz w:val="20"/>
          <w:szCs w:val="20"/>
        </w:rPr>
        <w:t>straipsnio 2 dalyje nurodyta informacija</w:t>
      </w:r>
      <w:r w:rsidR="005E2043" w:rsidRPr="00565A19">
        <w:rPr>
          <w:rFonts w:ascii="Times New Roman" w:hAnsi="Times New Roman" w:cs="Times New Roman"/>
          <w:sz w:val="20"/>
          <w:szCs w:val="20"/>
        </w:rPr>
        <w:t>,</w:t>
      </w:r>
      <w:r w:rsidRPr="00565A19">
        <w:rPr>
          <w:rFonts w:ascii="Times New Roman" w:hAnsi="Times New Roman" w:cs="Times New Roman"/>
          <w:sz w:val="20"/>
          <w:szCs w:val="20"/>
        </w:rPr>
        <w:t xml:space="preserve"> ir IID darbuotojų VOS pateiktos rašytinės privačių interesų deklaracijos saugomos IID darbuotojo asmens byloje, todėl šie asmens duomenys saugomi, archyvuojami ir sunaikinami teisės aktų, reglamentuojančių darbuotojų asmens bylų saugojimą, archyvavimą ir sunaikinimą, nustatyta tvarka ir terminais.</w:t>
      </w:r>
    </w:p>
    <w:p w:rsidR="008260F1" w:rsidRPr="00565A19" w:rsidRDefault="008260F1" w:rsidP="00392C6F">
      <w:pPr>
        <w:pStyle w:val="ListParagraph"/>
        <w:tabs>
          <w:tab w:val="left" w:pos="993"/>
        </w:tabs>
        <w:spacing w:after="0" w:line="240" w:lineRule="auto"/>
        <w:ind w:left="567"/>
        <w:jc w:val="both"/>
        <w:rPr>
          <w:rFonts w:ascii="Times New Roman" w:hAnsi="Times New Roman" w:cs="Times New Roman"/>
          <w:sz w:val="20"/>
          <w:szCs w:val="20"/>
        </w:rPr>
      </w:pPr>
    </w:p>
    <w:p w:rsidR="00F75484" w:rsidRPr="00565A19" w:rsidRDefault="008459DF" w:rsidP="00392C6F">
      <w:pPr>
        <w:pStyle w:val="Default"/>
        <w:tabs>
          <w:tab w:val="left" w:pos="993"/>
          <w:tab w:val="left" w:pos="1134"/>
        </w:tabs>
        <w:jc w:val="center"/>
        <w:rPr>
          <w:rFonts w:ascii="Times New Roman" w:hAnsi="Times New Roman" w:cs="Times New Roman"/>
          <w:b/>
          <w:color w:val="auto"/>
          <w:sz w:val="20"/>
          <w:szCs w:val="20"/>
        </w:rPr>
      </w:pPr>
      <w:r w:rsidRPr="00565A19">
        <w:rPr>
          <w:rFonts w:ascii="Times New Roman" w:hAnsi="Times New Roman" w:cs="Times New Roman"/>
          <w:b/>
          <w:color w:val="auto"/>
          <w:sz w:val="20"/>
          <w:szCs w:val="20"/>
        </w:rPr>
        <w:t>X</w:t>
      </w:r>
      <w:r w:rsidR="00752EBB" w:rsidRPr="00565A19">
        <w:rPr>
          <w:rFonts w:ascii="Times New Roman" w:hAnsi="Times New Roman" w:cs="Times New Roman"/>
          <w:b/>
          <w:color w:val="auto"/>
          <w:sz w:val="20"/>
          <w:szCs w:val="20"/>
        </w:rPr>
        <w:t>I</w:t>
      </w:r>
      <w:r w:rsidR="00DA0E6E" w:rsidRPr="00565A19">
        <w:rPr>
          <w:rFonts w:ascii="Times New Roman" w:hAnsi="Times New Roman" w:cs="Times New Roman"/>
          <w:b/>
          <w:color w:val="auto"/>
          <w:sz w:val="20"/>
          <w:szCs w:val="20"/>
        </w:rPr>
        <w:t>I</w:t>
      </w:r>
      <w:r w:rsidR="00F75484" w:rsidRPr="00565A19">
        <w:rPr>
          <w:rFonts w:ascii="Times New Roman" w:hAnsi="Times New Roman" w:cs="Times New Roman"/>
          <w:b/>
          <w:color w:val="auto"/>
          <w:sz w:val="20"/>
          <w:szCs w:val="20"/>
        </w:rPr>
        <w:t xml:space="preserve"> SKYRIUS</w:t>
      </w:r>
    </w:p>
    <w:p w:rsidR="008459DF" w:rsidRPr="00565A19" w:rsidRDefault="008459DF" w:rsidP="00392C6F">
      <w:pPr>
        <w:pStyle w:val="ListParagraph"/>
        <w:spacing w:after="0" w:line="240" w:lineRule="auto"/>
        <w:ind w:left="0"/>
        <w:jc w:val="center"/>
        <w:rPr>
          <w:rFonts w:ascii="Times New Roman" w:hAnsi="Times New Roman" w:cs="Times New Roman"/>
          <w:b/>
          <w:sz w:val="20"/>
          <w:szCs w:val="20"/>
        </w:rPr>
      </w:pPr>
      <w:r w:rsidRPr="00565A19">
        <w:rPr>
          <w:rFonts w:ascii="Times New Roman" w:hAnsi="Times New Roman" w:cs="Times New Roman"/>
          <w:b/>
          <w:sz w:val="20"/>
          <w:szCs w:val="20"/>
        </w:rPr>
        <w:t>BAIGIAMOSIOS NUOSTATOS</w:t>
      </w:r>
    </w:p>
    <w:p w:rsidR="008459DF" w:rsidRPr="00565A19" w:rsidRDefault="008459DF" w:rsidP="00392C6F">
      <w:pPr>
        <w:pStyle w:val="ListParagraph"/>
        <w:spacing w:after="0" w:line="240" w:lineRule="auto"/>
        <w:ind w:left="1070"/>
        <w:jc w:val="both"/>
        <w:rPr>
          <w:rFonts w:ascii="Times New Roman" w:hAnsi="Times New Roman" w:cs="Times New Roman"/>
          <w:sz w:val="20"/>
          <w:szCs w:val="20"/>
        </w:rPr>
      </w:pPr>
    </w:p>
    <w:p w:rsidR="008459DF" w:rsidRPr="00565A19" w:rsidRDefault="008459DF" w:rsidP="00392C6F">
      <w:pPr>
        <w:pStyle w:val="ListParagraph"/>
        <w:numPr>
          <w:ilvl w:val="0"/>
          <w:numId w:val="2"/>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Asmenys, dirbantys IID, už VPIDĮ pažeidimus atsako Lietuvos Respublikos teisės aktų nustatyta tvarka.</w:t>
      </w:r>
    </w:p>
    <w:p w:rsidR="008459DF" w:rsidRPr="00565A19" w:rsidRDefault="008459DF" w:rsidP="00392C6F">
      <w:pPr>
        <w:pStyle w:val="ListParagraph"/>
        <w:numPr>
          <w:ilvl w:val="0"/>
          <w:numId w:val="2"/>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IID vykdo ir kitas teisės aktuose nustatytas korupcijos prevencijos priemones.</w:t>
      </w:r>
    </w:p>
    <w:p w:rsidR="0003083A" w:rsidRPr="00565A19" w:rsidRDefault="002E6F63" w:rsidP="00392C6F">
      <w:pPr>
        <w:pStyle w:val="ListParagraph"/>
        <w:spacing w:after="0" w:line="240" w:lineRule="auto"/>
        <w:ind w:left="567"/>
        <w:jc w:val="center"/>
        <w:rPr>
          <w:rFonts w:ascii="Times New Roman" w:hAnsi="Times New Roman" w:cs="Times New Roman"/>
          <w:sz w:val="20"/>
          <w:szCs w:val="20"/>
        </w:rPr>
      </w:pPr>
      <w:r w:rsidRPr="00565A19">
        <w:rPr>
          <w:rFonts w:ascii="Times New Roman" w:hAnsi="Times New Roman" w:cs="Times New Roman"/>
          <w:sz w:val="20"/>
          <w:szCs w:val="20"/>
        </w:rPr>
        <w:t>_____________________</w:t>
      </w:r>
    </w:p>
    <w:p w:rsidR="00A72378" w:rsidRPr="00565A19" w:rsidRDefault="00A72378" w:rsidP="00392C6F">
      <w:pPr>
        <w:pStyle w:val="ListParagraph"/>
        <w:spacing w:after="0" w:line="240" w:lineRule="auto"/>
        <w:ind w:left="567"/>
        <w:jc w:val="center"/>
        <w:rPr>
          <w:rFonts w:ascii="Times New Roman" w:hAnsi="Times New Roman" w:cs="Times New Roman"/>
          <w:sz w:val="20"/>
          <w:szCs w:val="20"/>
        </w:rPr>
      </w:pPr>
    </w:p>
    <w:p w:rsidR="00A72378" w:rsidRPr="00565A19" w:rsidRDefault="00A72378" w:rsidP="00392C6F">
      <w:pPr>
        <w:pStyle w:val="ListParagraph"/>
        <w:spacing w:after="0" w:line="240" w:lineRule="auto"/>
        <w:ind w:left="567"/>
        <w:jc w:val="center"/>
        <w:rPr>
          <w:rFonts w:ascii="Times New Roman" w:hAnsi="Times New Roman" w:cs="Times New Roman"/>
          <w:sz w:val="20"/>
          <w:szCs w:val="20"/>
        </w:rPr>
      </w:pPr>
    </w:p>
    <w:p w:rsidR="00A72378" w:rsidRPr="00565A19" w:rsidRDefault="00A72378" w:rsidP="00392C6F">
      <w:pPr>
        <w:pStyle w:val="ListParagraph"/>
        <w:spacing w:after="0" w:line="240" w:lineRule="auto"/>
        <w:ind w:left="567"/>
        <w:jc w:val="center"/>
        <w:rPr>
          <w:rFonts w:ascii="Times New Roman" w:hAnsi="Times New Roman" w:cs="Times New Roman"/>
          <w:sz w:val="20"/>
          <w:szCs w:val="20"/>
        </w:rPr>
      </w:pPr>
    </w:p>
    <w:p w:rsidR="00921930" w:rsidRPr="00565A19" w:rsidRDefault="00921930" w:rsidP="00392C6F">
      <w:pPr>
        <w:spacing w:after="0" w:line="240" w:lineRule="auto"/>
        <w:rPr>
          <w:rFonts w:ascii="Times New Roman" w:hAnsi="Times New Roman" w:cs="Times New Roman"/>
          <w:sz w:val="20"/>
          <w:szCs w:val="20"/>
        </w:rPr>
      </w:pPr>
      <w:r w:rsidRPr="00565A19">
        <w:rPr>
          <w:rFonts w:ascii="Times New Roman" w:hAnsi="Times New Roman" w:cs="Times New Roman"/>
          <w:sz w:val="20"/>
          <w:szCs w:val="20"/>
        </w:rPr>
        <w:br w:type="page"/>
      </w:r>
    </w:p>
    <w:p w:rsidR="00A72378" w:rsidRPr="00565A19" w:rsidRDefault="00A72378" w:rsidP="00392C6F">
      <w:pPr>
        <w:pStyle w:val="ListParagraph"/>
        <w:spacing w:after="0" w:line="240" w:lineRule="auto"/>
        <w:ind w:left="5670"/>
        <w:jc w:val="both"/>
        <w:rPr>
          <w:rFonts w:ascii="Times New Roman" w:hAnsi="Times New Roman" w:cs="Times New Roman"/>
          <w:sz w:val="20"/>
          <w:szCs w:val="20"/>
        </w:rPr>
      </w:pPr>
      <w:r w:rsidRPr="00565A19">
        <w:rPr>
          <w:rFonts w:ascii="Times New Roman" w:hAnsi="Times New Roman" w:cs="Times New Roman"/>
          <w:sz w:val="20"/>
          <w:szCs w:val="20"/>
        </w:rPr>
        <w:lastRenderedPageBreak/>
        <w:t xml:space="preserve">Valstybės įmonės ,,Indėlių ir investicijų draudimas“ korupcijos prevencijos politikos </w:t>
      </w:r>
    </w:p>
    <w:p w:rsidR="00A72378" w:rsidRPr="00565A19" w:rsidRDefault="002B4049" w:rsidP="00392C6F">
      <w:pPr>
        <w:pStyle w:val="ListParagraph"/>
        <w:spacing w:after="0" w:line="240" w:lineRule="auto"/>
        <w:ind w:left="5670"/>
        <w:jc w:val="both"/>
        <w:rPr>
          <w:rFonts w:ascii="Times New Roman" w:hAnsi="Times New Roman" w:cs="Times New Roman"/>
          <w:sz w:val="20"/>
          <w:szCs w:val="20"/>
        </w:rPr>
      </w:pPr>
      <w:r w:rsidRPr="00565A19">
        <w:rPr>
          <w:rFonts w:ascii="Times New Roman" w:hAnsi="Times New Roman" w:cs="Times New Roman"/>
          <w:sz w:val="20"/>
          <w:szCs w:val="20"/>
        </w:rPr>
        <w:t xml:space="preserve">1 </w:t>
      </w:r>
      <w:r w:rsidR="00A72378" w:rsidRPr="00565A19">
        <w:rPr>
          <w:rFonts w:ascii="Times New Roman" w:hAnsi="Times New Roman" w:cs="Times New Roman"/>
          <w:sz w:val="20"/>
          <w:szCs w:val="20"/>
        </w:rPr>
        <w:t>priedas</w:t>
      </w:r>
    </w:p>
    <w:p w:rsidR="00A72378" w:rsidRPr="00565A19" w:rsidRDefault="00A72378" w:rsidP="00392C6F">
      <w:pPr>
        <w:pStyle w:val="ListParagraph"/>
        <w:spacing w:after="0" w:line="240" w:lineRule="auto"/>
        <w:ind w:left="567"/>
        <w:jc w:val="both"/>
        <w:rPr>
          <w:rFonts w:ascii="Times New Roman" w:hAnsi="Times New Roman" w:cs="Times New Roman"/>
          <w:b/>
          <w:bCs/>
          <w:sz w:val="20"/>
          <w:szCs w:val="20"/>
        </w:rPr>
      </w:pPr>
    </w:p>
    <w:p w:rsidR="00A72378" w:rsidRPr="00565A19" w:rsidRDefault="00A72378" w:rsidP="00392C6F">
      <w:pPr>
        <w:pStyle w:val="ListParagraph"/>
        <w:spacing w:after="0" w:line="240" w:lineRule="auto"/>
        <w:ind w:left="567"/>
        <w:jc w:val="both"/>
        <w:rPr>
          <w:rFonts w:ascii="Times New Roman" w:hAnsi="Times New Roman" w:cs="Times New Roman"/>
          <w:b/>
          <w:bCs/>
          <w:sz w:val="20"/>
          <w:szCs w:val="20"/>
        </w:rPr>
      </w:pPr>
    </w:p>
    <w:p w:rsidR="00A72378" w:rsidRPr="00565A19" w:rsidRDefault="00A72378" w:rsidP="00392C6F">
      <w:pPr>
        <w:pStyle w:val="ListParagraph"/>
        <w:spacing w:after="0" w:line="240" w:lineRule="auto"/>
        <w:ind w:left="567"/>
        <w:jc w:val="center"/>
        <w:rPr>
          <w:rFonts w:ascii="Times New Roman" w:hAnsi="Times New Roman" w:cs="Times New Roman"/>
          <w:b/>
          <w:sz w:val="20"/>
          <w:szCs w:val="20"/>
        </w:rPr>
      </w:pPr>
      <w:r w:rsidRPr="00565A19">
        <w:rPr>
          <w:rFonts w:ascii="Times New Roman" w:hAnsi="Times New Roman" w:cs="Times New Roman"/>
          <w:b/>
          <w:bCs/>
          <w:sz w:val="20"/>
          <w:szCs w:val="20"/>
        </w:rPr>
        <w:t xml:space="preserve">VALSTYBĖS ĮMONĖS ,,INDĖLIŲ IR INVESTICIJŲ DRAUDIMAS“ NUOLATINĖS DOVANŲ VERTINIMO KOMISIJOS DARBO REGLAMENTAS </w:t>
      </w:r>
    </w:p>
    <w:p w:rsidR="00A72378" w:rsidRPr="00565A19" w:rsidRDefault="00A72378" w:rsidP="00392C6F">
      <w:pPr>
        <w:pStyle w:val="ListParagraph"/>
        <w:spacing w:after="0" w:line="240" w:lineRule="auto"/>
        <w:ind w:left="567"/>
        <w:jc w:val="both"/>
        <w:rPr>
          <w:rFonts w:ascii="Times New Roman" w:hAnsi="Times New Roman" w:cs="Times New Roman"/>
          <w:b/>
          <w:bCs/>
          <w:sz w:val="20"/>
          <w:szCs w:val="20"/>
        </w:rPr>
      </w:pPr>
    </w:p>
    <w:p w:rsidR="00A72378" w:rsidRPr="00565A19" w:rsidRDefault="00A72378" w:rsidP="00392C6F">
      <w:pPr>
        <w:pStyle w:val="ListParagraph"/>
        <w:numPr>
          <w:ilvl w:val="0"/>
          <w:numId w:val="8"/>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Pagrindinė valstybės įmonės ,,</w:t>
      </w:r>
      <w:r w:rsidR="004865D8" w:rsidRPr="00565A19">
        <w:rPr>
          <w:rFonts w:ascii="Times New Roman" w:hAnsi="Times New Roman" w:cs="Times New Roman"/>
          <w:sz w:val="20"/>
          <w:szCs w:val="20"/>
        </w:rPr>
        <w:t>I</w:t>
      </w:r>
      <w:r w:rsidRPr="00565A19">
        <w:rPr>
          <w:rFonts w:ascii="Times New Roman" w:hAnsi="Times New Roman" w:cs="Times New Roman"/>
          <w:sz w:val="20"/>
          <w:szCs w:val="20"/>
        </w:rPr>
        <w:t>ndėlių ir investicijų draudimas“</w:t>
      </w:r>
      <w:r w:rsidRPr="00565A19">
        <w:rPr>
          <w:rFonts w:ascii="Times New Roman" w:hAnsi="Times New Roman" w:cs="Times New Roman"/>
          <w:bCs/>
          <w:sz w:val="20"/>
          <w:szCs w:val="20"/>
        </w:rPr>
        <w:t xml:space="preserve"> (toliau – IID) </w:t>
      </w:r>
      <w:r w:rsidRPr="00565A19">
        <w:rPr>
          <w:rFonts w:ascii="Times New Roman" w:hAnsi="Times New Roman" w:cs="Times New Roman"/>
          <w:sz w:val="20"/>
          <w:szCs w:val="20"/>
        </w:rPr>
        <w:t xml:space="preserve">nuolatinės dovanų vertinimo komisijos </w:t>
      </w:r>
      <w:r w:rsidRPr="00565A19">
        <w:rPr>
          <w:rFonts w:ascii="Times New Roman" w:hAnsi="Times New Roman" w:cs="Times New Roman"/>
          <w:bCs/>
          <w:sz w:val="20"/>
          <w:szCs w:val="20"/>
        </w:rPr>
        <w:t xml:space="preserve">(toliau – DV komisija) </w:t>
      </w:r>
      <w:r w:rsidRPr="00565A19">
        <w:rPr>
          <w:rFonts w:ascii="Times New Roman" w:hAnsi="Times New Roman" w:cs="Times New Roman"/>
          <w:sz w:val="20"/>
          <w:szCs w:val="20"/>
        </w:rPr>
        <w:t>veiklos forma yra posėdžiai.</w:t>
      </w:r>
    </w:p>
    <w:p w:rsidR="00A72378" w:rsidRPr="00565A19" w:rsidRDefault="00A72378" w:rsidP="00392C6F">
      <w:pPr>
        <w:pStyle w:val="ListParagraph"/>
        <w:numPr>
          <w:ilvl w:val="0"/>
          <w:numId w:val="8"/>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bCs/>
          <w:sz w:val="20"/>
          <w:szCs w:val="20"/>
        </w:rPr>
        <w:t>DV komisija</w:t>
      </w:r>
      <w:r w:rsidRPr="00565A19">
        <w:rPr>
          <w:rFonts w:ascii="Times New Roman" w:hAnsi="Times New Roman" w:cs="Times New Roman"/>
          <w:sz w:val="20"/>
          <w:szCs w:val="20"/>
        </w:rPr>
        <w:t xml:space="preserve"> yra skiriama IID </w:t>
      </w:r>
      <w:r w:rsidR="00935A52" w:rsidRPr="00565A19">
        <w:rPr>
          <w:rFonts w:ascii="Times New Roman" w:hAnsi="Times New Roman" w:cs="Times New Roman"/>
          <w:sz w:val="20"/>
          <w:szCs w:val="20"/>
        </w:rPr>
        <w:t xml:space="preserve">direktoriaus </w:t>
      </w:r>
      <w:r w:rsidRPr="00565A19">
        <w:rPr>
          <w:rFonts w:ascii="Times New Roman" w:hAnsi="Times New Roman" w:cs="Times New Roman"/>
          <w:sz w:val="20"/>
          <w:szCs w:val="20"/>
        </w:rPr>
        <w:t xml:space="preserve">įsakymu ir sudaroma iš nemažiau kaip 3 IID darbuotojų. </w:t>
      </w:r>
    </w:p>
    <w:p w:rsidR="00A72378" w:rsidRPr="00565A19" w:rsidRDefault="00A72378" w:rsidP="00392C6F">
      <w:pPr>
        <w:pStyle w:val="ListParagraph"/>
        <w:numPr>
          <w:ilvl w:val="0"/>
          <w:numId w:val="8"/>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bCs/>
          <w:sz w:val="20"/>
          <w:szCs w:val="20"/>
        </w:rPr>
        <w:t xml:space="preserve">DV komisijos </w:t>
      </w:r>
      <w:r w:rsidRPr="00565A19">
        <w:rPr>
          <w:rFonts w:ascii="Times New Roman" w:hAnsi="Times New Roman" w:cs="Times New Roman"/>
          <w:sz w:val="20"/>
          <w:szCs w:val="20"/>
        </w:rPr>
        <w:t xml:space="preserve">posėdis laikomas teisėtu, jeigu jame dalyvauja daugiau kaip pusė </w:t>
      </w:r>
      <w:r w:rsidRPr="00565A19">
        <w:rPr>
          <w:rFonts w:ascii="Times New Roman" w:hAnsi="Times New Roman" w:cs="Times New Roman"/>
          <w:bCs/>
          <w:sz w:val="20"/>
          <w:szCs w:val="20"/>
        </w:rPr>
        <w:t xml:space="preserve">DV komisijos </w:t>
      </w:r>
      <w:r w:rsidRPr="00565A19">
        <w:rPr>
          <w:rFonts w:ascii="Times New Roman" w:hAnsi="Times New Roman" w:cs="Times New Roman"/>
          <w:sz w:val="20"/>
          <w:szCs w:val="20"/>
        </w:rPr>
        <w:t xml:space="preserve">narių. </w:t>
      </w:r>
    </w:p>
    <w:p w:rsidR="00A72378" w:rsidRPr="00565A19" w:rsidRDefault="00A72378" w:rsidP="00392C6F">
      <w:pPr>
        <w:pStyle w:val="ListParagraph"/>
        <w:numPr>
          <w:ilvl w:val="0"/>
          <w:numId w:val="8"/>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bCs/>
          <w:sz w:val="20"/>
          <w:szCs w:val="20"/>
        </w:rPr>
        <w:t>DV komisijos</w:t>
      </w:r>
      <w:r w:rsidRPr="00565A19">
        <w:rPr>
          <w:rFonts w:ascii="Times New Roman" w:hAnsi="Times New Roman" w:cs="Times New Roman"/>
          <w:sz w:val="20"/>
          <w:szCs w:val="20"/>
        </w:rPr>
        <w:t xml:space="preserve"> posėdžiai yra protokoluojami.</w:t>
      </w:r>
    </w:p>
    <w:p w:rsidR="00A72378" w:rsidRPr="00565A19" w:rsidRDefault="00A72378" w:rsidP="00392C6F">
      <w:pPr>
        <w:pStyle w:val="ListParagraph"/>
        <w:numPr>
          <w:ilvl w:val="0"/>
          <w:numId w:val="8"/>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bCs/>
          <w:sz w:val="20"/>
          <w:szCs w:val="20"/>
        </w:rPr>
        <w:t>DV komisijos</w:t>
      </w:r>
      <w:r w:rsidRPr="00565A19">
        <w:rPr>
          <w:rFonts w:ascii="Times New Roman" w:hAnsi="Times New Roman" w:cs="Times New Roman"/>
          <w:sz w:val="20"/>
          <w:szCs w:val="20"/>
        </w:rPr>
        <w:t xml:space="preserve"> posėdžius pagal poreikį šaukia ir jiems vadovauja </w:t>
      </w:r>
      <w:r w:rsidRPr="00565A19">
        <w:rPr>
          <w:rFonts w:ascii="Times New Roman" w:hAnsi="Times New Roman" w:cs="Times New Roman"/>
          <w:bCs/>
          <w:sz w:val="20"/>
          <w:szCs w:val="20"/>
        </w:rPr>
        <w:t>DV komisijos</w:t>
      </w:r>
      <w:r w:rsidRPr="00565A19">
        <w:rPr>
          <w:rFonts w:ascii="Times New Roman" w:hAnsi="Times New Roman" w:cs="Times New Roman"/>
          <w:sz w:val="20"/>
          <w:szCs w:val="20"/>
        </w:rPr>
        <w:t xml:space="preserve"> vadovas. </w:t>
      </w:r>
    </w:p>
    <w:p w:rsidR="00A72378" w:rsidRPr="00565A19" w:rsidRDefault="00A72378" w:rsidP="00392C6F">
      <w:pPr>
        <w:pStyle w:val="ListParagraph"/>
        <w:numPr>
          <w:ilvl w:val="0"/>
          <w:numId w:val="8"/>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bCs/>
          <w:sz w:val="20"/>
          <w:szCs w:val="20"/>
        </w:rPr>
        <w:t>DV komisijos</w:t>
      </w:r>
      <w:r w:rsidRPr="00565A19">
        <w:rPr>
          <w:rFonts w:ascii="Times New Roman" w:hAnsi="Times New Roman" w:cs="Times New Roman"/>
          <w:sz w:val="20"/>
          <w:szCs w:val="20"/>
        </w:rPr>
        <w:t xml:space="preserve"> sekretorius likus ne vėliau kaip vienai darbo dienai iki numatomo </w:t>
      </w:r>
      <w:r w:rsidRPr="00565A19">
        <w:rPr>
          <w:rFonts w:ascii="Times New Roman" w:hAnsi="Times New Roman" w:cs="Times New Roman"/>
          <w:bCs/>
          <w:sz w:val="20"/>
          <w:szCs w:val="20"/>
        </w:rPr>
        <w:t>DV komisijos</w:t>
      </w:r>
      <w:r w:rsidRPr="00565A19">
        <w:rPr>
          <w:rFonts w:ascii="Times New Roman" w:hAnsi="Times New Roman" w:cs="Times New Roman"/>
          <w:sz w:val="20"/>
          <w:szCs w:val="20"/>
        </w:rPr>
        <w:t xml:space="preserve"> susirinkimo (posėdžio) </w:t>
      </w:r>
      <w:r w:rsidRPr="00565A19">
        <w:rPr>
          <w:rFonts w:ascii="Times New Roman" w:hAnsi="Times New Roman" w:cs="Times New Roman"/>
          <w:bCs/>
          <w:sz w:val="20"/>
          <w:szCs w:val="20"/>
        </w:rPr>
        <w:t>DV komisijos</w:t>
      </w:r>
      <w:r w:rsidRPr="00565A19">
        <w:rPr>
          <w:rFonts w:ascii="Times New Roman" w:hAnsi="Times New Roman" w:cs="Times New Roman"/>
          <w:sz w:val="20"/>
          <w:szCs w:val="20"/>
        </w:rPr>
        <w:t xml:space="preserve"> nariams privalo raštu ar elektroniniu paštu pateikti visą medžiagą, susijusią su </w:t>
      </w:r>
      <w:r w:rsidRPr="00565A19">
        <w:rPr>
          <w:rFonts w:ascii="Times New Roman" w:hAnsi="Times New Roman" w:cs="Times New Roman"/>
          <w:bCs/>
          <w:sz w:val="20"/>
          <w:szCs w:val="20"/>
        </w:rPr>
        <w:t>DV komisijos</w:t>
      </w:r>
      <w:r w:rsidRPr="00565A19">
        <w:rPr>
          <w:rFonts w:ascii="Times New Roman" w:hAnsi="Times New Roman" w:cs="Times New Roman"/>
          <w:sz w:val="20"/>
          <w:szCs w:val="20"/>
        </w:rPr>
        <w:t xml:space="preserve"> posėdyje numatomais svarstyti klausimais. </w:t>
      </w:r>
      <w:r w:rsidRPr="00565A19">
        <w:rPr>
          <w:rFonts w:ascii="Times New Roman" w:hAnsi="Times New Roman" w:cs="Times New Roman"/>
          <w:bCs/>
          <w:sz w:val="20"/>
          <w:szCs w:val="20"/>
        </w:rPr>
        <w:t>DV komisijos</w:t>
      </w:r>
      <w:r w:rsidRPr="00565A19">
        <w:rPr>
          <w:rFonts w:ascii="Times New Roman" w:hAnsi="Times New Roman" w:cs="Times New Roman"/>
          <w:sz w:val="20"/>
          <w:szCs w:val="20"/>
        </w:rPr>
        <w:t xml:space="preserve"> nariams sutikus visą medžiaga, susijusi su </w:t>
      </w:r>
      <w:r w:rsidRPr="00565A19">
        <w:rPr>
          <w:rFonts w:ascii="Times New Roman" w:hAnsi="Times New Roman" w:cs="Times New Roman"/>
          <w:bCs/>
          <w:sz w:val="20"/>
          <w:szCs w:val="20"/>
        </w:rPr>
        <w:t>DV komisijos</w:t>
      </w:r>
      <w:r w:rsidRPr="00565A19">
        <w:rPr>
          <w:rFonts w:ascii="Times New Roman" w:hAnsi="Times New Roman" w:cs="Times New Roman"/>
          <w:sz w:val="20"/>
          <w:szCs w:val="20"/>
        </w:rPr>
        <w:t xml:space="preserve"> posėdyje</w:t>
      </w:r>
      <w:r w:rsidRPr="00565A19" w:rsidDel="00C156C6">
        <w:rPr>
          <w:rFonts w:ascii="Times New Roman" w:hAnsi="Times New Roman" w:cs="Times New Roman"/>
          <w:sz w:val="20"/>
          <w:szCs w:val="20"/>
        </w:rPr>
        <w:t xml:space="preserve"> </w:t>
      </w:r>
      <w:r w:rsidRPr="00565A19">
        <w:rPr>
          <w:rFonts w:ascii="Times New Roman" w:hAnsi="Times New Roman" w:cs="Times New Roman"/>
          <w:sz w:val="20"/>
          <w:szCs w:val="20"/>
        </w:rPr>
        <w:t>numatomais svarstyti klausimais, gali būti pateikta posėdžio metu.</w:t>
      </w:r>
    </w:p>
    <w:p w:rsidR="00A72378" w:rsidRPr="00565A19" w:rsidRDefault="00A72378" w:rsidP="00392C6F">
      <w:pPr>
        <w:pStyle w:val="ListParagraph"/>
        <w:numPr>
          <w:ilvl w:val="0"/>
          <w:numId w:val="8"/>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bCs/>
          <w:sz w:val="20"/>
          <w:szCs w:val="20"/>
        </w:rPr>
        <w:t>DV komisijos</w:t>
      </w:r>
      <w:r w:rsidRPr="00565A19">
        <w:rPr>
          <w:rFonts w:ascii="Times New Roman" w:hAnsi="Times New Roman" w:cs="Times New Roman"/>
          <w:sz w:val="20"/>
          <w:szCs w:val="20"/>
        </w:rPr>
        <w:t xml:space="preserve"> vadovo nurodymu dokumentus </w:t>
      </w:r>
      <w:r w:rsidRPr="00565A19">
        <w:rPr>
          <w:rFonts w:ascii="Times New Roman" w:hAnsi="Times New Roman" w:cs="Times New Roman"/>
          <w:bCs/>
          <w:sz w:val="20"/>
          <w:szCs w:val="20"/>
        </w:rPr>
        <w:t>DV komisijos</w:t>
      </w:r>
      <w:r w:rsidRPr="00565A19">
        <w:rPr>
          <w:rFonts w:ascii="Times New Roman" w:hAnsi="Times New Roman" w:cs="Times New Roman"/>
          <w:sz w:val="20"/>
          <w:szCs w:val="20"/>
        </w:rPr>
        <w:t xml:space="preserve"> posėdžiams rengia kompetentingas asmuo, suderinęs su darbo grupės vadovu.</w:t>
      </w:r>
    </w:p>
    <w:p w:rsidR="00A72378" w:rsidRPr="00565A19" w:rsidRDefault="00A72378" w:rsidP="00392C6F">
      <w:pPr>
        <w:pStyle w:val="ListParagraph"/>
        <w:numPr>
          <w:ilvl w:val="0"/>
          <w:numId w:val="8"/>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sz w:val="20"/>
          <w:szCs w:val="20"/>
        </w:rPr>
        <w:t xml:space="preserve">Visi klausimai </w:t>
      </w:r>
      <w:r w:rsidRPr="00565A19">
        <w:rPr>
          <w:rFonts w:ascii="Times New Roman" w:hAnsi="Times New Roman" w:cs="Times New Roman"/>
          <w:bCs/>
          <w:sz w:val="20"/>
          <w:szCs w:val="20"/>
        </w:rPr>
        <w:t>DV komisijos</w:t>
      </w:r>
      <w:r w:rsidRPr="00565A19">
        <w:rPr>
          <w:rFonts w:ascii="Times New Roman" w:hAnsi="Times New Roman" w:cs="Times New Roman"/>
          <w:sz w:val="20"/>
          <w:szCs w:val="20"/>
        </w:rPr>
        <w:t xml:space="preserve"> posėdyje yra aptariami darbotvarkėje nustatyta tvarka, jeigu </w:t>
      </w:r>
      <w:r w:rsidRPr="00565A19">
        <w:rPr>
          <w:rFonts w:ascii="Times New Roman" w:hAnsi="Times New Roman" w:cs="Times New Roman"/>
          <w:bCs/>
          <w:sz w:val="20"/>
          <w:szCs w:val="20"/>
        </w:rPr>
        <w:t>DV komisijos</w:t>
      </w:r>
      <w:r w:rsidRPr="00565A19">
        <w:rPr>
          <w:rFonts w:ascii="Times New Roman" w:hAnsi="Times New Roman" w:cs="Times New Roman"/>
          <w:sz w:val="20"/>
          <w:szCs w:val="20"/>
        </w:rPr>
        <w:t xml:space="preserve"> posėdžio pradžioje </w:t>
      </w:r>
      <w:r w:rsidRPr="00565A19">
        <w:rPr>
          <w:rFonts w:ascii="Times New Roman" w:hAnsi="Times New Roman" w:cs="Times New Roman"/>
          <w:bCs/>
          <w:sz w:val="20"/>
          <w:szCs w:val="20"/>
        </w:rPr>
        <w:t>DV komisijos</w:t>
      </w:r>
      <w:r w:rsidRPr="00565A19">
        <w:rPr>
          <w:rFonts w:ascii="Times New Roman" w:hAnsi="Times New Roman" w:cs="Times New Roman"/>
          <w:sz w:val="20"/>
          <w:szCs w:val="20"/>
        </w:rPr>
        <w:t xml:space="preserve"> narių bendru sutarimu nėra nusprendžiama kitaip.</w:t>
      </w:r>
    </w:p>
    <w:p w:rsidR="00A72378" w:rsidRPr="00565A19" w:rsidRDefault="00A72378" w:rsidP="00392C6F">
      <w:pPr>
        <w:pStyle w:val="ListParagraph"/>
        <w:numPr>
          <w:ilvl w:val="0"/>
          <w:numId w:val="8"/>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bCs/>
          <w:sz w:val="20"/>
          <w:szCs w:val="20"/>
        </w:rPr>
        <w:t>DV komisijos</w:t>
      </w:r>
      <w:r w:rsidRPr="00565A19">
        <w:rPr>
          <w:rFonts w:ascii="Times New Roman" w:hAnsi="Times New Roman" w:cs="Times New Roman"/>
          <w:sz w:val="20"/>
          <w:szCs w:val="20"/>
        </w:rPr>
        <w:t xml:space="preserve"> sprendimai priimami balsavimu. </w:t>
      </w:r>
      <w:r w:rsidRPr="00565A19">
        <w:rPr>
          <w:rFonts w:ascii="Times New Roman" w:hAnsi="Times New Roman" w:cs="Times New Roman"/>
          <w:bCs/>
          <w:sz w:val="20"/>
          <w:szCs w:val="20"/>
        </w:rPr>
        <w:t>DV komisijos</w:t>
      </w:r>
      <w:r w:rsidRPr="00565A19">
        <w:rPr>
          <w:rFonts w:ascii="Times New Roman" w:hAnsi="Times New Roman" w:cs="Times New Roman"/>
          <w:sz w:val="20"/>
          <w:szCs w:val="20"/>
        </w:rPr>
        <w:t xml:space="preserve"> sprendimas laikomas priimtu, jei už jį balsuoja daugiau kaip pusė </w:t>
      </w:r>
      <w:r w:rsidRPr="00565A19">
        <w:rPr>
          <w:rFonts w:ascii="Times New Roman" w:hAnsi="Times New Roman" w:cs="Times New Roman"/>
          <w:bCs/>
          <w:sz w:val="20"/>
          <w:szCs w:val="20"/>
        </w:rPr>
        <w:t>DV komisijos</w:t>
      </w:r>
      <w:r w:rsidRPr="00565A19">
        <w:rPr>
          <w:rFonts w:ascii="Times New Roman" w:hAnsi="Times New Roman" w:cs="Times New Roman"/>
          <w:sz w:val="20"/>
          <w:szCs w:val="20"/>
        </w:rPr>
        <w:t xml:space="preserve"> posėdyje dalyvaujančių darbo grupės narių. Jeigu balsai pasiskirsto po lygiai, lemia </w:t>
      </w:r>
      <w:r w:rsidRPr="00565A19">
        <w:rPr>
          <w:rFonts w:ascii="Times New Roman" w:hAnsi="Times New Roman" w:cs="Times New Roman"/>
          <w:bCs/>
          <w:sz w:val="20"/>
          <w:szCs w:val="20"/>
        </w:rPr>
        <w:t>DV komisijos</w:t>
      </w:r>
      <w:r w:rsidRPr="00565A19">
        <w:rPr>
          <w:rFonts w:ascii="Times New Roman" w:hAnsi="Times New Roman" w:cs="Times New Roman"/>
          <w:sz w:val="20"/>
          <w:szCs w:val="20"/>
        </w:rPr>
        <w:t xml:space="preserve"> vadovo, o kai jo nėra – </w:t>
      </w:r>
      <w:r w:rsidRPr="00565A19">
        <w:rPr>
          <w:rFonts w:ascii="Times New Roman" w:hAnsi="Times New Roman" w:cs="Times New Roman"/>
          <w:bCs/>
          <w:sz w:val="20"/>
          <w:szCs w:val="20"/>
        </w:rPr>
        <w:t>DV komisijos</w:t>
      </w:r>
      <w:r w:rsidRPr="00565A19">
        <w:rPr>
          <w:rFonts w:ascii="Times New Roman" w:hAnsi="Times New Roman" w:cs="Times New Roman"/>
          <w:sz w:val="20"/>
          <w:szCs w:val="20"/>
        </w:rPr>
        <w:t xml:space="preserve"> susirinkimui vadovaujančiojo balsas.</w:t>
      </w:r>
    </w:p>
    <w:p w:rsidR="00A72378" w:rsidRPr="00565A19" w:rsidRDefault="00A72378" w:rsidP="00392C6F">
      <w:pPr>
        <w:pStyle w:val="ListParagraph"/>
        <w:numPr>
          <w:ilvl w:val="0"/>
          <w:numId w:val="8"/>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bCs/>
          <w:sz w:val="20"/>
          <w:szCs w:val="20"/>
        </w:rPr>
        <w:t>DV komisijos</w:t>
      </w:r>
      <w:r w:rsidRPr="00565A19">
        <w:rPr>
          <w:rFonts w:ascii="Times New Roman" w:hAnsi="Times New Roman" w:cs="Times New Roman"/>
          <w:sz w:val="20"/>
          <w:szCs w:val="20"/>
        </w:rPr>
        <w:t xml:space="preserve"> sprendimai įforminami </w:t>
      </w:r>
      <w:r w:rsidRPr="00565A19">
        <w:rPr>
          <w:rFonts w:ascii="Times New Roman" w:hAnsi="Times New Roman" w:cs="Times New Roman"/>
          <w:bCs/>
          <w:sz w:val="20"/>
          <w:szCs w:val="20"/>
        </w:rPr>
        <w:t>DV komisijos</w:t>
      </w:r>
      <w:r w:rsidRPr="00565A19">
        <w:rPr>
          <w:rFonts w:ascii="Times New Roman" w:hAnsi="Times New Roman" w:cs="Times New Roman"/>
          <w:sz w:val="20"/>
          <w:szCs w:val="20"/>
        </w:rPr>
        <w:t xml:space="preserve"> posėdžio protokolu, kuriame nurodomi </w:t>
      </w:r>
      <w:r w:rsidRPr="00565A19">
        <w:rPr>
          <w:rFonts w:ascii="Times New Roman" w:hAnsi="Times New Roman" w:cs="Times New Roman"/>
          <w:bCs/>
          <w:sz w:val="20"/>
          <w:szCs w:val="20"/>
        </w:rPr>
        <w:t>DV komisijos</w:t>
      </w:r>
      <w:r w:rsidRPr="00565A19">
        <w:rPr>
          <w:rFonts w:ascii="Times New Roman" w:hAnsi="Times New Roman" w:cs="Times New Roman"/>
          <w:sz w:val="20"/>
          <w:szCs w:val="20"/>
        </w:rPr>
        <w:t xml:space="preserve"> svarstyti klausimai ir priimti sprendimai. </w:t>
      </w:r>
      <w:r w:rsidRPr="00565A19">
        <w:rPr>
          <w:rFonts w:ascii="Times New Roman" w:hAnsi="Times New Roman" w:cs="Times New Roman"/>
          <w:bCs/>
          <w:sz w:val="20"/>
          <w:szCs w:val="20"/>
        </w:rPr>
        <w:t>DV komisijos</w:t>
      </w:r>
      <w:r w:rsidRPr="00565A19">
        <w:rPr>
          <w:rFonts w:ascii="Times New Roman" w:hAnsi="Times New Roman" w:cs="Times New Roman"/>
          <w:sz w:val="20"/>
          <w:szCs w:val="20"/>
        </w:rPr>
        <w:t xml:space="preserve"> narys turi teisę kiekvienu svarstomu klausimu pareikšti atskirą nuomonę, kuri, jo pageidavimu, įrašoma į </w:t>
      </w:r>
      <w:r w:rsidRPr="00565A19">
        <w:rPr>
          <w:rFonts w:ascii="Times New Roman" w:hAnsi="Times New Roman" w:cs="Times New Roman"/>
          <w:bCs/>
          <w:sz w:val="20"/>
          <w:szCs w:val="20"/>
        </w:rPr>
        <w:t>DV komisijos</w:t>
      </w:r>
      <w:r w:rsidRPr="00565A19">
        <w:rPr>
          <w:rFonts w:ascii="Times New Roman" w:hAnsi="Times New Roman" w:cs="Times New Roman"/>
          <w:sz w:val="20"/>
          <w:szCs w:val="20"/>
        </w:rPr>
        <w:t xml:space="preserve"> posėdžio protokolą. </w:t>
      </w:r>
    </w:p>
    <w:p w:rsidR="00A72378" w:rsidRPr="00565A19" w:rsidRDefault="00A72378" w:rsidP="00392C6F">
      <w:pPr>
        <w:pStyle w:val="ListParagraph"/>
        <w:numPr>
          <w:ilvl w:val="0"/>
          <w:numId w:val="8"/>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bCs/>
          <w:sz w:val="20"/>
          <w:szCs w:val="20"/>
        </w:rPr>
        <w:t>DV komisijos</w:t>
      </w:r>
      <w:r w:rsidRPr="00565A19">
        <w:rPr>
          <w:rFonts w:ascii="Times New Roman" w:hAnsi="Times New Roman" w:cs="Times New Roman"/>
          <w:sz w:val="20"/>
          <w:szCs w:val="20"/>
        </w:rPr>
        <w:t xml:space="preserve"> posėdžio protokolą ne vėliau kaip per tris darbo dienas nuo </w:t>
      </w:r>
      <w:r w:rsidRPr="00565A19">
        <w:rPr>
          <w:rFonts w:ascii="Times New Roman" w:hAnsi="Times New Roman" w:cs="Times New Roman"/>
          <w:bCs/>
          <w:sz w:val="20"/>
          <w:szCs w:val="20"/>
        </w:rPr>
        <w:t>DV komisijos</w:t>
      </w:r>
      <w:r w:rsidRPr="00565A19">
        <w:rPr>
          <w:rFonts w:ascii="Times New Roman" w:hAnsi="Times New Roman" w:cs="Times New Roman"/>
          <w:sz w:val="20"/>
          <w:szCs w:val="20"/>
        </w:rPr>
        <w:t xml:space="preserve"> posėdžio pabaigos surašo </w:t>
      </w:r>
      <w:r w:rsidRPr="00565A19">
        <w:rPr>
          <w:rFonts w:ascii="Times New Roman" w:hAnsi="Times New Roman" w:cs="Times New Roman"/>
          <w:bCs/>
          <w:sz w:val="20"/>
          <w:szCs w:val="20"/>
        </w:rPr>
        <w:t>DV komisijos</w:t>
      </w:r>
      <w:r w:rsidRPr="00565A19">
        <w:rPr>
          <w:rFonts w:ascii="Times New Roman" w:hAnsi="Times New Roman" w:cs="Times New Roman"/>
          <w:sz w:val="20"/>
          <w:szCs w:val="20"/>
        </w:rPr>
        <w:t xml:space="preserve"> sekretorius. Ne vėliau kaip per tris darbo dienas nuo </w:t>
      </w:r>
      <w:r w:rsidRPr="00565A19">
        <w:rPr>
          <w:rFonts w:ascii="Times New Roman" w:hAnsi="Times New Roman" w:cs="Times New Roman"/>
          <w:bCs/>
          <w:sz w:val="20"/>
          <w:szCs w:val="20"/>
        </w:rPr>
        <w:t>DV komisijos</w:t>
      </w:r>
      <w:r w:rsidRPr="00565A19">
        <w:rPr>
          <w:rFonts w:ascii="Times New Roman" w:hAnsi="Times New Roman" w:cs="Times New Roman"/>
          <w:sz w:val="20"/>
          <w:szCs w:val="20"/>
        </w:rPr>
        <w:t xml:space="preserve"> posėdžio pabaigos, susipažinę su protokolu, visi </w:t>
      </w:r>
      <w:r w:rsidRPr="00565A19">
        <w:rPr>
          <w:rFonts w:ascii="Times New Roman" w:hAnsi="Times New Roman" w:cs="Times New Roman"/>
          <w:bCs/>
          <w:sz w:val="20"/>
          <w:szCs w:val="20"/>
        </w:rPr>
        <w:t>DV komisijos</w:t>
      </w:r>
      <w:r w:rsidRPr="00565A19">
        <w:rPr>
          <w:rFonts w:ascii="Times New Roman" w:hAnsi="Times New Roman" w:cs="Times New Roman"/>
          <w:sz w:val="20"/>
          <w:szCs w:val="20"/>
        </w:rPr>
        <w:t xml:space="preserve"> nariai jį pasirašo. Jei </w:t>
      </w:r>
      <w:r w:rsidRPr="00565A19">
        <w:rPr>
          <w:rFonts w:ascii="Times New Roman" w:hAnsi="Times New Roman" w:cs="Times New Roman"/>
          <w:bCs/>
          <w:sz w:val="20"/>
          <w:szCs w:val="20"/>
        </w:rPr>
        <w:t>DV komisijos</w:t>
      </w:r>
      <w:r w:rsidRPr="00565A19">
        <w:rPr>
          <w:rFonts w:ascii="Times New Roman" w:hAnsi="Times New Roman" w:cs="Times New Roman"/>
          <w:sz w:val="20"/>
          <w:szCs w:val="20"/>
        </w:rPr>
        <w:t xml:space="preserve"> narys turi pastabų dėl protokolo, jis jas išdėsto žemiau protokolo teksto ir po jomis pasirašo.</w:t>
      </w:r>
    </w:p>
    <w:p w:rsidR="00A72378" w:rsidRPr="00565A19" w:rsidRDefault="00A72378" w:rsidP="00392C6F">
      <w:pPr>
        <w:pStyle w:val="ListParagraph"/>
        <w:numPr>
          <w:ilvl w:val="0"/>
          <w:numId w:val="8"/>
        </w:numPr>
        <w:tabs>
          <w:tab w:val="left" w:pos="993"/>
        </w:tabs>
        <w:spacing w:after="0" w:line="240" w:lineRule="auto"/>
        <w:ind w:left="0" w:firstLine="567"/>
        <w:jc w:val="both"/>
        <w:rPr>
          <w:rFonts w:ascii="Times New Roman" w:hAnsi="Times New Roman" w:cs="Times New Roman"/>
          <w:sz w:val="20"/>
          <w:szCs w:val="20"/>
        </w:rPr>
      </w:pPr>
      <w:r w:rsidRPr="00565A19">
        <w:rPr>
          <w:rFonts w:ascii="Times New Roman" w:hAnsi="Times New Roman" w:cs="Times New Roman"/>
          <w:bCs/>
          <w:sz w:val="20"/>
          <w:szCs w:val="20"/>
        </w:rPr>
        <w:t>DV komisijos</w:t>
      </w:r>
      <w:r w:rsidRPr="00565A19">
        <w:rPr>
          <w:rFonts w:ascii="Times New Roman" w:hAnsi="Times New Roman" w:cs="Times New Roman"/>
          <w:sz w:val="20"/>
          <w:szCs w:val="20"/>
        </w:rPr>
        <w:t xml:space="preserve"> posėdžio protokolus saugo </w:t>
      </w:r>
      <w:r w:rsidRPr="00565A19">
        <w:rPr>
          <w:rFonts w:ascii="Times New Roman" w:hAnsi="Times New Roman" w:cs="Times New Roman"/>
          <w:bCs/>
          <w:sz w:val="20"/>
          <w:szCs w:val="20"/>
        </w:rPr>
        <w:t>DV komisijos</w:t>
      </w:r>
      <w:r w:rsidRPr="00565A19">
        <w:rPr>
          <w:rFonts w:ascii="Times New Roman" w:hAnsi="Times New Roman" w:cs="Times New Roman"/>
          <w:sz w:val="20"/>
          <w:szCs w:val="20"/>
        </w:rPr>
        <w:t xml:space="preserve"> sekretorius IID archyve.</w:t>
      </w:r>
    </w:p>
    <w:p w:rsidR="00A72378" w:rsidRPr="00565A19" w:rsidRDefault="00A72378" w:rsidP="00392C6F">
      <w:pPr>
        <w:pStyle w:val="ListParagraph"/>
        <w:numPr>
          <w:ilvl w:val="0"/>
          <w:numId w:val="8"/>
        </w:numPr>
        <w:tabs>
          <w:tab w:val="left" w:pos="993"/>
        </w:tabs>
        <w:spacing w:after="0" w:line="240" w:lineRule="auto"/>
        <w:ind w:left="0" w:firstLine="567"/>
        <w:jc w:val="both"/>
        <w:rPr>
          <w:rFonts w:ascii="Times New Roman" w:hAnsi="Times New Roman" w:cs="Times New Roman"/>
          <w:bCs/>
          <w:sz w:val="20"/>
          <w:szCs w:val="20"/>
        </w:rPr>
      </w:pPr>
      <w:r w:rsidRPr="00565A19">
        <w:rPr>
          <w:rFonts w:ascii="Times New Roman" w:hAnsi="Times New Roman" w:cs="Times New Roman"/>
          <w:bCs/>
          <w:sz w:val="20"/>
          <w:szCs w:val="20"/>
        </w:rPr>
        <w:t xml:space="preserve">DV komisijos darbo reglamentas keičiamas ir/ar papildomas IID </w:t>
      </w:r>
      <w:r w:rsidR="00F334D4" w:rsidRPr="00565A19">
        <w:rPr>
          <w:rFonts w:ascii="Times New Roman" w:hAnsi="Times New Roman" w:cs="Times New Roman"/>
          <w:bCs/>
          <w:sz w:val="20"/>
          <w:szCs w:val="20"/>
        </w:rPr>
        <w:t>direktoriaus</w:t>
      </w:r>
      <w:r w:rsidRPr="00565A19">
        <w:rPr>
          <w:rFonts w:ascii="Times New Roman" w:hAnsi="Times New Roman" w:cs="Times New Roman"/>
          <w:bCs/>
          <w:sz w:val="20"/>
          <w:szCs w:val="20"/>
        </w:rPr>
        <w:t xml:space="preserve"> įsakymu.</w:t>
      </w:r>
    </w:p>
    <w:p w:rsidR="00A72378" w:rsidRPr="00565A19" w:rsidRDefault="00A72378" w:rsidP="00392C6F">
      <w:pPr>
        <w:pStyle w:val="ListParagraph"/>
        <w:numPr>
          <w:ilvl w:val="0"/>
          <w:numId w:val="8"/>
        </w:numPr>
        <w:tabs>
          <w:tab w:val="left" w:pos="993"/>
        </w:tabs>
        <w:spacing w:after="0" w:line="240" w:lineRule="auto"/>
        <w:ind w:left="0" w:firstLine="567"/>
        <w:jc w:val="both"/>
        <w:rPr>
          <w:rFonts w:ascii="Times New Roman" w:hAnsi="Times New Roman" w:cs="Times New Roman"/>
          <w:bCs/>
          <w:sz w:val="20"/>
          <w:szCs w:val="20"/>
        </w:rPr>
      </w:pPr>
      <w:r w:rsidRPr="00565A19">
        <w:rPr>
          <w:rFonts w:ascii="Times New Roman" w:hAnsi="Times New Roman" w:cs="Times New Roman"/>
          <w:bCs/>
          <w:sz w:val="20"/>
          <w:szCs w:val="20"/>
        </w:rPr>
        <w:t xml:space="preserve">DV komisijos veikla gali būti nutraukta IID </w:t>
      </w:r>
      <w:r w:rsidR="00F334D4" w:rsidRPr="00565A19">
        <w:rPr>
          <w:rFonts w:ascii="Times New Roman" w:hAnsi="Times New Roman" w:cs="Times New Roman"/>
          <w:bCs/>
          <w:sz w:val="20"/>
          <w:szCs w:val="20"/>
        </w:rPr>
        <w:t xml:space="preserve">direktoriaus </w:t>
      </w:r>
      <w:r w:rsidRPr="00565A19">
        <w:rPr>
          <w:rFonts w:ascii="Times New Roman" w:hAnsi="Times New Roman" w:cs="Times New Roman"/>
          <w:bCs/>
          <w:sz w:val="20"/>
          <w:szCs w:val="20"/>
        </w:rPr>
        <w:t>įsakymu.</w:t>
      </w:r>
    </w:p>
    <w:p w:rsidR="00A72378" w:rsidRPr="00565A19" w:rsidRDefault="00A72378" w:rsidP="00392C6F">
      <w:pPr>
        <w:pStyle w:val="ListParagraph"/>
        <w:spacing w:after="0" w:line="240" w:lineRule="auto"/>
        <w:ind w:left="567"/>
        <w:jc w:val="center"/>
        <w:rPr>
          <w:rFonts w:ascii="Times New Roman" w:hAnsi="Times New Roman" w:cs="Times New Roman"/>
          <w:sz w:val="20"/>
          <w:szCs w:val="20"/>
        </w:rPr>
      </w:pPr>
      <w:r w:rsidRPr="00565A19">
        <w:rPr>
          <w:rFonts w:ascii="Times New Roman" w:hAnsi="Times New Roman" w:cs="Times New Roman"/>
          <w:b/>
          <w:bCs/>
          <w:sz w:val="20"/>
          <w:szCs w:val="20"/>
        </w:rPr>
        <w:t>__________________________</w:t>
      </w:r>
    </w:p>
    <w:p w:rsidR="00921930" w:rsidRPr="00565A19" w:rsidRDefault="00921930" w:rsidP="00392C6F">
      <w:pPr>
        <w:pStyle w:val="ListParagraph"/>
        <w:spacing w:after="0" w:line="240" w:lineRule="auto"/>
        <w:ind w:left="567"/>
        <w:jc w:val="center"/>
        <w:rPr>
          <w:rFonts w:ascii="Times New Roman" w:hAnsi="Times New Roman" w:cs="Times New Roman"/>
          <w:sz w:val="20"/>
          <w:szCs w:val="20"/>
        </w:rPr>
        <w:sectPr w:rsidR="00921930" w:rsidRPr="00565A19" w:rsidSect="006E7015">
          <w:headerReference w:type="default" r:id="rId8"/>
          <w:headerReference w:type="first" r:id="rId9"/>
          <w:pgSz w:w="11907" w:h="16839" w:code="9"/>
          <w:pgMar w:top="1134" w:right="425" w:bottom="993" w:left="1276" w:header="567" w:footer="567" w:gutter="0"/>
          <w:cols w:space="1296"/>
          <w:titlePg/>
          <w:docGrid w:linePitch="360"/>
        </w:sectPr>
      </w:pPr>
    </w:p>
    <w:p w:rsidR="00921930" w:rsidRPr="00565A19" w:rsidRDefault="00921930" w:rsidP="00392C6F">
      <w:pPr>
        <w:pStyle w:val="ListParagraph"/>
        <w:spacing w:after="0" w:line="240" w:lineRule="auto"/>
        <w:ind w:left="10065"/>
        <w:jc w:val="both"/>
        <w:rPr>
          <w:rFonts w:ascii="Times New Roman" w:hAnsi="Times New Roman" w:cs="Times New Roman"/>
          <w:sz w:val="20"/>
          <w:szCs w:val="20"/>
        </w:rPr>
      </w:pPr>
      <w:r w:rsidRPr="00565A19">
        <w:rPr>
          <w:rFonts w:ascii="Times New Roman" w:hAnsi="Times New Roman" w:cs="Times New Roman"/>
          <w:sz w:val="20"/>
          <w:szCs w:val="20"/>
        </w:rPr>
        <w:lastRenderedPageBreak/>
        <w:t xml:space="preserve">Valstybės įmonės ,,Indėlių ir investicijų draudimas“ korupcijos prevencijos politikos </w:t>
      </w:r>
    </w:p>
    <w:p w:rsidR="00921930" w:rsidRPr="00565A19" w:rsidRDefault="00921930" w:rsidP="00392C6F">
      <w:pPr>
        <w:pStyle w:val="ListParagraph"/>
        <w:spacing w:after="0" w:line="240" w:lineRule="auto"/>
        <w:ind w:left="10065"/>
        <w:jc w:val="both"/>
        <w:rPr>
          <w:rFonts w:ascii="Times New Roman" w:hAnsi="Times New Roman" w:cs="Times New Roman"/>
          <w:sz w:val="20"/>
          <w:szCs w:val="20"/>
        </w:rPr>
      </w:pPr>
      <w:r w:rsidRPr="00565A19">
        <w:rPr>
          <w:rFonts w:ascii="Times New Roman" w:hAnsi="Times New Roman" w:cs="Times New Roman"/>
          <w:sz w:val="20"/>
          <w:szCs w:val="20"/>
        </w:rPr>
        <w:t>2 priedas</w:t>
      </w:r>
    </w:p>
    <w:p w:rsidR="00A72378" w:rsidRPr="00565A19" w:rsidRDefault="00A72378" w:rsidP="00392C6F">
      <w:pPr>
        <w:pStyle w:val="ListParagraph"/>
        <w:spacing w:after="0" w:line="240" w:lineRule="auto"/>
        <w:ind w:left="567"/>
        <w:jc w:val="center"/>
        <w:rPr>
          <w:rFonts w:ascii="Times New Roman" w:hAnsi="Times New Roman" w:cs="Times New Roman"/>
          <w:sz w:val="20"/>
          <w:szCs w:val="20"/>
        </w:rPr>
      </w:pPr>
    </w:p>
    <w:p w:rsidR="00921930" w:rsidRPr="00565A19" w:rsidRDefault="00921930" w:rsidP="00392C6F">
      <w:pPr>
        <w:pStyle w:val="ListParagraph"/>
        <w:spacing w:after="0" w:line="240" w:lineRule="auto"/>
        <w:ind w:left="567"/>
        <w:jc w:val="center"/>
        <w:rPr>
          <w:rFonts w:ascii="Times New Roman" w:hAnsi="Times New Roman" w:cs="Times New Roman"/>
          <w:sz w:val="20"/>
          <w:szCs w:val="20"/>
        </w:rPr>
      </w:pPr>
    </w:p>
    <w:p w:rsidR="00921930" w:rsidRPr="00565A19" w:rsidRDefault="00921930" w:rsidP="00392C6F">
      <w:pPr>
        <w:pStyle w:val="ListParagraph"/>
        <w:spacing w:after="0" w:line="240" w:lineRule="auto"/>
        <w:ind w:left="567"/>
        <w:jc w:val="center"/>
        <w:rPr>
          <w:rFonts w:ascii="Times New Roman" w:hAnsi="Times New Roman" w:cs="Times New Roman"/>
          <w:b/>
          <w:sz w:val="20"/>
          <w:szCs w:val="20"/>
        </w:rPr>
      </w:pPr>
      <w:r w:rsidRPr="00565A19">
        <w:rPr>
          <w:rFonts w:ascii="Times New Roman" w:hAnsi="Times New Roman" w:cs="Times New Roman"/>
          <w:b/>
          <w:sz w:val="20"/>
          <w:szCs w:val="20"/>
        </w:rPr>
        <w:t>ASMENS DUOMENŲ PERŽIŪROS ŽURNALAS</w:t>
      </w:r>
    </w:p>
    <w:p w:rsidR="0077308E" w:rsidRPr="00565A19" w:rsidRDefault="0077308E" w:rsidP="00392C6F">
      <w:pPr>
        <w:pStyle w:val="ListParagraph"/>
        <w:spacing w:after="0" w:line="240" w:lineRule="auto"/>
        <w:ind w:left="567"/>
        <w:jc w:val="center"/>
        <w:rPr>
          <w:rFonts w:ascii="Times New Roman" w:hAnsi="Times New Roman" w:cs="Times New Roman"/>
          <w:b/>
          <w:sz w:val="20"/>
          <w:szCs w:val="20"/>
        </w:rPr>
      </w:pPr>
    </w:p>
    <w:p w:rsidR="0077308E" w:rsidRPr="00565A19" w:rsidRDefault="0077308E" w:rsidP="00392C6F">
      <w:pPr>
        <w:pStyle w:val="ListParagraph"/>
        <w:spacing w:after="0" w:line="240" w:lineRule="auto"/>
        <w:ind w:left="567"/>
        <w:jc w:val="center"/>
        <w:rPr>
          <w:rFonts w:ascii="Times New Roman" w:hAnsi="Times New Roman" w:cs="Times New Roman"/>
          <w:b/>
          <w:sz w:val="20"/>
          <w:szCs w:val="20"/>
        </w:rPr>
      </w:pPr>
    </w:p>
    <w:tbl>
      <w:tblPr>
        <w:tblStyle w:val="TableGrid"/>
        <w:tblW w:w="14454" w:type="dxa"/>
        <w:tblInd w:w="567" w:type="dxa"/>
        <w:tblLook w:val="04A0" w:firstRow="1" w:lastRow="0" w:firstColumn="1" w:lastColumn="0" w:noHBand="0" w:noVBand="1"/>
      </w:tblPr>
      <w:tblGrid>
        <w:gridCol w:w="570"/>
        <w:gridCol w:w="1410"/>
        <w:gridCol w:w="3402"/>
        <w:gridCol w:w="3298"/>
        <w:gridCol w:w="1850"/>
        <w:gridCol w:w="1372"/>
        <w:gridCol w:w="2552"/>
      </w:tblGrid>
      <w:tr w:rsidR="007B5E7C" w:rsidRPr="00565A19" w:rsidTr="002A061F">
        <w:tc>
          <w:tcPr>
            <w:tcW w:w="570" w:type="dxa"/>
            <w:vAlign w:val="center"/>
          </w:tcPr>
          <w:p w:rsidR="0077308E" w:rsidRPr="00565A19" w:rsidRDefault="0077308E" w:rsidP="00392C6F">
            <w:pPr>
              <w:pStyle w:val="ListParagraph"/>
              <w:ind w:left="0"/>
              <w:jc w:val="center"/>
              <w:rPr>
                <w:rFonts w:ascii="Times New Roman" w:hAnsi="Times New Roman" w:cs="Times New Roman"/>
                <w:b/>
                <w:sz w:val="20"/>
                <w:szCs w:val="20"/>
              </w:rPr>
            </w:pPr>
            <w:r w:rsidRPr="00565A19">
              <w:rPr>
                <w:rFonts w:ascii="Times New Roman" w:hAnsi="Times New Roman" w:cs="Times New Roman"/>
                <w:b/>
                <w:sz w:val="20"/>
                <w:szCs w:val="20"/>
              </w:rPr>
              <w:t>Eil. Nr.</w:t>
            </w:r>
          </w:p>
        </w:tc>
        <w:tc>
          <w:tcPr>
            <w:tcW w:w="1410" w:type="dxa"/>
            <w:vAlign w:val="center"/>
          </w:tcPr>
          <w:p w:rsidR="0077308E" w:rsidRPr="00565A19" w:rsidRDefault="0077308E" w:rsidP="00392C6F">
            <w:pPr>
              <w:pStyle w:val="ListParagraph"/>
              <w:ind w:left="0"/>
              <w:jc w:val="center"/>
              <w:rPr>
                <w:rFonts w:ascii="Times New Roman" w:hAnsi="Times New Roman" w:cs="Times New Roman"/>
                <w:b/>
                <w:sz w:val="20"/>
                <w:szCs w:val="20"/>
              </w:rPr>
            </w:pPr>
            <w:r w:rsidRPr="00565A19">
              <w:rPr>
                <w:rFonts w:ascii="Times New Roman" w:hAnsi="Times New Roman" w:cs="Times New Roman"/>
                <w:b/>
                <w:sz w:val="20"/>
                <w:szCs w:val="20"/>
              </w:rPr>
              <w:t>Susipažinimo data</w:t>
            </w:r>
          </w:p>
        </w:tc>
        <w:tc>
          <w:tcPr>
            <w:tcW w:w="3402" w:type="dxa"/>
            <w:vAlign w:val="center"/>
          </w:tcPr>
          <w:p w:rsidR="0077308E" w:rsidRPr="00565A19" w:rsidRDefault="0077308E" w:rsidP="00392C6F">
            <w:pPr>
              <w:pStyle w:val="ListParagraph"/>
              <w:ind w:left="0"/>
              <w:jc w:val="center"/>
              <w:rPr>
                <w:rFonts w:ascii="Times New Roman" w:hAnsi="Times New Roman" w:cs="Times New Roman"/>
                <w:b/>
                <w:sz w:val="20"/>
                <w:szCs w:val="20"/>
              </w:rPr>
            </w:pPr>
            <w:r w:rsidRPr="00565A19">
              <w:rPr>
                <w:rFonts w:ascii="Times New Roman" w:hAnsi="Times New Roman" w:cs="Times New Roman"/>
                <w:b/>
                <w:sz w:val="20"/>
                <w:szCs w:val="20"/>
              </w:rPr>
              <w:t xml:space="preserve">Kas susipažino </w:t>
            </w:r>
          </w:p>
          <w:p w:rsidR="0077308E" w:rsidRPr="00565A19" w:rsidRDefault="0077308E" w:rsidP="00392C6F">
            <w:pPr>
              <w:pStyle w:val="ListParagraph"/>
              <w:ind w:left="0"/>
              <w:jc w:val="center"/>
              <w:rPr>
                <w:rFonts w:ascii="Times New Roman" w:hAnsi="Times New Roman" w:cs="Times New Roman"/>
                <w:b/>
                <w:sz w:val="20"/>
                <w:szCs w:val="20"/>
              </w:rPr>
            </w:pPr>
            <w:r w:rsidRPr="00565A19">
              <w:rPr>
                <w:rFonts w:ascii="Times New Roman" w:hAnsi="Times New Roman" w:cs="Times New Roman"/>
                <w:b/>
                <w:sz w:val="20"/>
                <w:szCs w:val="20"/>
              </w:rPr>
              <w:t>(pareigos, vardas, pavardė, parašas)</w:t>
            </w:r>
          </w:p>
        </w:tc>
        <w:tc>
          <w:tcPr>
            <w:tcW w:w="3298" w:type="dxa"/>
            <w:vAlign w:val="center"/>
          </w:tcPr>
          <w:p w:rsidR="0077308E" w:rsidRPr="00565A19" w:rsidRDefault="0077308E" w:rsidP="00392C6F">
            <w:pPr>
              <w:pStyle w:val="ListParagraph"/>
              <w:ind w:left="0"/>
              <w:jc w:val="center"/>
              <w:rPr>
                <w:rFonts w:ascii="Times New Roman" w:hAnsi="Times New Roman" w:cs="Times New Roman"/>
                <w:b/>
                <w:sz w:val="20"/>
                <w:szCs w:val="20"/>
              </w:rPr>
            </w:pPr>
            <w:r w:rsidRPr="00565A19">
              <w:rPr>
                <w:rFonts w:ascii="Times New Roman" w:hAnsi="Times New Roman" w:cs="Times New Roman"/>
                <w:b/>
                <w:sz w:val="20"/>
                <w:szCs w:val="20"/>
              </w:rPr>
              <w:t>Su kieno duomenimis supažindintas (pareigos, vardas, pavardė)</w:t>
            </w:r>
          </w:p>
        </w:tc>
        <w:tc>
          <w:tcPr>
            <w:tcW w:w="1850" w:type="dxa"/>
            <w:vAlign w:val="center"/>
          </w:tcPr>
          <w:p w:rsidR="0077308E" w:rsidRPr="00565A19" w:rsidRDefault="0077308E" w:rsidP="00392C6F">
            <w:pPr>
              <w:pStyle w:val="ListParagraph"/>
              <w:ind w:left="0"/>
              <w:jc w:val="center"/>
              <w:rPr>
                <w:rFonts w:ascii="Times New Roman" w:hAnsi="Times New Roman" w:cs="Times New Roman"/>
                <w:b/>
                <w:sz w:val="20"/>
                <w:szCs w:val="20"/>
              </w:rPr>
            </w:pPr>
            <w:r w:rsidRPr="00565A19">
              <w:rPr>
                <w:rFonts w:ascii="Times New Roman" w:hAnsi="Times New Roman" w:cs="Times New Roman"/>
                <w:b/>
                <w:sz w:val="20"/>
                <w:szCs w:val="20"/>
              </w:rPr>
              <w:t>Su kokiais duomenimis susipažino</w:t>
            </w:r>
          </w:p>
        </w:tc>
        <w:tc>
          <w:tcPr>
            <w:tcW w:w="1372" w:type="dxa"/>
            <w:vAlign w:val="center"/>
          </w:tcPr>
          <w:p w:rsidR="0077308E" w:rsidRPr="00565A19" w:rsidRDefault="0077308E" w:rsidP="00392C6F">
            <w:pPr>
              <w:pStyle w:val="ListParagraph"/>
              <w:ind w:left="0"/>
              <w:jc w:val="center"/>
              <w:rPr>
                <w:rFonts w:ascii="Times New Roman" w:hAnsi="Times New Roman" w:cs="Times New Roman"/>
                <w:b/>
                <w:sz w:val="20"/>
                <w:szCs w:val="20"/>
              </w:rPr>
            </w:pPr>
            <w:r w:rsidRPr="00565A19">
              <w:rPr>
                <w:rFonts w:ascii="Times New Roman" w:hAnsi="Times New Roman" w:cs="Times New Roman"/>
                <w:b/>
                <w:sz w:val="20"/>
                <w:szCs w:val="20"/>
              </w:rPr>
              <w:t>Susipažinimo tikslas</w:t>
            </w:r>
          </w:p>
        </w:tc>
        <w:tc>
          <w:tcPr>
            <w:tcW w:w="2552" w:type="dxa"/>
            <w:vAlign w:val="center"/>
          </w:tcPr>
          <w:p w:rsidR="0077308E" w:rsidRPr="00565A19" w:rsidRDefault="0077308E" w:rsidP="00392C6F">
            <w:pPr>
              <w:pStyle w:val="ListParagraph"/>
              <w:ind w:left="0"/>
              <w:jc w:val="center"/>
              <w:rPr>
                <w:rFonts w:ascii="Times New Roman" w:hAnsi="Times New Roman" w:cs="Times New Roman"/>
                <w:b/>
                <w:sz w:val="20"/>
                <w:szCs w:val="20"/>
              </w:rPr>
            </w:pPr>
            <w:r w:rsidRPr="00565A19">
              <w:rPr>
                <w:rFonts w:ascii="Times New Roman" w:hAnsi="Times New Roman" w:cs="Times New Roman"/>
                <w:b/>
                <w:sz w:val="20"/>
                <w:szCs w:val="20"/>
              </w:rPr>
              <w:t>Kas supažindino (pareigos, vardas, pavardė, parašas)</w:t>
            </w:r>
          </w:p>
        </w:tc>
      </w:tr>
      <w:tr w:rsidR="007B5E7C" w:rsidRPr="00565A19" w:rsidTr="002A061F">
        <w:tc>
          <w:tcPr>
            <w:tcW w:w="570" w:type="dxa"/>
          </w:tcPr>
          <w:p w:rsidR="0077308E" w:rsidRPr="00565A19" w:rsidRDefault="0077308E" w:rsidP="00392C6F">
            <w:pPr>
              <w:pStyle w:val="ListParagraph"/>
              <w:ind w:left="0"/>
              <w:jc w:val="center"/>
              <w:rPr>
                <w:rFonts w:ascii="Times New Roman" w:hAnsi="Times New Roman" w:cs="Times New Roman"/>
                <w:b/>
                <w:sz w:val="20"/>
                <w:szCs w:val="20"/>
              </w:rPr>
            </w:pPr>
          </w:p>
        </w:tc>
        <w:tc>
          <w:tcPr>
            <w:tcW w:w="1410" w:type="dxa"/>
          </w:tcPr>
          <w:p w:rsidR="0077308E" w:rsidRPr="00565A19" w:rsidRDefault="0077308E" w:rsidP="00392C6F">
            <w:pPr>
              <w:pStyle w:val="ListParagraph"/>
              <w:ind w:left="0"/>
              <w:jc w:val="center"/>
              <w:rPr>
                <w:rFonts w:ascii="Times New Roman" w:hAnsi="Times New Roman" w:cs="Times New Roman"/>
                <w:b/>
                <w:sz w:val="20"/>
                <w:szCs w:val="20"/>
              </w:rPr>
            </w:pPr>
          </w:p>
        </w:tc>
        <w:tc>
          <w:tcPr>
            <w:tcW w:w="3402" w:type="dxa"/>
          </w:tcPr>
          <w:p w:rsidR="0077308E" w:rsidRPr="00565A19" w:rsidRDefault="0077308E" w:rsidP="00392C6F">
            <w:pPr>
              <w:pStyle w:val="ListParagraph"/>
              <w:ind w:left="0"/>
              <w:jc w:val="center"/>
              <w:rPr>
                <w:rFonts w:ascii="Times New Roman" w:hAnsi="Times New Roman" w:cs="Times New Roman"/>
                <w:b/>
                <w:sz w:val="20"/>
                <w:szCs w:val="20"/>
              </w:rPr>
            </w:pPr>
          </w:p>
        </w:tc>
        <w:tc>
          <w:tcPr>
            <w:tcW w:w="3298" w:type="dxa"/>
          </w:tcPr>
          <w:p w:rsidR="0077308E" w:rsidRPr="00565A19" w:rsidRDefault="0077308E" w:rsidP="00392C6F">
            <w:pPr>
              <w:pStyle w:val="ListParagraph"/>
              <w:ind w:left="0"/>
              <w:jc w:val="center"/>
              <w:rPr>
                <w:rFonts w:ascii="Times New Roman" w:hAnsi="Times New Roman" w:cs="Times New Roman"/>
                <w:b/>
                <w:sz w:val="20"/>
                <w:szCs w:val="20"/>
              </w:rPr>
            </w:pPr>
          </w:p>
        </w:tc>
        <w:tc>
          <w:tcPr>
            <w:tcW w:w="1850" w:type="dxa"/>
          </w:tcPr>
          <w:p w:rsidR="0077308E" w:rsidRPr="00565A19" w:rsidRDefault="0077308E" w:rsidP="00392C6F">
            <w:pPr>
              <w:pStyle w:val="ListParagraph"/>
              <w:ind w:left="0"/>
              <w:jc w:val="center"/>
              <w:rPr>
                <w:rFonts w:ascii="Times New Roman" w:hAnsi="Times New Roman" w:cs="Times New Roman"/>
                <w:b/>
                <w:sz w:val="20"/>
                <w:szCs w:val="20"/>
              </w:rPr>
            </w:pPr>
          </w:p>
        </w:tc>
        <w:tc>
          <w:tcPr>
            <w:tcW w:w="1372" w:type="dxa"/>
          </w:tcPr>
          <w:p w:rsidR="0077308E" w:rsidRPr="00565A19" w:rsidRDefault="0077308E" w:rsidP="00392C6F">
            <w:pPr>
              <w:pStyle w:val="ListParagraph"/>
              <w:ind w:left="0"/>
              <w:jc w:val="center"/>
              <w:rPr>
                <w:rFonts w:ascii="Times New Roman" w:hAnsi="Times New Roman" w:cs="Times New Roman"/>
                <w:b/>
                <w:sz w:val="20"/>
                <w:szCs w:val="20"/>
              </w:rPr>
            </w:pPr>
          </w:p>
        </w:tc>
        <w:tc>
          <w:tcPr>
            <w:tcW w:w="2552" w:type="dxa"/>
          </w:tcPr>
          <w:p w:rsidR="0077308E" w:rsidRPr="00565A19" w:rsidRDefault="0077308E" w:rsidP="00392C6F">
            <w:pPr>
              <w:pStyle w:val="ListParagraph"/>
              <w:ind w:left="0"/>
              <w:jc w:val="center"/>
              <w:rPr>
                <w:rFonts w:ascii="Times New Roman" w:hAnsi="Times New Roman" w:cs="Times New Roman"/>
                <w:b/>
                <w:sz w:val="20"/>
                <w:szCs w:val="20"/>
              </w:rPr>
            </w:pPr>
          </w:p>
        </w:tc>
      </w:tr>
      <w:tr w:rsidR="007B5E7C" w:rsidRPr="00565A19" w:rsidTr="002A061F">
        <w:tc>
          <w:tcPr>
            <w:tcW w:w="570" w:type="dxa"/>
          </w:tcPr>
          <w:p w:rsidR="0077308E" w:rsidRPr="00565A19" w:rsidRDefault="0077308E" w:rsidP="00392C6F">
            <w:pPr>
              <w:pStyle w:val="ListParagraph"/>
              <w:ind w:left="0"/>
              <w:jc w:val="center"/>
              <w:rPr>
                <w:rFonts w:ascii="Times New Roman" w:hAnsi="Times New Roman" w:cs="Times New Roman"/>
                <w:b/>
                <w:sz w:val="20"/>
                <w:szCs w:val="20"/>
              </w:rPr>
            </w:pPr>
          </w:p>
        </w:tc>
        <w:tc>
          <w:tcPr>
            <w:tcW w:w="1410" w:type="dxa"/>
          </w:tcPr>
          <w:p w:rsidR="0077308E" w:rsidRPr="00565A19" w:rsidRDefault="0077308E" w:rsidP="00392C6F">
            <w:pPr>
              <w:pStyle w:val="ListParagraph"/>
              <w:ind w:left="0"/>
              <w:jc w:val="center"/>
              <w:rPr>
                <w:rFonts w:ascii="Times New Roman" w:hAnsi="Times New Roman" w:cs="Times New Roman"/>
                <w:b/>
                <w:sz w:val="20"/>
                <w:szCs w:val="20"/>
              </w:rPr>
            </w:pPr>
          </w:p>
        </w:tc>
        <w:tc>
          <w:tcPr>
            <w:tcW w:w="3402" w:type="dxa"/>
          </w:tcPr>
          <w:p w:rsidR="0077308E" w:rsidRPr="00565A19" w:rsidRDefault="0077308E" w:rsidP="00392C6F">
            <w:pPr>
              <w:pStyle w:val="ListParagraph"/>
              <w:ind w:left="0"/>
              <w:jc w:val="center"/>
              <w:rPr>
                <w:rFonts w:ascii="Times New Roman" w:hAnsi="Times New Roman" w:cs="Times New Roman"/>
                <w:b/>
                <w:sz w:val="20"/>
                <w:szCs w:val="20"/>
              </w:rPr>
            </w:pPr>
          </w:p>
        </w:tc>
        <w:tc>
          <w:tcPr>
            <w:tcW w:w="3298" w:type="dxa"/>
          </w:tcPr>
          <w:p w:rsidR="0077308E" w:rsidRPr="00565A19" w:rsidRDefault="0077308E" w:rsidP="00392C6F">
            <w:pPr>
              <w:pStyle w:val="ListParagraph"/>
              <w:ind w:left="0"/>
              <w:jc w:val="center"/>
              <w:rPr>
                <w:rFonts w:ascii="Times New Roman" w:hAnsi="Times New Roman" w:cs="Times New Roman"/>
                <w:b/>
                <w:sz w:val="20"/>
                <w:szCs w:val="20"/>
              </w:rPr>
            </w:pPr>
          </w:p>
        </w:tc>
        <w:tc>
          <w:tcPr>
            <w:tcW w:w="1850" w:type="dxa"/>
          </w:tcPr>
          <w:p w:rsidR="0077308E" w:rsidRPr="00565A19" w:rsidRDefault="0077308E" w:rsidP="00392C6F">
            <w:pPr>
              <w:pStyle w:val="ListParagraph"/>
              <w:ind w:left="0"/>
              <w:jc w:val="center"/>
              <w:rPr>
                <w:rFonts w:ascii="Times New Roman" w:hAnsi="Times New Roman" w:cs="Times New Roman"/>
                <w:b/>
                <w:sz w:val="20"/>
                <w:szCs w:val="20"/>
              </w:rPr>
            </w:pPr>
          </w:p>
        </w:tc>
        <w:tc>
          <w:tcPr>
            <w:tcW w:w="1372" w:type="dxa"/>
          </w:tcPr>
          <w:p w:rsidR="0077308E" w:rsidRPr="00565A19" w:rsidRDefault="0077308E" w:rsidP="00392C6F">
            <w:pPr>
              <w:pStyle w:val="ListParagraph"/>
              <w:ind w:left="0"/>
              <w:jc w:val="center"/>
              <w:rPr>
                <w:rFonts w:ascii="Times New Roman" w:hAnsi="Times New Roman" w:cs="Times New Roman"/>
                <w:b/>
                <w:sz w:val="20"/>
                <w:szCs w:val="20"/>
              </w:rPr>
            </w:pPr>
          </w:p>
        </w:tc>
        <w:tc>
          <w:tcPr>
            <w:tcW w:w="2552" w:type="dxa"/>
          </w:tcPr>
          <w:p w:rsidR="0077308E" w:rsidRPr="00565A19" w:rsidRDefault="0077308E" w:rsidP="00392C6F">
            <w:pPr>
              <w:pStyle w:val="ListParagraph"/>
              <w:ind w:left="0"/>
              <w:jc w:val="center"/>
              <w:rPr>
                <w:rFonts w:ascii="Times New Roman" w:hAnsi="Times New Roman" w:cs="Times New Roman"/>
                <w:b/>
                <w:sz w:val="20"/>
                <w:szCs w:val="20"/>
              </w:rPr>
            </w:pPr>
          </w:p>
        </w:tc>
      </w:tr>
    </w:tbl>
    <w:p w:rsidR="0077308E" w:rsidRPr="00565A19" w:rsidRDefault="0077308E" w:rsidP="00392C6F">
      <w:pPr>
        <w:pStyle w:val="ListParagraph"/>
        <w:spacing w:after="0" w:line="240" w:lineRule="auto"/>
        <w:ind w:left="567"/>
        <w:jc w:val="center"/>
        <w:rPr>
          <w:rFonts w:ascii="Times New Roman" w:hAnsi="Times New Roman" w:cs="Times New Roman"/>
          <w:b/>
          <w:sz w:val="20"/>
          <w:szCs w:val="20"/>
        </w:rPr>
      </w:pPr>
    </w:p>
    <w:p w:rsidR="003636C6" w:rsidRPr="00565A19" w:rsidRDefault="003636C6" w:rsidP="00392C6F">
      <w:pPr>
        <w:pStyle w:val="ListParagraph"/>
        <w:spacing w:after="0" w:line="240" w:lineRule="auto"/>
        <w:ind w:left="567"/>
        <w:jc w:val="center"/>
        <w:rPr>
          <w:rFonts w:ascii="Times New Roman" w:hAnsi="Times New Roman" w:cs="Times New Roman"/>
          <w:b/>
          <w:sz w:val="20"/>
          <w:szCs w:val="20"/>
        </w:rPr>
      </w:pPr>
      <w:r w:rsidRPr="00565A19">
        <w:rPr>
          <w:rFonts w:ascii="Times New Roman" w:hAnsi="Times New Roman" w:cs="Times New Roman"/>
          <w:b/>
          <w:sz w:val="20"/>
          <w:szCs w:val="20"/>
        </w:rPr>
        <w:t>_______________________________</w:t>
      </w:r>
    </w:p>
    <w:sectPr w:rsidR="003636C6" w:rsidRPr="00565A19" w:rsidSect="002A061F">
      <w:pgSz w:w="16839" w:h="11907" w:orient="landscape" w:code="9"/>
      <w:pgMar w:top="1276" w:right="679" w:bottom="708" w:left="993"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338" w:rsidRDefault="00343338" w:rsidP="007E609F">
      <w:pPr>
        <w:spacing w:after="0" w:line="240" w:lineRule="auto"/>
      </w:pPr>
      <w:r>
        <w:separator/>
      </w:r>
    </w:p>
  </w:endnote>
  <w:endnote w:type="continuationSeparator" w:id="0">
    <w:p w:rsidR="00343338" w:rsidRDefault="00343338" w:rsidP="007E6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338" w:rsidRDefault="00343338" w:rsidP="007E609F">
      <w:pPr>
        <w:spacing w:after="0" w:line="240" w:lineRule="auto"/>
      </w:pPr>
      <w:r>
        <w:separator/>
      </w:r>
    </w:p>
  </w:footnote>
  <w:footnote w:type="continuationSeparator" w:id="0">
    <w:p w:rsidR="00343338" w:rsidRDefault="00343338" w:rsidP="007E6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52413518"/>
      <w:docPartObj>
        <w:docPartGallery w:val="Page Numbers (Top of Page)"/>
        <w:docPartUnique/>
      </w:docPartObj>
    </w:sdtPr>
    <w:sdtEndPr/>
    <w:sdtContent>
      <w:p w:rsidR="009123B5" w:rsidRPr="009123B5" w:rsidRDefault="009123B5">
        <w:pPr>
          <w:pStyle w:val="Header"/>
          <w:jc w:val="center"/>
          <w:rPr>
            <w:rFonts w:ascii="Times New Roman" w:hAnsi="Times New Roman" w:cs="Times New Roman"/>
            <w:sz w:val="20"/>
            <w:szCs w:val="20"/>
          </w:rPr>
        </w:pPr>
        <w:r w:rsidRPr="009123B5">
          <w:rPr>
            <w:rFonts w:ascii="Times New Roman" w:hAnsi="Times New Roman" w:cs="Times New Roman"/>
            <w:sz w:val="20"/>
            <w:szCs w:val="20"/>
          </w:rPr>
          <w:fldChar w:fldCharType="begin"/>
        </w:r>
        <w:r w:rsidRPr="009123B5">
          <w:rPr>
            <w:rFonts w:ascii="Times New Roman" w:hAnsi="Times New Roman" w:cs="Times New Roman"/>
            <w:sz w:val="20"/>
            <w:szCs w:val="20"/>
          </w:rPr>
          <w:instrText>PAGE   \* MERGEFORMAT</w:instrText>
        </w:r>
        <w:r w:rsidRPr="009123B5">
          <w:rPr>
            <w:rFonts w:ascii="Times New Roman" w:hAnsi="Times New Roman" w:cs="Times New Roman"/>
            <w:sz w:val="20"/>
            <w:szCs w:val="20"/>
          </w:rPr>
          <w:fldChar w:fldCharType="separate"/>
        </w:r>
        <w:r w:rsidR="000413CF">
          <w:rPr>
            <w:rFonts w:ascii="Times New Roman" w:hAnsi="Times New Roman" w:cs="Times New Roman"/>
            <w:noProof/>
            <w:sz w:val="20"/>
            <w:szCs w:val="20"/>
          </w:rPr>
          <w:t>2</w:t>
        </w:r>
        <w:r w:rsidRPr="009123B5">
          <w:rPr>
            <w:rFonts w:ascii="Times New Roman" w:hAnsi="Times New Roman" w:cs="Times New Roman"/>
            <w:sz w:val="20"/>
            <w:szCs w:val="20"/>
          </w:rPr>
          <w:fldChar w:fldCharType="end"/>
        </w:r>
      </w:p>
    </w:sdtContent>
  </w:sdt>
  <w:p w:rsidR="00FC46E1" w:rsidRPr="009123B5" w:rsidRDefault="00FC46E1">
    <w:pPr>
      <w:pStyle w:val="Header"/>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61F" w:rsidRDefault="002A061F">
    <w:pPr>
      <w:pStyle w:val="Header"/>
      <w:jc w:val="center"/>
    </w:pPr>
  </w:p>
  <w:p w:rsidR="002A061F" w:rsidRDefault="002A06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6709"/>
    <w:multiLevelType w:val="hybridMultilevel"/>
    <w:tmpl w:val="261A12A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08DA35DD"/>
    <w:multiLevelType w:val="multilevel"/>
    <w:tmpl w:val="4594AC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1C31A7"/>
    <w:multiLevelType w:val="multilevel"/>
    <w:tmpl w:val="6F186F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D5D2357"/>
    <w:multiLevelType w:val="multilevel"/>
    <w:tmpl w:val="6D24766A"/>
    <w:lvl w:ilvl="0">
      <w:start w:val="1"/>
      <w:numFmt w:val="decimal"/>
      <w:lvlText w:val="%1."/>
      <w:lvlJc w:val="left"/>
      <w:pPr>
        <w:ind w:left="644" w:hanging="360"/>
      </w:pPr>
      <w:rPr>
        <w:rFonts w:ascii="Times New Roman" w:hAnsi="Times New Roman" w:cs="Times New Roman" w:hint="default"/>
        <w:b w:val="0"/>
      </w:rPr>
    </w:lvl>
    <w:lvl w:ilvl="1">
      <w:start w:val="1"/>
      <w:numFmt w:val="decimal"/>
      <w:isLgl/>
      <w:lvlText w:val="%1.%2."/>
      <w:lvlJc w:val="left"/>
      <w:pPr>
        <w:ind w:left="1495" w:hanging="360"/>
      </w:pPr>
      <w:rPr>
        <w:rFonts w:cstheme="minorBidi" w:hint="default"/>
        <w:b w:val="0"/>
        <w:sz w:val="24"/>
        <w:szCs w:val="24"/>
      </w:rPr>
    </w:lvl>
    <w:lvl w:ilvl="2">
      <w:start w:val="1"/>
      <w:numFmt w:val="decimal"/>
      <w:isLgl/>
      <w:lvlText w:val="%1.%2.%3."/>
      <w:lvlJc w:val="left"/>
      <w:pPr>
        <w:ind w:left="1571" w:hanging="720"/>
      </w:pPr>
      <w:rPr>
        <w:rFonts w:cstheme="minorBidi" w:hint="default"/>
        <w:b w:val="0"/>
        <w:color w:val="auto"/>
        <w:sz w:val="24"/>
        <w:szCs w:val="24"/>
      </w:rPr>
    </w:lvl>
    <w:lvl w:ilvl="3">
      <w:start w:val="1"/>
      <w:numFmt w:val="decimal"/>
      <w:isLgl/>
      <w:lvlText w:val="%1.%2.%3.%4."/>
      <w:lvlJc w:val="left"/>
      <w:pPr>
        <w:ind w:left="1430" w:hanging="720"/>
      </w:pPr>
      <w:rPr>
        <w:rFonts w:cstheme="minorBidi" w:hint="default"/>
        <w:color w:val="auto"/>
        <w:sz w:val="24"/>
        <w:szCs w:val="24"/>
      </w:rPr>
    </w:lvl>
    <w:lvl w:ilvl="4">
      <w:start w:val="1"/>
      <w:numFmt w:val="decimal"/>
      <w:isLgl/>
      <w:lvlText w:val="%1.%2.%3.%4.%5."/>
      <w:lvlJc w:val="left"/>
      <w:pPr>
        <w:ind w:left="1647" w:hanging="1080"/>
      </w:pPr>
      <w:rPr>
        <w:rFonts w:cstheme="minorBidi" w:hint="default"/>
        <w:sz w:val="24"/>
        <w:szCs w:val="24"/>
      </w:rPr>
    </w:lvl>
    <w:lvl w:ilvl="5">
      <w:start w:val="1"/>
      <w:numFmt w:val="decimal"/>
      <w:isLgl/>
      <w:lvlText w:val="%1.%2.%3.%4.%5.%6."/>
      <w:lvlJc w:val="left"/>
      <w:pPr>
        <w:ind w:left="1647" w:hanging="1080"/>
      </w:pPr>
      <w:rPr>
        <w:rFonts w:cstheme="minorBidi" w:hint="default"/>
        <w:sz w:val="22"/>
      </w:rPr>
    </w:lvl>
    <w:lvl w:ilvl="6">
      <w:start w:val="1"/>
      <w:numFmt w:val="decimal"/>
      <w:isLgl/>
      <w:lvlText w:val="%1.%2.%3.%4.%5.%6.%7."/>
      <w:lvlJc w:val="left"/>
      <w:pPr>
        <w:ind w:left="2007" w:hanging="1440"/>
      </w:pPr>
      <w:rPr>
        <w:rFonts w:cstheme="minorBidi" w:hint="default"/>
        <w:sz w:val="22"/>
      </w:rPr>
    </w:lvl>
    <w:lvl w:ilvl="7">
      <w:start w:val="1"/>
      <w:numFmt w:val="decimal"/>
      <w:isLgl/>
      <w:lvlText w:val="%1.%2.%3.%4.%5.%6.%7.%8."/>
      <w:lvlJc w:val="left"/>
      <w:pPr>
        <w:ind w:left="2007" w:hanging="1440"/>
      </w:pPr>
      <w:rPr>
        <w:rFonts w:cstheme="minorBidi" w:hint="default"/>
        <w:sz w:val="22"/>
      </w:rPr>
    </w:lvl>
    <w:lvl w:ilvl="8">
      <w:start w:val="1"/>
      <w:numFmt w:val="decimal"/>
      <w:isLgl/>
      <w:lvlText w:val="%1.%2.%3.%4.%5.%6.%7.%8.%9."/>
      <w:lvlJc w:val="left"/>
      <w:pPr>
        <w:ind w:left="2367" w:hanging="1800"/>
      </w:pPr>
      <w:rPr>
        <w:rFonts w:cstheme="minorBidi" w:hint="default"/>
        <w:sz w:val="22"/>
      </w:rPr>
    </w:lvl>
  </w:abstractNum>
  <w:abstractNum w:abstractNumId="4" w15:restartNumberingAfterBreak="0">
    <w:nsid w:val="50935876"/>
    <w:multiLevelType w:val="multilevel"/>
    <w:tmpl w:val="93663E18"/>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0BB49E9"/>
    <w:multiLevelType w:val="multilevel"/>
    <w:tmpl w:val="93663E18"/>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D903A10"/>
    <w:multiLevelType w:val="multilevel"/>
    <w:tmpl w:val="875E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E60974"/>
    <w:multiLevelType w:val="multilevel"/>
    <w:tmpl w:val="F7C0217E"/>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8AC3DFA"/>
    <w:multiLevelType w:val="multilevel"/>
    <w:tmpl w:val="CAD857EA"/>
    <w:lvl w:ilvl="0">
      <w:start w:val="1"/>
      <w:numFmt w:val="decimal"/>
      <w:lvlText w:val="%1."/>
      <w:lvlJc w:val="left"/>
      <w:pPr>
        <w:ind w:left="927"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7EA961FF"/>
    <w:multiLevelType w:val="hybridMultilevel"/>
    <w:tmpl w:val="C27A41F4"/>
    <w:lvl w:ilvl="0" w:tplc="98962744">
      <w:start w:val="8"/>
      <w:numFmt w:val="upperRoman"/>
      <w:lvlText w:val="%1."/>
      <w:lvlJc w:val="left"/>
      <w:pPr>
        <w:ind w:left="1855" w:hanging="72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num w:numId="1">
    <w:abstractNumId w:val="3"/>
  </w:num>
  <w:num w:numId="2">
    <w:abstractNumId w:val="7"/>
  </w:num>
  <w:num w:numId="3">
    <w:abstractNumId w:val="2"/>
  </w:num>
  <w:num w:numId="4">
    <w:abstractNumId w:val="1"/>
  </w:num>
  <w:num w:numId="5">
    <w:abstractNumId w:val="6"/>
  </w:num>
  <w:num w:numId="6">
    <w:abstractNumId w:val="9"/>
  </w:num>
  <w:num w:numId="7">
    <w:abstractNumId w:val="5"/>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E8"/>
    <w:rsid w:val="000149BB"/>
    <w:rsid w:val="00016FDB"/>
    <w:rsid w:val="00020C6A"/>
    <w:rsid w:val="00023E05"/>
    <w:rsid w:val="00026E8B"/>
    <w:rsid w:val="00027BF3"/>
    <w:rsid w:val="0003083A"/>
    <w:rsid w:val="00030D4B"/>
    <w:rsid w:val="00033D78"/>
    <w:rsid w:val="00035FCA"/>
    <w:rsid w:val="0003725E"/>
    <w:rsid w:val="00037F8B"/>
    <w:rsid w:val="00040695"/>
    <w:rsid w:val="000413CF"/>
    <w:rsid w:val="000428A0"/>
    <w:rsid w:val="00043DA5"/>
    <w:rsid w:val="00047404"/>
    <w:rsid w:val="00050AFA"/>
    <w:rsid w:val="000524E2"/>
    <w:rsid w:val="00056055"/>
    <w:rsid w:val="000576F2"/>
    <w:rsid w:val="00057AB5"/>
    <w:rsid w:val="0006235C"/>
    <w:rsid w:val="0006384D"/>
    <w:rsid w:val="00064AE4"/>
    <w:rsid w:val="000664AA"/>
    <w:rsid w:val="00074C1D"/>
    <w:rsid w:val="00075C1D"/>
    <w:rsid w:val="000763B2"/>
    <w:rsid w:val="0007692D"/>
    <w:rsid w:val="00077630"/>
    <w:rsid w:val="000854C0"/>
    <w:rsid w:val="00094E7D"/>
    <w:rsid w:val="00096CED"/>
    <w:rsid w:val="000A171B"/>
    <w:rsid w:val="000A4D76"/>
    <w:rsid w:val="000A74B0"/>
    <w:rsid w:val="000B334C"/>
    <w:rsid w:val="000B5D00"/>
    <w:rsid w:val="000C465C"/>
    <w:rsid w:val="000C4B94"/>
    <w:rsid w:val="000C6EC6"/>
    <w:rsid w:val="000C7019"/>
    <w:rsid w:val="000C7A65"/>
    <w:rsid w:val="000D1596"/>
    <w:rsid w:val="000D3590"/>
    <w:rsid w:val="000E4764"/>
    <w:rsid w:val="000E6717"/>
    <w:rsid w:val="000E68F6"/>
    <w:rsid w:val="000F3C1D"/>
    <w:rsid w:val="000F79F6"/>
    <w:rsid w:val="000F7C94"/>
    <w:rsid w:val="00100612"/>
    <w:rsid w:val="00100AE1"/>
    <w:rsid w:val="0010509F"/>
    <w:rsid w:val="00110647"/>
    <w:rsid w:val="00110C70"/>
    <w:rsid w:val="00114294"/>
    <w:rsid w:val="001219A9"/>
    <w:rsid w:val="00121F74"/>
    <w:rsid w:val="00126904"/>
    <w:rsid w:val="0013503D"/>
    <w:rsid w:val="00140C6A"/>
    <w:rsid w:val="00142AD5"/>
    <w:rsid w:val="00161750"/>
    <w:rsid w:val="0016729F"/>
    <w:rsid w:val="001743CD"/>
    <w:rsid w:val="00190289"/>
    <w:rsid w:val="00191C96"/>
    <w:rsid w:val="0019455A"/>
    <w:rsid w:val="001B6746"/>
    <w:rsid w:val="001C0160"/>
    <w:rsid w:val="001C332D"/>
    <w:rsid w:val="001D1389"/>
    <w:rsid w:val="001D7310"/>
    <w:rsid w:val="001E02B6"/>
    <w:rsid w:val="001E2545"/>
    <w:rsid w:val="001E388A"/>
    <w:rsid w:val="001E6D7A"/>
    <w:rsid w:val="001F604F"/>
    <w:rsid w:val="001F758D"/>
    <w:rsid w:val="001F792A"/>
    <w:rsid w:val="00201D8C"/>
    <w:rsid w:val="0020524E"/>
    <w:rsid w:val="00207BEC"/>
    <w:rsid w:val="0021030E"/>
    <w:rsid w:val="00212239"/>
    <w:rsid w:val="00215BDF"/>
    <w:rsid w:val="00216457"/>
    <w:rsid w:val="002202D9"/>
    <w:rsid w:val="0022066F"/>
    <w:rsid w:val="00220999"/>
    <w:rsid w:val="00232763"/>
    <w:rsid w:val="00232A41"/>
    <w:rsid w:val="00237A41"/>
    <w:rsid w:val="00240EDD"/>
    <w:rsid w:val="00241379"/>
    <w:rsid w:val="002414DC"/>
    <w:rsid w:val="00242847"/>
    <w:rsid w:val="00245239"/>
    <w:rsid w:val="00251B6B"/>
    <w:rsid w:val="00254A31"/>
    <w:rsid w:val="002655A1"/>
    <w:rsid w:val="0026601C"/>
    <w:rsid w:val="00274870"/>
    <w:rsid w:val="00277AC7"/>
    <w:rsid w:val="0028233C"/>
    <w:rsid w:val="002826E1"/>
    <w:rsid w:val="00294DFF"/>
    <w:rsid w:val="002973B1"/>
    <w:rsid w:val="002A061F"/>
    <w:rsid w:val="002A5058"/>
    <w:rsid w:val="002A6197"/>
    <w:rsid w:val="002A7B6C"/>
    <w:rsid w:val="002B4049"/>
    <w:rsid w:val="002C02BB"/>
    <w:rsid w:val="002C2D15"/>
    <w:rsid w:val="002C741F"/>
    <w:rsid w:val="002D3642"/>
    <w:rsid w:val="002D3DFD"/>
    <w:rsid w:val="002D56B5"/>
    <w:rsid w:val="002E3AB9"/>
    <w:rsid w:val="002E6F63"/>
    <w:rsid w:val="002E73CE"/>
    <w:rsid w:val="002F24D3"/>
    <w:rsid w:val="002F4E2C"/>
    <w:rsid w:val="002F79F9"/>
    <w:rsid w:val="00303CD6"/>
    <w:rsid w:val="0030531B"/>
    <w:rsid w:val="00305AAF"/>
    <w:rsid w:val="0031353E"/>
    <w:rsid w:val="00316EDE"/>
    <w:rsid w:val="0032085E"/>
    <w:rsid w:val="00322586"/>
    <w:rsid w:val="00323E40"/>
    <w:rsid w:val="0032794E"/>
    <w:rsid w:val="00332FC9"/>
    <w:rsid w:val="00333685"/>
    <w:rsid w:val="00337550"/>
    <w:rsid w:val="0034032C"/>
    <w:rsid w:val="0034072B"/>
    <w:rsid w:val="00342491"/>
    <w:rsid w:val="00343338"/>
    <w:rsid w:val="003463C5"/>
    <w:rsid w:val="00350D79"/>
    <w:rsid w:val="003570B4"/>
    <w:rsid w:val="003636C6"/>
    <w:rsid w:val="00380A82"/>
    <w:rsid w:val="00381510"/>
    <w:rsid w:val="00381B85"/>
    <w:rsid w:val="003846C5"/>
    <w:rsid w:val="00384DC9"/>
    <w:rsid w:val="00390635"/>
    <w:rsid w:val="00392C6F"/>
    <w:rsid w:val="00396AC7"/>
    <w:rsid w:val="003976F2"/>
    <w:rsid w:val="003A00FD"/>
    <w:rsid w:val="003A414A"/>
    <w:rsid w:val="003A7EB4"/>
    <w:rsid w:val="003B2049"/>
    <w:rsid w:val="003B617C"/>
    <w:rsid w:val="003B7FF5"/>
    <w:rsid w:val="003C1AA2"/>
    <w:rsid w:val="003C467F"/>
    <w:rsid w:val="003D513F"/>
    <w:rsid w:val="003D5552"/>
    <w:rsid w:val="003D56A3"/>
    <w:rsid w:val="003D61FA"/>
    <w:rsid w:val="003E24CC"/>
    <w:rsid w:val="003E29A3"/>
    <w:rsid w:val="004004CD"/>
    <w:rsid w:val="00405354"/>
    <w:rsid w:val="0041440E"/>
    <w:rsid w:val="0041671D"/>
    <w:rsid w:val="00417157"/>
    <w:rsid w:val="004208FC"/>
    <w:rsid w:val="004253FD"/>
    <w:rsid w:val="00432622"/>
    <w:rsid w:val="004336A7"/>
    <w:rsid w:val="004453D8"/>
    <w:rsid w:val="00445984"/>
    <w:rsid w:val="00451785"/>
    <w:rsid w:val="00454CF3"/>
    <w:rsid w:val="00462F1C"/>
    <w:rsid w:val="00464D1B"/>
    <w:rsid w:val="00465086"/>
    <w:rsid w:val="00467454"/>
    <w:rsid w:val="004830E8"/>
    <w:rsid w:val="00484A67"/>
    <w:rsid w:val="004865D8"/>
    <w:rsid w:val="00493BED"/>
    <w:rsid w:val="004A3C40"/>
    <w:rsid w:val="004A40C2"/>
    <w:rsid w:val="004A728F"/>
    <w:rsid w:val="004B48B0"/>
    <w:rsid w:val="004B6278"/>
    <w:rsid w:val="004B7D47"/>
    <w:rsid w:val="004C35BA"/>
    <w:rsid w:val="004C6D9D"/>
    <w:rsid w:val="004C7F88"/>
    <w:rsid w:val="004D156C"/>
    <w:rsid w:val="004F0F61"/>
    <w:rsid w:val="004F6AAF"/>
    <w:rsid w:val="00501202"/>
    <w:rsid w:val="00501C2B"/>
    <w:rsid w:val="00507496"/>
    <w:rsid w:val="00516F4C"/>
    <w:rsid w:val="00521211"/>
    <w:rsid w:val="005273F3"/>
    <w:rsid w:val="00530624"/>
    <w:rsid w:val="00531BAC"/>
    <w:rsid w:val="0053409D"/>
    <w:rsid w:val="00536641"/>
    <w:rsid w:val="00544608"/>
    <w:rsid w:val="00551625"/>
    <w:rsid w:val="00556609"/>
    <w:rsid w:val="00560C39"/>
    <w:rsid w:val="00560D03"/>
    <w:rsid w:val="00561532"/>
    <w:rsid w:val="00561C6D"/>
    <w:rsid w:val="00565A19"/>
    <w:rsid w:val="00565DA9"/>
    <w:rsid w:val="00570B71"/>
    <w:rsid w:val="005744EB"/>
    <w:rsid w:val="00585194"/>
    <w:rsid w:val="00585928"/>
    <w:rsid w:val="00586A31"/>
    <w:rsid w:val="005906DE"/>
    <w:rsid w:val="0059584A"/>
    <w:rsid w:val="00596751"/>
    <w:rsid w:val="005A454C"/>
    <w:rsid w:val="005B0311"/>
    <w:rsid w:val="005B3202"/>
    <w:rsid w:val="005B3E7B"/>
    <w:rsid w:val="005B74B1"/>
    <w:rsid w:val="005B7742"/>
    <w:rsid w:val="005C218E"/>
    <w:rsid w:val="005C4F50"/>
    <w:rsid w:val="005E2043"/>
    <w:rsid w:val="005E4B7B"/>
    <w:rsid w:val="005E57DB"/>
    <w:rsid w:val="005F5FE8"/>
    <w:rsid w:val="005F771E"/>
    <w:rsid w:val="00601BC1"/>
    <w:rsid w:val="00607E29"/>
    <w:rsid w:val="00620CAE"/>
    <w:rsid w:val="0062302C"/>
    <w:rsid w:val="0062341E"/>
    <w:rsid w:val="00623520"/>
    <w:rsid w:val="00630A53"/>
    <w:rsid w:val="006419C7"/>
    <w:rsid w:val="006437D5"/>
    <w:rsid w:val="00645594"/>
    <w:rsid w:val="0065679F"/>
    <w:rsid w:val="00656B74"/>
    <w:rsid w:val="00660FF6"/>
    <w:rsid w:val="00665677"/>
    <w:rsid w:val="00673BBA"/>
    <w:rsid w:val="00674022"/>
    <w:rsid w:val="00682E0E"/>
    <w:rsid w:val="0068426D"/>
    <w:rsid w:val="006872CD"/>
    <w:rsid w:val="006946A9"/>
    <w:rsid w:val="006A2D2E"/>
    <w:rsid w:val="006A2F42"/>
    <w:rsid w:val="006A7C1F"/>
    <w:rsid w:val="006B0445"/>
    <w:rsid w:val="006B4EE7"/>
    <w:rsid w:val="006B5D75"/>
    <w:rsid w:val="006C0300"/>
    <w:rsid w:val="006D045E"/>
    <w:rsid w:val="006D0D5F"/>
    <w:rsid w:val="006D3306"/>
    <w:rsid w:val="006D66D2"/>
    <w:rsid w:val="006D6F84"/>
    <w:rsid w:val="006E1D31"/>
    <w:rsid w:val="006E2B71"/>
    <w:rsid w:val="006E7015"/>
    <w:rsid w:val="006F369D"/>
    <w:rsid w:val="006F3E7E"/>
    <w:rsid w:val="0070789E"/>
    <w:rsid w:val="00710B4E"/>
    <w:rsid w:val="007125F3"/>
    <w:rsid w:val="00720ABF"/>
    <w:rsid w:val="00721036"/>
    <w:rsid w:val="00721507"/>
    <w:rsid w:val="007338DA"/>
    <w:rsid w:val="00740252"/>
    <w:rsid w:val="00745F02"/>
    <w:rsid w:val="00746E7E"/>
    <w:rsid w:val="00751E90"/>
    <w:rsid w:val="0075233A"/>
    <w:rsid w:val="00752EBB"/>
    <w:rsid w:val="00753EA6"/>
    <w:rsid w:val="0076170A"/>
    <w:rsid w:val="00763098"/>
    <w:rsid w:val="0076755D"/>
    <w:rsid w:val="007705A0"/>
    <w:rsid w:val="0077308E"/>
    <w:rsid w:val="00773197"/>
    <w:rsid w:val="00773909"/>
    <w:rsid w:val="00775CBE"/>
    <w:rsid w:val="00781539"/>
    <w:rsid w:val="007828FF"/>
    <w:rsid w:val="00783EE3"/>
    <w:rsid w:val="00785B3A"/>
    <w:rsid w:val="00790841"/>
    <w:rsid w:val="0079595E"/>
    <w:rsid w:val="007979E7"/>
    <w:rsid w:val="007B425D"/>
    <w:rsid w:val="007B5E7C"/>
    <w:rsid w:val="007B6436"/>
    <w:rsid w:val="007B69DB"/>
    <w:rsid w:val="007C1812"/>
    <w:rsid w:val="007C2091"/>
    <w:rsid w:val="007C31F9"/>
    <w:rsid w:val="007D4493"/>
    <w:rsid w:val="007D46DE"/>
    <w:rsid w:val="007D548E"/>
    <w:rsid w:val="007E0325"/>
    <w:rsid w:val="007E07A9"/>
    <w:rsid w:val="007E0981"/>
    <w:rsid w:val="007E1E07"/>
    <w:rsid w:val="007E4E5F"/>
    <w:rsid w:val="007E609F"/>
    <w:rsid w:val="007F2324"/>
    <w:rsid w:val="007F4590"/>
    <w:rsid w:val="007F63B8"/>
    <w:rsid w:val="007F7D7A"/>
    <w:rsid w:val="0081044B"/>
    <w:rsid w:val="008117B1"/>
    <w:rsid w:val="0081534B"/>
    <w:rsid w:val="008158AC"/>
    <w:rsid w:val="00815B5D"/>
    <w:rsid w:val="00817E3A"/>
    <w:rsid w:val="00820D85"/>
    <w:rsid w:val="008260F1"/>
    <w:rsid w:val="00827CBF"/>
    <w:rsid w:val="00836711"/>
    <w:rsid w:val="00837736"/>
    <w:rsid w:val="00842F51"/>
    <w:rsid w:val="008459DF"/>
    <w:rsid w:val="008460ED"/>
    <w:rsid w:val="0084635C"/>
    <w:rsid w:val="008509DA"/>
    <w:rsid w:val="008606B1"/>
    <w:rsid w:val="00862C9A"/>
    <w:rsid w:val="008824B4"/>
    <w:rsid w:val="008875D6"/>
    <w:rsid w:val="00890772"/>
    <w:rsid w:val="008C4081"/>
    <w:rsid w:val="008D6633"/>
    <w:rsid w:val="008E40A9"/>
    <w:rsid w:val="008E5B4F"/>
    <w:rsid w:val="008E5FE4"/>
    <w:rsid w:val="008E6BA3"/>
    <w:rsid w:val="008F0205"/>
    <w:rsid w:val="0090701D"/>
    <w:rsid w:val="0091038F"/>
    <w:rsid w:val="009123B5"/>
    <w:rsid w:val="00914469"/>
    <w:rsid w:val="009148A3"/>
    <w:rsid w:val="009159DD"/>
    <w:rsid w:val="00921930"/>
    <w:rsid w:val="00923705"/>
    <w:rsid w:val="00924E4F"/>
    <w:rsid w:val="00925B76"/>
    <w:rsid w:val="0093203F"/>
    <w:rsid w:val="00935A52"/>
    <w:rsid w:val="00937475"/>
    <w:rsid w:val="00941A9C"/>
    <w:rsid w:val="00941E67"/>
    <w:rsid w:val="00946936"/>
    <w:rsid w:val="00951DBB"/>
    <w:rsid w:val="009525AF"/>
    <w:rsid w:val="0096361E"/>
    <w:rsid w:val="009661E5"/>
    <w:rsid w:val="00970772"/>
    <w:rsid w:val="00977335"/>
    <w:rsid w:val="00977A86"/>
    <w:rsid w:val="0098426B"/>
    <w:rsid w:val="00995D3D"/>
    <w:rsid w:val="00997E5F"/>
    <w:rsid w:val="009A2AF9"/>
    <w:rsid w:val="009B0523"/>
    <w:rsid w:val="009B1A49"/>
    <w:rsid w:val="009B57D1"/>
    <w:rsid w:val="009B7CB2"/>
    <w:rsid w:val="009D2EA4"/>
    <w:rsid w:val="009D4C76"/>
    <w:rsid w:val="009D5C22"/>
    <w:rsid w:val="009E1DC1"/>
    <w:rsid w:val="009E2072"/>
    <w:rsid w:val="009E6760"/>
    <w:rsid w:val="009E7D17"/>
    <w:rsid w:val="009F0811"/>
    <w:rsid w:val="009F24B5"/>
    <w:rsid w:val="009F413C"/>
    <w:rsid w:val="00A002C9"/>
    <w:rsid w:val="00A0648D"/>
    <w:rsid w:val="00A12960"/>
    <w:rsid w:val="00A14A9E"/>
    <w:rsid w:val="00A20F12"/>
    <w:rsid w:val="00A235A8"/>
    <w:rsid w:val="00A25BFA"/>
    <w:rsid w:val="00A31C41"/>
    <w:rsid w:val="00A34712"/>
    <w:rsid w:val="00A35631"/>
    <w:rsid w:val="00A374FC"/>
    <w:rsid w:val="00A56EBA"/>
    <w:rsid w:val="00A6179A"/>
    <w:rsid w:val="00A62958"/>
    <w:rsid w:val="00A62F98"/>
    <w:rsid w:val="00A637E4"/>
    <w:rsid w:val="00A71F29"/>
    <w:rsid w:val="00A72378"/>
    <w:rsid w:val="00A7391F"/>
    <w:rsid w:val="00A81FF8"/>
    <w:rsid w:val="00A83B78"/>
    <w:rsid w:val="00A87C48"/>
    <w:rsid w:val="00A91CB9"/>
    <w:rsid w:val="00A95B62"/>
    <w:rsid w:val="00A95F7D"/>
    <w:rsid w:val="00AA2540"/>
    <w:rsid w:val="00AA56AF"/>
    <w:rsid w:val="00AA6D39"/>
    <w:rsid w:val="00AB18A7"/>
    <w:rsid w:val="00AB5E43"/>
    <w:rsid w:val="00AC7A61"/>
    <w:rsid w:val="00AD3753"/>
    <w:rsid w:val="00AD3A7A"/>
    <w:rsid w:val="00AD6EA5"/>
    <w:rsid w:val="00AE4457"/>
    <w:rsid w:val="00AF45FC"/>
    <w:rsid w:val="00AF4670"/>
    <w:rsid w:val="00AF5246"/>
    <w:rsid w:val="00AF7E18"/>
    <w:rsid w:val="00B05956"/>
    <w:rsid w:val="00B07C61"/>
    <w:rsid w:val="00B105F9"/>
    <w:rsid w:val="00B13852"/>
    <w:rsid w:val="00B14555"/>
    <w:rsid w:val="00B1666A"/>
    <w:rsid w:val="00B3536D"/>
    <w:rsid w:val="00B378B9"/>
    <w:rsid w:val="00B40C2F"/>
    <w:rsid w:val="00B42B50"/>
    <w:rsid w:val="00B439FA"/>
    <w:rsid w:val="00B449B6"/>
    <w:rsid w:val="00B44ADF"/>
    <w:rsid w:val="00B53B77"/>
    <w:rsid w:val="00B57131"/>
    <w:rsid w:val="00B60D1B"/>
    <w:rsid w:val="00B652D6"/>
    <w:rsid w:val="00B66EA1"/>
    <w:rsid w:val="00B6796C"/>
    <w:rsid w:val="00B70785"/>
    <w:rsid w:val="00B7095C"/>
    <w:rsid w:val="00B778B2"/>
    <w:rsid w:val="00B80E3B"/>
    <w:rsid w:val="00B85F15"/>
    <w:rsid w:val="00B912BE"/>
    <w:rsid w:val="00B93F39"/>
    <w:rsid w:val="00B949CD"/>
    <w:rsid w:val="00BB216F"/>
    <w:rsid w:val="00BB366D"/>
    <w:rsid w:val="00BB4BDD"/>
    <w:rsid w:val="00BC0298"/>
    <w:rsid w:val="00BC6B4E"/>
    <w:rsid w:val="00BC7AE6"/>
    <w:rsid w:val="00BD204A"/>
    <w:rsid w:val="00BE01B4"/>
    <w:rsid w:val="00BE11A3"/>
    <w:rsid w:val="00BE3ABE"/>
    <w:rsid w:val="00BE5173"/>
    <w:rsid w:val="00BF6E09"/>
    <w:rsid w:val="00C03083"/>
    <w:rsid w:val="00C03538"/>
    <w:rsid w:val="00C049B7"/>
    <w:rsid w:val="00C06EA3"/>
    <w:rsid w:val="00C14F2E"/>
    <w:rsid w:val="00C15EFC"/>
    <w:rsid w:val="00C16EB8"/>
    <w:rsid w:val="00C17626"/>
    <w:rsid w:val="00C201AB"/>
    <w:rsid w:val="00C20B5A"/>
    <w:rsid w:val="00C20C1A"/>
    <w:rsid w:val="00C22F0B"/>
    <w:rsid w:val="00C23215"/>
    <w:rsid w:val="00C24FE9"/>
    <w:rsid w:val="00C31C15"/>
    <w:rsid w:val="00C46018"/>
    <w:rsid w:val="00C46094"/>
    <w:rsid w:val="00C52350"/>
    <w:rsid w:val="00C53C71"/>
    <w:rsid w:val="00C65EEC"/>
    <w:rsid w:val="00C7310A"/>
    <w:rsid w:val="00C757F4"/>
    <w:rsid w:val="00C75D5A"/>
    <w:rsid w:val="00C76469"/>
    <w:rsid w:val="00C816D0"/>
    <w:rsid w:val="00C848F3"/>
    <w:rsid w:val="00C865AF"/>
    <w:rsid w:val="00C86910"/>
    <w:rsid w:val="00C9436B"/>
    <w:rsid w:val="00CB073B"/>
    <w:rsid w:val="00CB1C17"/>
    <w:rsid w:val="00CB3B53"/>
    <w:rsid w:val="00CC3AC1"/>
    <w:rsid w:val="00CC5101"/>
    <w:rsid w:val="00CD4642"/>
    <w:rsid w:val="00CD4D6E"/>
    <w:rsid w:val="00CE09BE"/>
    <w:rsid w:val="00CE29FF"/>
    <w:rsid w:val="00CE6ECB"/>
    <w:rsid w:val="00CF0DBE"/>
    <w:rsid w:val="00CF27E3"/>
    <w:rsid w:val="00CF5D67"/>
    <w:rsid w:val="00CF7B5E"/>
    <w:rsid w:val="00D04BDC"/>
    <w:rsid w:val="00D06695"/>
    <w:rsid w:val="00D07289"/>
    <w:rsid w:val="00D111D0"/>
    <w:rsid w:val="00D147D2"/>
    <w:rsid w:val="00D16548"/>
    <w:rsid w:val="00D16F61"/>
    <w:rsid w:val="00D20590"/>
    <w:rsid w:val="00D24687"/>
    <w:rsid w:val="00D24F89"/>
    <w:rsid w:val="00D259B0"/>
    <w:rsid w:val="00D26CA5"/>
    <w:rsid w:val="00D27C2B"/>
    <w:rsid w:val="00D307DA"/>
    <w:rsid w:val="00D34C1D"/>
    <w:rsid w:val="00D42DCD"/>
    <w:rsid w:val="00D46D2E"/>
    <w:rsid w:val="00D53B4B"/>
    <w:rsid w:val="00D61821"/>
    <w:rsid w:val="00D61AF8"/>
    <w:rsid w:val="00D632A8"/>
    <w:rsid w:val="00D81484"/>
    <w:rsid w:val="00D87308"/>
    <w:rsid w:val="00D8747D"/>
    <w:rsid w:val="00D87950"/>
    <w:rsid w:val="00D90037"/>
    <w:rsid w:val="00D9028E"/>
    <w:rsid w:val="00D91764"/>
    <w:rsid w:val="00D9230D"/>
    <w:rsid w:val="00D96271"/>
    <w:rsid w:val="00DA0B88"/>
    <w:rsid w:val="00DA0E6E"/>
    <w:rsid w:val="00DA69F6"/>
    <w:rsid w:val="00DA7B12"/>
    <w:rsid w:val="00DB208A"/>
    <w:rsid w:val="00DC23CF"/>
    <w:rsid w:val="00DC7EA9"/>
    <w:rsid w:val="00DD4C9A"/>
    <w:rsid w:val="00DD7B31"/>
    <w:rsid w:val="00DE1D07"/>
    <w:rsid w:val="00DE2222"/>
    <w:rsid w:val="00DE332F"/>
    <w:rsid w:val="00DF18BA"/>
    <w:rsid w:val="00DF73E0"/>
    <w:rsid w:val="00E0765D"/>
    <w:rsid w:val="00E1237D"/>
    <w:rsid w:val="00E16550"/>
    <w:rsid w:val="00E20280"/>
    <w:rsid w:val="00E23369"/>
    <w:rsid w:val="00E24577"/>
    <w:rsid w:val="00E261DC"/>
    <w:rsid w:val="00E27528"/>
    <w:rsid w:val="00E30640"/>
    <w:rsid w:val="00E346BD"/>
    <w:rsid w:val="00E35AF2"/>
    <w:rsid w:val="00E46902"/>
    <w:rsid w:val="00E474F2"/>
    <w:rsid w:val="00E4784F"/>
    <w:rsid w:val="00E519BC"/>
    <w:rsid w:val="00E54B13"/>
    <w:rsid w:val="00E56049"/>
    <w:rsid w:val="00E60198"/>
    <w:rsid w:val="00E60DEC"/>
    <w:rsid w:val="00E617CF"/>
    <w:rsid w:val="00E625FB"/>
    <w:rsid w:val="00E65F6A"/>
    <w:rsid w:val="00E70846"/>
    <w:rsid w:val="00E71F39"/>
    <w:rsid w:val="00E73335"/>
    <w:rsid w:val="00E73CB3"/>
    <w:rsid w:val="00E75E27"/>
    <w:rsid w:val="00E84B15"/>
    <w:rsid w:val="00E91D94"/>
    <w:rsid w:val="00E94ECE"/>
    <w:rsid w:val="00E9504F"/>
    <w:rsid w:val="00E95D69"/>
    <w:rsid w:val="00E96387"/>
    <w:rsid w:val="00EA1FB3"/>
    <w:rsid w:val="00EA6AD6"/>
    <w:rsid w:val="00EB1C50"/>
    <w:rsid w:val="00EB4A14"/>
    <w:rsid w:val="00EB74A1"/>
    <w:rsid w:val="00EC7C66"/>
    <w:rsid w:val="00EE108F"/>
    <w:rsid w:val="00EE7D29"/>
    <w:rsid w:val="00EF1F75"/>
    <w:rsid w:val="00EF2CE5"/>
    <w:rsid w:val="00F012CF"/>
    <w:rsid w:val="00F01B91"/>
    <w:rsid w:val="00F0618D"/>
    <w:rsid w:val="00F130D6"/>
    <w:rsid w:val="00F2797C"/>
    <w:rsid w:val="00F3191E"/>
    <w:rsid w:val="00F32C4F"/>
    <w:rsid w:val="00F334D4"/>
    <w:rsid w:val="00F34A99"/>
    <w:rsid w:val="00F35B86"/>
    <w:rsid w:val="00F36AC5"/>
    <w:rsid w:val="00F47B9E"/>
    <w:rsid w:val="00F5399F"/>
    <w:rsid w:val="00F61184"/>
    <w:rsid w:val="00F632BF"/>
    <w:rsid w:val="00F640E3"/>
    <w:rsid w:val="00F667F8"/>
    <w:rsid w:val="00F675B6"/>
    <w:rsid w:val="00F74BE4"/>
    <w:rsid w:val="00F75484"/>
    <w:rsid w:val="00F80D40"/>
    <w:rsid w:val="00F81C65"/>
    <w:rsid w:val="00F96325"/>
    <w:rsid w:val="00FA60E3"/>
    <w:rsid w:val="00FA65B7"/>
    <w:rsid w:val="00FB0C05"/>
    <w:rsid w:val="00FB1DF8"/>
    <w:rsid w:val="00FB325E"/>
    <w:rsid w:val="00FC1E59"/>
    <w:rsid w:val="00FC46E1"/>
    <w:rsid w:val="00FD4ED2"/>
    <w:rsid w:val="00FE1E22"/>
    <w:rsid w:val="00FF51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F0DC81-1A16-466A-AA2A-E70F7262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basedOn w:val="Normal"/>
    <w:rsid w:val="004004CD"/>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paragraph" w:styleId="ListParagraph">
    <w:name w:val="List Paragraph"/>
    <w:basedOn w:val="Normal"/>
    <w:uiPriority w:val="34"/>
    <w:qFormat/>
    <w:rsid w:val="00544608"/>
    <w:pPr>
      <w:ind w:left="720"/>
      <w:contextualSpacing/>
    </w:pPr>
  </w:style>
  <w:style w:type="paragraph" w:customStyle="1" w:styleId="Default">
    <w:name w:val="Default"/>
    <w:rsid w:val="00544608"/>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03083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BE11A3"/>
    <w:rPr>
      <w:color w:val="0000FF"/>
      <w:u w:val="single"/>
    </w:rPr>
  </w:style>
  <w:style w:type="paragraph" w:styleId="Header">
    <w:name w:val="header"/>
    <w:basedOn w:val="Normal"/>
    <w:link w:val="HeaderChar"/>
    <w:uiPriority w:val="99"/>
    <w:unhideWhenUsed/>
    <w:rsid w:val="007E609F"/>
    <w:pPr>
      <w:tabs>
        <w:tab w:val="center" w:pos="4819"/>
        <w:tab w:val="right" w:pos="9638"/>
      </w:tabs>
      <w:spacing w:after="0" w:line="240" w:lineRule="auto"/>
    </w:pPr>
  </w:style>
  <w:style w:type="character" w:customStyle="1" w:styleId="HeaderChar">
    <w:name w:val="Header Char"/>
    <w:basedOn w:val="DefaultParagraphFont"/>
    <w:link w:val="Header"/>
    <w:uiPriority w:val="99"/>
    <w:rsid w:val="007E609F"/>
  </w:style>
  <w:style w:type="paragraph" w:styleId="Footer">
    <w:name w:val="footer"/>
    <w:basedOn w:val="Normal"/>
    <w:link w:val="FooterChar"/>
    <w:uiPriority w:val="99"/>
    <w:unhideWhenUsed/>
    <w:rsid w:val="007E609F"/>
    <w:pPr>
      <w:tabs>
        <w:tab w:val="center" w:pos="4819"/>
        <w:tab w:val="right" w:pos="9638"/>
      </w:tabs>
      <w:spacing w:after="0" w:line="240" w:lineRule="auto"/>
    </w:pPr>
  </w:style>
  <w:style w:type="character" w:customStyle="1" w:styleId="FooterChar">
    <w:name w:val="Footer Char"/>
    <w:basedOn w:val="DefaultParagraphFont"/>
    <w:link w:val="Footer"/>
    <w:uiPriority w:val="99"/>
    <w:rsid w:val="007E609F"/>
  </w:style>
  <w:style w:type="paragraph" w:styleId="BalloonText">
    <w:name w:val="Balloon Text"/>
    <w:basedOn w:val="Normal"/>
    <w:link w:val="BalloonTextChar"/>
    <w:uiPriority w:val="99"/>
    <w:semiHidden/>
    <w:unhideWhenUsed/>
    <w:rsid w:val="00A72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378"/>
    <w:rPr>
      <w:rFonts w:ascii="Segoe UI" w:hAnsi="Segoe UI" w:cs="Segoe UI"/>
      <w:sz w:val="18"/>
      <w:szCs w:val="18"/>
    </w:rPr>
  </w:style>
  <w:style w:type="paragraph" w:styleId="CommentText">
    <w:name w:val="annotation text"/>
    <w:basedOn w:val="Normal"/>
    <w:link w:val="CommentTextChar"/>
    <w:uiPriority w:val="99"/>
    <w:semiHidden/>
    <w:unhideWhenUsed/>
    <w:rsid w:val="00AB18A7"/>
    <w:pPr>
      <w:spacing w:line="240" w:lineRule="auto"/>
    </w:pPr>
    <w:rPr>
      <w:sz w:val="20"/>
      <w:szCs w:val="20"/>
    </w:rPr>
  </w:style>
  <w:style w:type="character" w:customStyle="1" w:styleId="CommentTextChar">
    <w:name w:val="Comment Text Char"/>
    <w:basedOn w:val="DefaultParagraphFont"/>
    <w:link w:val="CommentText"/>
    <w:uiPriority w:val="99"/>
    <w:semiHidden/>
    <w:rsid w:val="00AB18A7"/>
    <w:rPr>
      <w:sz w:val="20"/>
      <w:szCs w:val="20"/>
    </w:rPr>
  </w:style>
  <w:style w:type="character" w:styleId="CommentReference">
    <w:name w:val="annotation reference"/>
    <w:basedOn w:val="DefaultParagraphFont"/>
    <w:uiPriority w:val="99"/>
    <w:semiHidden/>
    <w:unhideWhenUsed/>
    <w:rsid w:val="00721036"/>
    <w:rPr>
      <w:sz w:val="16"/>
      <w:szCs w:val="16"/>
    </w:rPr>
  </w:style>
  <w:style w:type="paragraph" w:styleId="CommentSubject">
    <w:name w:val="annotation subject"/>
    <w:basedOn w:val="CommentText"/>
    <w:next w:val="CommentText"/>
    <w:link w:val="CommentSubjectChar"/>
    <w:uiPriority w:val="99"/>
    <w:semiHidden/>
    <w:unhideWhenUsed/>
    <w:rsid w:val="00721036"/>
    <w:rPr>
      <w:b/>
      <w:bCs/>
    </w:rPr>
  </w:style>
  <w:style w:type="character" w:customStyle="1" w:styleId="CommentSubjectChar">
    <w:name w:val="Comment Subject Char"/>
    <w:basedOn w:val="CommentTextChar"/>
    <w:link w:val="CommentSubject"/>
    <w:uiPriority w:val="99"/>
    <w:semiHidden/>
    <w:rsid w:val="00721036"/>
    <w:rPr>
      <w:b/>
      <w:bCs/>
      <w:sz w:val="20"/>
      <w:szCs w:val="20"/>
    </w:rPr>
  </w:style>
  <w:style w:type="table" w:styleId="TableGrid">
    <w:name w:val="Table Grid"/>
    <w:basedOn w:val="TableNormal"/>
    <w:uiPriority w:val="39"/>
    <w:rsid w:val="00773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69108">
      <w:bodyDiv w:val="1"/>
      <w:marLeft w:val="0"/>
      <w:marRight w:val="0"/>
      <w:marTop w:val="0"/>
      <w:marBottom w:val="0"/>
      <w:divBdr>
        <w:top w:val="none" w:sz="0" w:space="0" w:color="auto"/>
        <w:left w:val="none" w:sz="0" w:space="0" w:color="auto"/>
        <w:bottom w:val="none" w:sz="0" w:space="0" w:color="auto"/>
        <w:right w:val="none" w:sz="0" w:space="0" w:color="auto"/>
      </w:divBdr>
    </w:div>
    <w:div w:id="301037172">
      <w:bodyDiv w:val="1"/>
      <w:marLeft w:val="0"/>
      <w:marRight w:val="0"/>
      <w:marTop w:val="0"/>
      <w:marBottom w:val="0"/>
      <w:divBdr>
        <w:top w:val="none" w:sz="0" w:space="0" w:color="auto"/>
        <w:left w:val="none" w:sz="0" w:space="0" w:color="auto"/>
        <w:bottom w:val="none" w:sz="0" w:space="0" w:color="auto"/>
        <w:right w:val="none" w:sz="0" w:space="0" w:color="auto"/>
      </w:divBdr>
    </w:div>
    <w:div w:id="341783495">
      <w:bodyDiv w:val="1"/>
      <w:marLeft w:val="0"/>
      <w:marRight w:val="0"/>
      <w:marTop w:val="0"/>
      <w:marBottom w:val="0"/>
      <w:divBdr>
        <w:top w:val="none" w:sz="0" w:space="0" w:color="auto"/>
        <w:left w:val="none" w:sz="0" w:space="0" w:color="auto"/>
        <w:bottom w:val="none" w:sz="0" w:space="0" w:color="auto"/>
        <w:right w:val="none" w:sz="0" w:space="0" w:color="auto"/>
      </w:divBdr>
    </w:div>
    <w:div w:id="391927655">
      <w:bodyDiv w:val="1"/>
      <w:marLeft w:val="0"/>
      <w:marRight w:val="0"/>
      <w:marTop w:val="0"/>
      <w:marBottom w:val="0"/>
      <w:divBdr>
        <w:top w:val="none" w:sz="0" w:space="0" w:color="auto"/>
        <w:left w:val="none" w:sz="0" w:space="0" w:color="auto"/>
        <w:bottom w:val="none" w:sz="0" w:space="0" w:color="auto"/>
        <w:right w:val="none" w:sz="0" w:space="0" w:color="auto"/>
      </w:divBdr>
    </w:div>
    <w:div w:id="408308280">
      <w:bodyDiv w:val="1"/>
      <w:marLeft w:val="0"/>
      <w:marRight w:val="0"/>
      <w:marTop w:val="0"/>
      <w:marBottom w:val="0"/>
      <w:divBdr>
        <w:top w:val="none" w:sz="0" w:space="0" w:color="auto"/>
        <w:left w:val="none" w:sz="0" w:space="0" w:color="auto"/>
        <w:bottom w:val="none" w:sz="0" w:space="0" w:color="auto"/>
        <w:right w:val="none" w:sz="0" w:space="0" w:color="auto"/>
      </w:divBdr>
      <w:divsChild>
        <w:div w:id="175730373">
          <w:marLeft w:val="0"/>
          <w:marRight w:val="0"/>
          <w:marTop w:val="0"/>
          <w:marBottom w:val="0"/>
          <w:divBdr>
            <w:top w:val="none" w:sz="0" w:space="0" w:color="auto"/>
            <w:left w:val="none" w:sz="0" w:space="0" w:color="auto"/>
            <w:bottom w:val="none" w:sz="0" w:space="0" w:color="auto"/>
            <w:right w:val="none" w:sz="0" w:space="0" w:color="auto"/>
          </w:divBdr>
        </w:div>
        <w:div w:id="1786460745">
          <w:marLeft w:val="0"/>
          <w:marRight w:val="0"/>
          <w:marTop w:val="0"/>
          <w:marBottom w:val="0"/>
          <w:divBdr>
            <w:top w:val="none" w:sz="0" w:space="0" w:color="auto"/>
            <w:left w:val="none" w:sz="0" w:space="0" w:color="auto"/>
            <w:bottom w:val="none" w:sz="0" w:space="0" w:color="auto"/>
            <w:right w:val="none" w:sz="0" w:space="0" w:color="auto"/>
          </w:divBdr>
        </w:div>
      </w:divsChild>
    </w:div>
    <w:div w:id="765812543">
      <w:bodyDiv w:val="1"/>
      <w:marLeft w:val="0"/>
      <w:marRight w:val="0"/>
      <w:marTop w:val="0"/>
      <w:marBottom w:val="0"/>
      <w:divBdr>
        <w:top w:val="none" w:sz="0" w:space="0" w:color="auto"/>
        <w:left w:val="none" w:sz="0" w:space="0" w:color="auto"/>
        <w:bottom w:val="none" w:sz="0" w:space="0" w:color="auto"/>
        <w:right w:val="none" w:sz="0" w:space="0" w:color="auto"/>
      </w:divBdr>
      <w:divsChild>
        <w:div w:id="1936666209">
          <w:marLeft w:val="0"/>
          <w:marRight w:val="0"/>
          <w:marTop w:val="0"/>
          <w:marBottom w:val="0"/>
          <w:divBdr>
            <w:top w:val="none" w:sz="0" w:space="0" w:color="auto"/>
            <w:left w:val="none" w:sz="0" w:space="0" w:color="auto"/>
            <w:bottom w:val="none" w:sz="0" w:space="0" w:color="auto"/>
            <w:right w:val="none" w:sz="0" w:space="0" w:color="auto"/>
          </w:divBdr>
        </w:div>
        <w:div w:id="2105495952">
          <w:marLeft w:val="0"/>
          <w:marRight w:val="0"/>
          <w:marTop w:val="0"/>
          <w:marBottom w:val="0"/>
          <w:divBdr>
            <w:top w:val="none" w:sz="0" w:space="0" w:color="auto"/>
            <w:left w:val="none" w:sz="0" w:space="0" w:color="auto"/>
            <w:bottom w:val="none" w:sz="0" w:space="0" w:color="auto"/>
            <w:right w:val="none" w:sz="0" w:space="0" w:color="auto"/>
          </w:divBdr>
        </w:div>
      </w:divsChild>
    </w:div>
    <w:div w:id="913471291">
      <w:bodyDiv w:val="1"/>
      <w:marLeft w:val="0"/>
      <w:marRight w:val="0"/>
      <w:marTop w:val="0"/>
      <w:marBottom w:val="0"/>
      <w:divBdr>
        <w:top w:val="none" w:sz="0" w:space="0" w:color="auto"/>
        <w:left w:val="none" w:sz="0" w:space="0" w:color="auto"/>
        <w:bottom w:val="none" w:sz="0" w:space="0" w:color="auto"/>
        <w:right w:val="none" w:sz="0" w:space="0" w:color="auto"/>
      </w:divBdr>
    </w:div>
    <w:div w:id="1073044072">
      <w:bodyDiv w:val="1"/>
      <w:marLeft w:val="0"/>
      <w:marRight w:val="0"/>
      <w:marTop w:val="0"/>
      <w:marBottom w:val="0"/>
      <w:divBdr>
        <w:top w:val="none" w:sz="0" w:space="0" w:color="auto"/>
        <w:left w:val="none" w:sz="0" w:space="0" w:color="auto"/>
        <w:bottom w:val="none" w:sz="0" w:space="0" w:color="auto"/>
        <w:right w:val="none" w:sz="0" w:space="0" w:color="auto"/>
      </w:divBdr>
    </w:div>
    <w:div w:id="1362709122">
      <w:bodyDiv w:val="1"/>
      <w:marLeft w:val="0"/>
      <w:marRight w:val="0"/>
      <w:marTop w:val="0"/>
      <w:marBottom w:val="0"/>
      <w:divBdr>
        <w:top w:val="none" w:sz="0" w:space="0" w:color="auto"/>
        <w:left w:val="none" w:sz="0" w:space="0" w:color="auto"/>
        <w:bottom w:val="none" w:sz="0" w:space="0" w:color="auto"/>
        <w:right w:val="none" w:sz="0" w:space="0" w:color="auto"/>
      </w:divBdr>
    </w:div>
    <w:div w:id="16717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A4C71-B751-4485-8175-6450CAE5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6269</Words>
  <Characters>35736</Characters>
  <Application>Microsoft Office Word</Application>
  <DocSecurity>0</DocSecurity>
  <Lines>297</Lines>
  <Paragraphs>83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Robertas Kvietkovskis</dc:creator>
  <cp:keywords/>
  <dc:description/>
  <cp:lastModifiedBy>Kristina Urbonaitė</cp:lastModifiedBy>
  <cp:revision>2</cp:revision>
  <cp:lastPrinted>2018-08-22T08:46:00Z</cp:lastPrinted>
  <dcterms:created xsi:type="dcterms:W3CDTF">2019-02-15T09:05:00Z</dcterms:created>
  <dcterms:modified xsi:type="dcterms:W3CDTF">2019-02-15T09:05:00Z</dcterms:modified>
</cp:coreProperties>
</file>